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38" w:rsidRPr="007438D7" w:rsidRDefault="00F01738" w:rsidP="00F01738">
      <w:pPr>
        <w:pStyle w:val="ShapkaDocumentu"/>
        <w:spacing w:after="60"/>
        <w:ind w:left="9072"/>
        <w:rPr>
          <w:rFonts w:ascii="Times New Roman" w:hAnsi="Times New Roman"/>
          <w:sz w:val="24"/>
          <w:szCs w:val="24"/>
        </w:rPr>
      </w:pPr>
      <w:r w:rsidRPr="007438D7">
        <w:rPr>
          <w:rFonts w:ascii="Times New Roman" w:hAnsi="Times New Roman"/>
          <w:sz w:val="24"/>
          <w:szCs w:val="24"/>
        </w:rPr>
        <w:t>Додаток</w:t>
      </w:r>
      <w:r w:rsidRPr="007438D7">
        <w:rPr>
          <w:rFonts w:ascii="Times New Roman" w:hAnsi="Times New Roman"/>
          <w:sz w:val="24"/>
          <w:szCs w:val="24"/>
        </w:rPr>
        <w:br/>
        <w:t>до розпорядження Кабінету Міністрів України</w:t>
      </w:r>
      <w:r w:rsidRPr="007438D7">
        <w:rPr>
          <w:rFonts w:ascii="Times New Roman" w:hAnsi="Times New Roman"/>
          <w:sz w:val="24"/>
          <w:szCs w:val="24"/>
        </w:rPr>
        <w:br/>
        <w:t xml:space="preserve">від </w:t>
      </w:r>
      <w:r w:rsidR="00B165F3" w:rsidRPr="007438D7">
        <w:rPr>
          <w:rFonts w:ascii="Times New Roman" w:hAnsi="Times New Roman"/>
          <w:sz w:val="24"/>
          <w:szCs w:val="24"/>
        </w:rPr>
        <w:t xml:space="preserve">23 листопада </w:t>
      </w:r>
      <w:r w:rsidRPr="007438D7">
        <w:rPr>
          <w:rFonts w:ascii="Times New Roman" w:hAnsi="Times New Roman"/>
          <w:sz w:val="24"/>
          <w:szCs w:val="24"/>
        </w:rPr>
        <w:t>2015 р. №</w:t>
      </w:r>
      <w:r w:rsidR="00B165F3" w:rsidRPr="007438D7">
        <w:rPr>
          <w:rFonts w:ascii="Times New Roman" w:hAnsi="Times New Roman"/>
          <w:sz w:val="24"/>
          <w:szCs w:val="24"/>
        </w:rPr>
        <w:t xml:space="preserve"> 1393-р</w:t>
      </w:r>
    </w:p>
    <w:p w:rsidR="00F01738" w:rsidRPr="007438D7" w:rsidRDefault="00F01738" w:rsidP="00F01738">
      <w:pPr>
        <w:pStyle w:val="af"/>
        <w:spacing w:before="120" w:after="120"/>
        <w:rPr>
          <w:rFonts w:ascii="Times New Roman" w:hAnsi="Times New Roman"/>
          <w:b w:val="0"/>
          <w:sz w:val="24"/>
          <w:szCs w:val="24"/>
        </w:rPr>
      </w:pPr>
      <w:r w:rsidRPr="007438D7">
        <w:rPr>
          <w:rFonts w:ascii="Times New Roman" w:hAnsi="Times New Roman"/>
          <w:b w:val="0"/>
          <w:sz w:val="24"/>
          <w:szCs w:val="24"/>
        </w:rPr>
        <w:t>ПЛАН</w:t>
      </w:r>
      <w:r w:rsidRPr="007438D7">
        <w:rPr>
          <w:rFonts w:ascii="Times New Roman" w:hAnsi="Times New Roman"/>
          <w:b w:val="0"/>
          <w:sz w:val="24"/>
          <w:szCs w:val="24"/>
        </w:rPr>
        <w:br/>
        <w:t>заходів з реалізації Національної стратегії у сфері прав людини на період до 2020 року</w:t>
      </w:r>
    </w:p>
    <w:tbl>
      <w:tblPr>
        <w:tblW w:w="15445" w:type="dxa"/>
        <w:tblInd w:w="-318" w:type="dxa"/>
        <w:tblLayout w:type="fixed"/>
        <w:tblLook w:val="04A0"/>
      </w:tblPr>
      <w:tblGrid>
        <w:gridCol w:w="1981"/>
        <w:gridCol w:w="2551"/>
        <w:gridCol w:w="1843"/>
        <w:gridCol w:w="1704"/>
        <w:gridCol w:w="2123"/>
        <w:gridCol w:w="5243"/>
      </w:tblGrid>
      <w:tr w:rsidR="007438D7" w:rsidRPr="007438D7" w:rsidTr="00AD1745">
        <w:trPr>
          <w:tblHeader/>
        </w:trPr>
        <w:tc>
          <w:tcPr>
            <w:tcW w:w="1981" w:type="dxa"/>
            <w:tcBorders>
              <w:top w:val="single" w:sz="4" w:space="0" w:color="auto"/>
              <w:left w:val="nil"/>
              <w:bottom w:val="single" w:sz="4" w:space="0" w:color="auto"/>
              <w:right w:val="single" w:sz="4" w:space="0" w:color="auto"/>
            </w:tcBorders>
            <w:vAlign w:val="center"/>
          </w:tcPr>
          <w:p w:rsidR="007438D7" w:rsidRPr="007438D7" w:rsidRDefault="007438D7">
            <w:pPr>
              <w:pStyle w:val="a5"/>
              <w:spacing w:before="60" w:after="60" w:line="228" w:lineRule="auto"/>
              <w:ind w:left="-57" w:right="-57" w:firstLine="0"/>
              <w:jc w:val="center"/>
              <w:rPr>
                <w:rFonts w:ascii="Times New Roman" w:hAnsi="Times New Roman"/>
                <w:sz w:val="24"/>
                <w:szCs w:val="24"/>
                <w:lang w:eastAsia="en-GB"/>
              </w:rPr>
            </w:pPr>
            <w:r w:rsidRPr="007438D7">
              <w:rPr>
                <w:rFonts w:ascii="Times New Roman" w:hAnsi="Times New Roman"/>
                <w:sz w:val="24"/>
                <w:szCs w:val="24"/>
              </w:rPr>
              <w:t>Найменування очікуваного результату (відповідно до Національної стратегії)</w:t>
            </w:r>
          </w:p>
        </w:tc>
        <w:tc>
          <w:tcPr>
            <w:tcW w:w="2551" w:type="dxa"/>
            <w:tcBorders>
              <w:top w:val="single" w:sz="4" w:space="0" w:color="auto"/>
              <w:left w:val="single" w:sz="4" w:space="0" w:color="auto"/>
              <w:bottom w:val="single" w:sz="4" w:space="0" w:color="auto"/>
              <w:right w:val="single" w:sz="4" w:space="0" w:color="auto"/>
            </w:tcBorders>
            <w:vAlign w:val="center"/>
          </w:tcPr>
          <w:p w:rsidR="007438D7" w:rsidRPr="007438D7" w:rsidRDefault="007438D7">
            <w:pPr>
              <w:pStyle w:val="a5"/>
              <w:spacing w:before="60" w:after="60" w:line="228" w:lineRule="auto"/>
              <w:ind w:left="-57" w:right="-57" w:firstLine="0"/>
              <w:jc w:val="center"/>
              <w:rPr>
                <w:rFonts w:ascii="Times New Roman" w:hAnsi="Times New Roman"/>
                <w:sz w:val="24"/>
                <w:szCs w:val="24"/>
                <w:lang w:eastAsia="en-GB"/>
              </w:rPr>
            </w:pPr>
            <w:r w:rsidRPr="007438D7">
              <w:rPr>
                <w:rFonts w:ascii="Times New Roman" w:hAnsi="Times New Roman"/>
                <w:sz w:val="24"/>
                <w:szCs w:val="24"/>
              </w:rPr>
              <w:t>Найменування заходу, спрямованого на досягнення очікуваного результату</w:t>
            </w:r>
          </w:p>
        </w:tc>
        <w:tc>
          <w:tcPr>
            <w:tcW w:w="1843" w:type="dxa"/>
            <w:tcBorders>
              <w:top w:val="single" w:sz="4" w:space="0" w:color="auto"/>
              <w:left w:val="single" w:sz="4" w:space="0" w:color="auto"/>
              <w:bottom w:val="single" w:sz="4" w:space="0" w:color="auto"/>
              <w:right w:val="single" w:sz="4" w:space="0" w:color="auto"/>
            </w:tcBorders>
            <w:vAlign w:val="center"/>
          </w:tcPr>
          <w:p w:rsidR="007438D7" w:rsidRPr="007438D7" w:rsidRDefault="007438D7">
            <w:pPr>
              <w:pStyle w:val="a5"/>
              <w:spacing w:before="60" w:after="60" w:line="228" w:lineRule="auto"/>
              <w:ind w:left="-57" w:right="-57" w:firstLine="0"/>
              <w:jc w:val="center"/>
              <w:rPr>
                <w:rFonts w:ascii="Times New Roman" w:hAnsi="Times New Roman"/>
                <w:sz w:val="24"/>
                <w:szCs w:val="24"/>
                <w:lang w:eastAsia="en-GB"/>
              </w:rPr>
            </w:pPr>
            <w:r w:rsidRPr="007438D7">
              <w:rPr>
                <w:rFonts w:ascii="Times New Roman" w:hAnsi="Times New Roman"/>
                <w:sz w:val="24"/>
                <w:szCs w:val="24"/>
              </w:rPr>
              <w:t>Індикатор досягнення</w:t>
            </w:r>
          </w:p>
        </w:tc>
        <w:tc>
          <w:tcPr>
            <w:tcW w:w="1704" w:type="dxa"/>
            <w:tcBorders>
              <w:top w:val="single" w:sz="4" w:space="0" w:color="auto"/>
              <w:left w:val="single" w:sz="4" w:space="0" w:color="auto"/>
              <w:bottom w:val="single" w:sz="4" w:space="0" w:color="auto"/>
              <w:right w:val="single" w:sz="4" w:space="0" w:color="auto"/>
            </w:tcBorders>
            <w:vAlign w:val="center"/>
          </w:tcPr>
          <w:p w:rsidR="007438D7" w:rsidRPr="007438D7" w:rsidRDefault="007438D7">
            <w:pPr>
              <w:pStyle w:val="a5"/>
              <w:spacing w:before="60" w:after="60" w:line="228" w:lineRule="auto"/>
              <w:ind w:left="-57" w:right="-57" w:firstLine="0"/>
              <w:jc w:val="center"/>
              <w:rPr>
                <w:rFonts w:ascii="Times New Roman" w:hAnsi="Times New Roman"/>
                <w:sz w:val="24"/>
                <w:szCs w:val="24"/>
                <w:lang w:eastAsia="en-GB"/>
              </w:rPr>
            </w:pPr>
            <w:r w:rsidRPr="007438D7">
              <w:rPr>
                <w:rFonts w:ascii="Times New Roman" w:hAnsi="Times New Roman"/>
                <w:sz w:val="24"/>
                <w:szCs w:val="24"/>
              </w:rPr>
              <w:t>Строк виконання</w:t>
            </w:r>
          </w:p>
        </w:tc>
        <w:tc>
          <w:tcPr>
            <w:tcW w:w="2123" w:type="dxa"/>
            <w:tcBorders>
              <w:top w:val="single" w:sz="4" w:space="0" w:color="auto"/>
              <w:left w:val="single" w:sz="4" w:space="0" w:color="auto"/>
              <w:bottom w:val="single" w:sz="4" w:space="0" w:color="auto"/>
              <w:right w:val="nil"/>
            </w:tcBorders>
            <w:vAlign w:val="center"/>
          </w:tcPr>
          <w:p w:rsidR="007438D7" w:rsidRPr="007438D7" w:rsidRDefault="007438D7">
            <w:pPr>
              <w:pStyle w:val="a5"/>
              <w:spacing w:before="60" w:after="60" w:line="228" w:lineRule="auto"/>
              <w:ind w:left="-57" w:right="-57" w:firstLine="0"/>
              <w:jc w:val="center"/>
              <w:rPr>
                <w:rFonts w:ascii="Times New Roman" w:hAnsi="Times New Roman"/>
                <w:sz w:val="24"/>
                <w:szCs w:val="24"/>
                <w:lang w:eastAsia="en-GB"/>
              </w:rPr>
            </w:pPr>
            <w:r w:rsidRPr="007438D7">
              <w:rPr>
                <w:rFonts w:ascii="Times New Roman" w:hAnsi="Times New Roman"/>
                <w:sz w:val="24"/>
                <w:szCs w:val="24"/>
              </w:rPr>
              <w:t>Відповідальні за виконання</w:t>
            </w:r>
          </w:p>
        </w:tc>
        <w:tc>
          <w:tcPr>
            <w:tcW w:w="5243" w:type="dxa"/>
            <w:tcBorders>
              <w:top w:val="single" w:sz="4" w:space="0" w:color="auto"/>
              <w:left w:val="single" w:sz="4" w:space="0" w:color="auto"/>
              <w:bottom w:val="single" w:sz="4" w:space="0" w:color="auto"/>
              <w:right w:val="nil"/>
            </w:tcBorders>
          </w:tcPr>
          <w:p w:rsidR="007438D7" w:rsidRDefault="007438D7">
            <w:pPr>
              <w:pStyle w:val="a5"/>
              <w:spacing w:before="60" w:after="60" w:line="228" w:lineRule="auto"/>
              <w:ind w:left="-57" w:right="-57" w:firstLine="0"/>
              <w:jc w:val="center"/>
              <w:rPr>
                <w:rFonts w:ascii="Times New Roman" w:hAnsi="Times New Roman"/>
                <w:sz w:val="24"/>
                <w:szCs w:val="24"/>
                <w:lang w:val="en-US"/>
              </w:rPr>
            </w:pPr>
          </w:p>
          <w:p w:rsidR="007438D7" w:rsidRPr="007438D7" w:rsidRDefault="007438D7">
            <w:pPr>
              <w:pStyle w:val="a5"/>
              <w:spacing w:before="60" w:after="60" w:line="228" w:lineRule="auto"/>
              <w:ind w:left="-57" w:right="-57" w:firstLine="0"/>
              <w:jc w:val="center"/>
              <w:rPr>
                <w:rFonts w:ascii="Times New Roman" w:hAnsi="Times New Roman"/>
                <w:sz w:val="24"/>
                <w:szCs w:val="24"/>
              </w:rPr>
            </w:pPr>
            <w:r>
              <w:rPr>
                <w:rFonts w:ascii="Times New Roman" w:hAnsi="Times New Roman"/>
                <w:sz w:val="24"/>
                <w:szCs w:val="24"/>
              </w:rPr>
              <w:t>Стан виконання</w:t>
            </w:r>
          </w:p>
        </w:tc>
      </w:tr>
      <w:tr w:rsidR="009240AA" w:rsidRPr="007438D7" w:rsidTr="00AD1745">
        <w:tc>
          <w:tcPr>
            <w:tcW w:w="15445" w:type="dxa"/>
            <w:gridSpan w:val="6"/>
            <w:tcBorders>
              <w:top w:val="single" w:sz="4" w:space="0" w:color="auto"/>
              <w:left w:val="nil"/>
              <w:bottom w:val="nil"/>
              <w:right w:val="nil"/>
            </w:tcBorders>
          </w:tcPr>
          <w:p w:rsidR="009240AA" w:rsidRPr="007438D7" w:rsidRDefault="009240AA">
            <w:pPr>
              <w:pStyle w:val="a5"/>
              <w:spacing w:before="60" w:after="60" w:line="228" w:lineRule="auto"/>
              <w:ind w:firstLine="0"/>
              <w:jc w:val="center"/>
              <w:rPr>
                <w:rFonts w:ascii="Times New Roman" w:hAnsi="Times New Roman"/>
                <w:sz w:val="24"/>
                <w:szCs w:val="24"/>
              </w:rPr>
            </w:pPr>
            <w:r w:rsidRPr="007438D7">
              <w:rPr>
                <w:rFonts w:ascii="Times New Roman" w:hAnsi="Times New Roman"/>
                <w:sz w:val="24"/>
                <w:szCs w:val="24"/>
              </w:rPr>
              <w:t>Забезпечення права на життя</w:t>
            </w:r>
          </w:p>
          <w:p w:rsidR="009240AA" w:rsidRPr="007438D7" w:rsidRDefault="009240AA">
            <w:pPr>
              <w:pStyle w:val="a5"/>
              <w:spacing w:before="60" w:after="60" w:line="228" w:lineRule="auto"/>
              <w:ind w:firstLine="0"/>
              <w:jc w:val="center"/>
              <w:rPr>
                <w:rFonts w:ascii="Times New Roman" w:hAnsi="Times New Roman"/>
                <w:sz w:val="24"/>
                <w:szCs w:val="24"/>
              </w:rPr>
            </w:pPr>
            <w:r w:rsidRPr="007438D7">
              <w:rPr>
                <w:rFonts w:ascii="Times New Roman" w:hAnsi="Times New Roman"/>
                <w:i/>
                <w:sz w:val="24"/>
                <w:szCs w:val="24"/>
                <w:shd w:val="clear" w:color="auto" w:fill="FFFFFF"/>
              </w:rPr>
              <w:t>Забезпечення належних гарантій захисту права на життя та наявність правових засобів захисту і механізмів ефективного розслідування порушень права на життя</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1. Створення ефективної системи, спрямованої на забезпечення протидії злочинним діянням проти життя людини, запобігання їм, припинення та покарання за такі діяння, відшкодування збитку сім’ям потерпілих</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val="ru-RU"/>
              </w:rPr>
              <w:t xml:space="preserve">1) </w:t>
            </w:r>
            <w:r w:rsidRPr="007438D7">
              <w:rPr>
                <w:rFonts w:ascii="Times New Roman" w:hAnsi="Times New Roman"/>
                <w:sz w:val="24"/>
                <w:szCs w:val="24"/>
              </w:rPr>
              <w:t xml:space="preserve">розроблення та подання на розгляд Кабінету Міністрів України законопроекту про ратифікацію Європейської конвенції щодо відшкодування збитку жертвам насильницьких злочинів </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МЗС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Консультаційна місія Європейського Союзу в Україні </w:t>
            </w:r>
            <w:r w:rsidRPr="007438D7">
              <w:rPr>
                <w:rFonts w:ascii="Times New Roman" w:hAnsi="Times New Roman"/>
                <w:sz w:val="24"/>
                <w:szCs w:val="24"/>
              </w:rPr>
              <w:br/>
              <w:t>(за згодою)</w:t>
            </w:r>
          </w:p>
        </w:tc>
        <w:tc>
          <w:tcPr>
            <w:tcW w:w="5243" w:type="dxa"/>
          </w:tcPr>
          <w:p w:rsidR="007438D7" w:rsidRPr="003F3939" w:rsidRDefault="003F3939">
            <w:pPr>
              <w:pStyle w:val="a5"/>
              <w:spacing w:before="60" w:line="228" w:lineRule="auto"/>
              <w:ind w:firstLine="0"/>
              <w:rPr>
                <w:rFonts w:ascii="Times New Roman" w:hAnsi="Times New Roman"/>
                <w:b/>
                <w:sz w:val="24"/>
                <w:szCs w:val="24"/>
              </w:rPr>
            </w:pPr>
            <w:r w:rsidRPr="003F3939">
              <w:rPr>
                <w:rFonts w:ascii="Times New Roman" w:hAnsi="Times New Roman"/>
                <w:b/>
                <w:sz w:val="24"/>
                <w:szCs w:val="24"/>
              </w:rPr>
              <w:t>Виконання триває.</w:t>
            </w:r>
          </w:p>
          <w:p w:rsidR="003F3939" w:rsidRPr="003F3939" w:rsidRDefault="003F3939" w:rsidP="003F3939">
            <w:pPr>
              <w:pStyle w:val="a5"/>
              <w:spacing w:before="0" w:line="228" w:lineRule="auto"/>
              <w:jc w:val="both"/>
              <w:rPr>
                <w:rFonts w:ascii="Times New Roman" w:hAnsi="Times New Roman"/>
                <w:sz w:val="20"/>
              </w:rPr>
            </w:pPr>
            <w:r w:rsidRPr="003F3939">
              <w:rPr>
                <w:rFonts w:ascii="Times New Roman" w:hAnsi="Times New Roman"/>
                <w:sz w:val="20"/>
              </w:rPr>
              <w:t>З метою підвищення гарантій прав жертв умисних насильницьких злочинів шляхом надання їм державної соціальної допомоги у вигляді компенсаційної виплати Міністерством юстиції розроблено проект Закону «Про компенсацію збитків жертвам умисних насильницьких злочинів» з урахуванням зауважень, що надійшли листом Консультативної Місії Європейського Союзу з реформування сектору цивільної безпеки в Україні.</w:t>
            </w:r>
          </w:p>
          <w:p w:rsidR="003F3939" w:rsidRPr="003F3939" w:rsidRDefault="003F3939" w:rsidP="003F3939">
            <w:pPr>
              <w:pStyle w:val="a5"/>
              <w:spacing w:before="0" w:line="228" w:lineRule="auto"/>
              <w:jc w:val="both"/>
              <w:rPr>
                <w:rFonts w:ascii="Times New Roman" w:hAnsi="Times New Roman"/>
                <w:sz w:val="20"/>
              </w:rPr>
            </w:pPr>
            <w:r w:rsidRPr="003F3939">
              <w:rPr>
                <w:rFonts w:ascii="Times New Roman" w:hAnsi="Times New Roman"/>
                <w:sz w:val="20"/>
              </w:rPr>
              <w:t>Проект Закону визначає підстави та умови, а також встановлює порядок компенсації за рахунок держави шкоди, завданої внаслідок умисних насильницьких злочинних посягань на життя та здоров’я фізичної особи. Положеннями проекту Закону пропонується гарантувати здійснення компенсаційних виплат з боку держави у випадках, коли внаслідок умисного насильницького злочину, вчиненого на території України, завдана шкода здоров’ю фізичної особи чи заподіяно її смерть.</w:t>
            </w:r>
          </w:p>
          <w:p w:rsidR="003F3939" w:rsidRPr="003F3939" w:rsidRDefault="003F3939" w:rsidP="003F3939">
            <w:pPr>
              <w:pStyle w:val="a5"/>
              <w:spacing w:before="0" w:line="228" w:lineRule="auto"/>
              <w:jc w:val="both"/>
              <w:rPr>
                <w:rFonts w:ascii="Times New Roman" w:hAnsi="Times New Roman"/>
                <w:sz w:val="20"/>
              </w:rPr>
            </w:pPr>
            <w:r w:rsidRPr="003F3939">
              <w:rPr>
                <w:rFonts w:ascii="Times New Roman" w:hAnsi="Times New Roman"/>
                <w:sz w:val="20"/>
              </w:rPr>
              <w:t>Також з метою виконання</w:t>
            </w:r>
            <w:r w:rsidR="007B08B0" w:rsidRPr="007B08B0">
              <w:rPr>
                <w:rFonts w:ascii="Times New Roman" w:hAnsi="Times New Roman"/>
                <w:sz w:val="20"/>
              </w:rPr>
              <w:t xml:space="preserve"> </w:t>
            </w:r>
            <w:r w:rsidRPr="003F3939">
              <w:rPr>
                <w:rFonts w:ascii="Times New Roman" w:hAnsi="Times New Roman"/>
                <w:sz w:val="20"/>
              </w:rPr>
              <w:t xml:space="preserve"> завдання Міністерством юстиції розроблено проект Закону «Про внесення змін до Бюджетного кодексу України щодо механізму фінансового забезпечення компенсації шкоди жертвам злочинів» та «Про ратифікацію Європейської конвенції про компенсацію збитків жертвам насильницьких злочинів».</w:t>
            </w:r>
          </w:p>
          <w:p w:rsidR="003F3939" w:rsidRPr="007438D7" w:rsidRDefault="003F3939" w:rsidP="003F3939">
            <w:pPr>
              <w:pStyle w:val="a5"/>
              <w:spacing w:before="0" w:line="228" w:lineRule="auto"/>
              <w:ind w:firstLine="0"/>
              <w:jc w:val="both"/>
              <w:rPr>
                <w:rFonts w:ascii="Times New Roman" w:hAnsi="Times New Roman"/>
                <w:sz w:val="24"/>
                <w:szCs w:val="24"/>
              </w:rPr>
            </w:pPr>
            <w:r w:rsidRPr="003F3939">
              <w:rPr>
                <w:rFonts w:ascii="Times New Roman" w:hAnsi="Times New Roman"/>
                <w:sz w:val="20"/>
              </w:rPr>
              <w:lastRenderedPageBreak/>
              <w:t>Наразі зазначені проекти Законів направлено на погодження до заінтересованих органів. Після завершення погоджувальних процедур проекти Законів в установленому порядку будуть подані на розгляд Кабінету Міністрів України.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2) забезпечення негайного внесення до Єдиного реєстру досудових розслідувань відомостей про безвісне зникнення, викрадення або потрапляння в полон громадян, організація відбору зразків біологічного походження в близьких осіб зазначених громадян та призначення молекулярно-генетичної експертизи, проведення заходів з розшуку зазначених громадян та організація розкриття кримінальних правопорушень</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методичні рекомендації розроблено</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постійно</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органи військової прокуратури </w:t>
            </w:r>
          </w:p>
        </w:tc>
        <w:tc>
          <w:tcPr>
            <w:tcW w:w="5243" w:type="dxa"/>
          </w:tcPr>
          <w:p w:rsidR="00AA2772" w:rsidRDefault="00AA2772" w:rsidP="00AA2772">
            <w:pPr>
              <w:pStyle w:val="a5"/>
              <w:spacing w:before="60" w:line="228" w:lineRule="auto"/>
              <w:ind w:firstLine="0"/>
              <w:jc w:val="both"/>
              <w:rPr>
                <w:rFonts w:ascii="Times New Roman" w:hAnsi="Times New Roman"/>
                <w:sz w:val="24"/>
                <w:szCs w:val="24"/>
              </w:rPr>
            </w:pPr>
            <w:r>
              <w:rPr>
                <w:rFonts w:ascii="Times New Roman" w:hAnsi="Times New Roman"/>
                <w:b/>
                <w:sz w:val="24"/>
                <w:szCs w:val="24"/>
              </w:rPr>
              <w:t>Виконано у звітному періоді.</w:t>
            </w:r>
            <w:r>
              <w:rPr>
                <w:rFonts w:ascii="Times New Roman" w:hAnsi="Times New Roman"/>
                <w:b/>
                <w:sz w:val="24"/>
                <w:szCs w:val="24"/>
              </w:rPr>
              <w:br/>
              <w:t xml:space="preserve">   </w:t>
            </w:r>
            <w:r w:rsidRPr="00261DB3">
              <w:rPr>
                <w:rFonts w:ascii="Times New Roman" w:hAnsi="Times New Roman"/>
                <w:sz w:val="24"/>
                <w:szCs w:val="24"/>
              </w:rPr>
              <w:t>ДНДЕКЦ узагальнюється та щотижнево направляється до Головного департаменту з питань діяльності правоохоронних органів та протидії корупції Адміністрації Президента України та ГСУ НП інформація про результати роботи спеціалістів Експертної служби МВС щодо кількості відібраних зразків у родичів безвісти зниклих осіб, установлення генетичних ознак та їх поміщення до єдиної бази даних ДНК-карток</w:t>
            </w:r>
            <w:r>
              <w:rPr>
                <w:rFonts w:ascii="Times New Roman" w:hAnsi="Times New Roman"/>
                <w:sz w:val="24"/>
                <w:szCs w:val="24"/>
              </w:rPr>
              <w:t>.</w:t>
            </w:r>
          </w:p>
          <w:p w:rsidR="00AA2772" w:rsidRPr="00261DB3" w:rsidRDefault="00AA2772" w:rsidP="00AA2772">
            <w:pPr>
              <w:pStyle w:val="a5"/>
              <w:spacing w:before="0"/>
              <w:ind w:firstLine="0"/>
              <w:jc w:val="both"/>
              <w:rPr>
                <w:rFonts w:ascii="Times New Roman" w:hAnsi="Times New Roman"/>
                <w:sz w:val="24"/>
                <w:szCs w:val="24"/>
              </w:rPr>
            </w:pPr>
            <w:r>
              <w:rPr>
                <w:rFonts w:ascii="Times New Roman" w:hAnsi="Times New Roman"/>
                <w:sz w:val="24"/>
                <w:szCs w:val="24"/>
              </w:rPr>
              <w:t xml:space="preserve">   </w:t>
            </w:r>
            <w:r w:rsidRPr="00261DB3">
              <w:rPr>
                <w:rFonts w:ascii="Times New Roman" w:hAnsi="Times New Roman"/>
                <w:sz w:val="24"/>
                <w:szCs w:val="24"/>
              </w:rPr>
              <w:t xml:space="preserve">Працівниками Нацполіції постійно відслідковується криміногенна обстановка в державі, зокрема здійснюється контроль за своєчасністю внесення слідчими відомостей до ЄРДР за фактами безвісного зникнення громадян у зоні проведення антитерористичної операції та ідентифікації невпізнаних трупів, відповідно до вимог ст. 214 КПК України. </w:t>
            </w:r>
          </w:p>
          <w:p w:rsidR="00AA2772" w:rsidRPr="00261DB3" w:rsidRDefault="00AA2772" w:rsidP="00AA2772">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Установлено, що станом на 01.06.2017 слідчими органів Національної поліції розпочато 4670 кримінальних проваджень за фактами зникнення безвісти громадян, що мали місце з початку антитерористичної операції, з яких на території Донецької області – 3410, Луганської – 1260 та 2849 кримінальних проваджень за </w:t>
            </w:r>
            <w:r w:rsidRPr="00261DB3">
              <w:rPr>
                <w:rFonts w:ascii="Times New Roman" w:hAnsi="Times New Roman"/>
                <w:sz w:val="24"/>
                <w:szCs w:val="24"/>
              </w:rPr>
              <w:lastRenderedPageBreak/>
              <w:t>фактами викрадення чи захоплення громадян, з яких 1920 - на території Донецької області, 929 - Луганської.</w:t>
            </w:r>
          </w:p>
          <w:p w:rsidR="007438D7" w:rsidRPr="007438D7" w:rsidRDefault="007438D7" w:rsidP="009670AF">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3) здійснення заходів з організації негайного виявлення та розкриття фактів катувань, а також злочинів, пов’язаних із жорстоким та нелюдським поводженням у районі проведення антитерористичної операції, із залученням органів державної влади та міжнародних організацій</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наказ затверджено</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постійно</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МВС</w:t>
            </w:r>
          </w:p>
        </w:tc>
        <w:tc>
          <w:tcPr>
            <w:tcW w:w="5243" w:type="dxa"/>
          </w:tcPr>
          <w:p w:rsidR="007438D7" w:rsidRPr="00AA2772" w:rsidRDefault="00AA2772">
            <w:pPr>
              <w:pStyle w:val="a5"/>
              <w:spacing w:before="60" w:line="228" w:lineRule="auto"/>
              <w:ind w:firstLine="0"/>
              <w:rPr>
                <w:rFonts w:ascii="Times New Roman" w:hAnsi="Times New Roman"/>
                <w:sz w:val="24"/>
                <w:szCs w:val="24"/>
              </w:rPr>
            </w:pPr>
            <w:r w:rsidRPr="00AA2772">
              <w:rPr>
                <w:rFonts w:ascii="Times New Roman" w:hAnsi="Times New Roman"/>
                <w:sz w:val="24"/>
                <w:szCs w:val="24"/>
              </w:rPr>
              <w:t>Див. підпункт</w:t>
            </w:r>
            <w:r>
              <w:rPr>
                <w:rFonts w:ascii="Times New Roman" w:hAnsi="Times New Roman"/>
                <w:sz w:val="24"/>
                <w:szCs w:val="24"/>
              </w:rPr>
              <w:t xml:space="preserve"> 2 пункту 1</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 xml:space="preserve">4) створення нормативно-правової бази з питань запровадження механізму імплементації Європейської конвенції щодо відшкодування збитку жертвам </w:t>
            </w:r>
            <w:r w:rsidRPr="007438D7">
              <w:rPr>
                <w:rFonts w:ascii="Times New Roman" w:hAnsi="Times New Roman"/>
                <w:sz w:val="24"/>
                <w:szCs w:val="24"/>
              </w:rPr>
              <w:lastRenderedPageBreak/>
              <w:t>насильницьких злочинів (утворення загальнодержавного фонду відшкодування збитків потерпілим від злочинів, пов’язаних з насильством, який гарантуватиме відшкодування шкоди потерпілим від таких злочинів (у тому числі їх сім’ям) у разі неможливості отримання компенсації від осіб, які вчинили такі злочини, з передбаченням, що формування такого фонду здійснюється за рахунок надходжень від виконання покарань у вигляді штрафу та виправних робіт, а також за рахунок коштів державного бюджету;</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Центр політико-правових реформ (за згодою)</w:t>
            </w:r>
          </w:p>
        </w:tc>
        <w:tc>
          <w:tcPr>
            <w:tcW w:w="5243" w:type="dxa"/>
          </w:tcPr>
          <w:p w:rsidR="007438D7" w:rsidRPr="007438D7" w:rsidRDefault="003F3939" w:rsidP="003F3939">
            <w:pPr>
              <w:pStyle w:val="a5"/>
              <w:spacing w:before="60" w:line="228" w:lineRule="auto"/>
              <w:ind w:firstLine="0"/>
              <w:rPr>
                <w:rFonts w:ascii="Times New Roman" w:hAnsi="Times New Roman"/>
                <w:sz w:val="24"/>
                <w:szCs w:val="24"/>
              </w:rPr>
            </w:pPr>
            <w:r>
              <w:rPr>
                <w:rFonts w:ascii="Times New Roman" w:hAnsi="Times New Roman"/>
                <w:sz w:val="24"/>
                <w:szCs w:val="24"/>
              </w:rPr>
              <w:t>Див. підпункт 1 пункту 1</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val="ru-RU"/>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відображення у відповідних проектах </w:t>
            </w:r>
            <w:r w:rsidRPr="007438D7">
              <w:rPr>
                <w:rFonts w:ascii="Times New Roman" w:hAnsi="Times New Roman"/>
                <w:sz w:val="24"/>
                <w:szCs w:val="24"/>
              </w:rPr>
              <w:lastRenderedPageBreak/>
              <w:t>нормативно-правових актів вимоги Європейської конвенції щодо відшкодування шкоди жертвам насильницьких злочинів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p>
        </w:tc>
        <w:tc>
          <w:tcPr>
            <w:tcW w:w="2123" w:type="dxa"/>
          </w:tcPr>
          <w:p w:rsidR="007438D7" w:rsidRPr="007438D7" w:rsidRDefault="007438D7">
            <w:pPr>
              <w:pStyle w:val="a5"/>
              <w:spacing w:before="60" w:line="228" w:lineRule="auto"/>
              <w:ind w:firstLine="0"/>
              <w:rPr>
                <w:rFonts w:ascii="Times New Roman" w:hAnsi="Times New Roman"/>
                <w:sz w:val="24"/>
                <w:szCs w:val="24"/>
              </w:rPr>
            </w:pPr>
          </w:p>
        </w:tc>
        <w:tc>
          <w:tcPr>
            <w:tcW w:w="5243" w:type="dxa"/>
          </w:tcPr>
          <w:p w:rsidR="007438D7" w:rsidRPr="007438D7" w:rsidRDefault="007438D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0000"/>
                <w:lang w:eastAsia="en-GB"/>
              </w:rPr>
            </w:pPr>
            <w:r w:rsidRPr="007438D7">
              <w:rPr>
                <w:rFonts w:ascii="Times New Roman" w:hAnsi="Times New Roman"/>
                <w:sz w:val="24"/>
                <w:szCs w:val="24"/>
                <w:lang w:val="ru-RU"/>
              </w:rPr>
              <w:lastRenderedPageBreak/>
              <w:t>2. Н</w:t>
            </w:r>
            <w:r w:rsidRPr="007438D7">
              <w:rPr>
                <w:rFonts w:ascii="Times New Roman" w:hAnsi="Times New Roman"/>
                <w:sz w:val="24"/>
                <w:szCs w:val="24"/>
              </w:rPr>
              <w:t>аявність правових засобів захисту і механізмів ефективного розслідування порушень права на життя</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1)</w:t>
            </w:r>
            <w:r w:rsidRPr="007438D7">
              <w:rPr>
                <w:rFonts w:ascii="Times New Roman" w:hAnsi="Times New Roman"/>
                <w:sz w:val="24"/>
                <w:szCs w:val="24"/>
                <w:lang w:val="ru-RU"/>
              </w:rPr>
              <w:t xml:space="preserve"> </w:t>
            </w:r>
            <w:r w:rsidRPr="007438D7">
              <w:rPr>
                <w:rFonts w:ascii="Times New Roman" w:hAnsi="Times New Roman"/>
                <w:sz w:val="24"/>
                <w:szCs w:val="24"/>
              </w:rPr>
              <w:t>розроблення законопроекту про внесення змін до законодавчих актів з метою створення компенсаційних механізмів для потерпілих осіб щодо відшкодування шкоди за тривале та неефективне розслідування випадків смерті</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 квартал 2017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Мінфін</w:t>
            </w:r>
          </w:p>
        </w:tc>
        <w:tc>
          <w:tcPr>
            <w:tcW w:w="5243" w:type="dxa"/>
          </w:tcPr>
          <w:p w:rsidR="00AA2772" w:rsidRPr="004F06ED" w:rsidRDefault="00AA2772" w:rsidP="00AA2772">
            <w:pPr>
              <w:pStyle w:val="a5"/>
              <w:spacing w:before="60" w:line="228" w:lineRule="auto"/>
              <w:ind w:firstLine="0"/>
              <w:rPr>
                <w:rFonts w:ascii="Times New Roman" w:hAnsi="Times New Roman"/>
                <w:b/>
                <w:bCs/>
                <w:sz w:val="24"/>
                <w:szCs w:val="24"/>
              </w:rPr>
            </w:pPr>
            <w:r w:rsidRPr="004F06ED">
              <w:rPr>
                <w:rFonts w:ascii="Times New Roman" w:hAnsi="Times New Roman"/>
                <w:b/>
                <w:bCs/>
                <w:sz w:val="24"/>
                <w:szCs w:val="24"/>
              </w:rPr>
              <w:t>Виконання триває</w:t>
            </w:r>
          </w:p>
          <w:p w:rsidR="00AA2772" w:rsidRPr="004F06ED" w:rsidRDefault="00AA2772" w:rsidP="00E9789E">
            <w:pPr>
              <w:pStyle w:val="a5"/>
              <w:spacing w:before="0" w:line="228" w:lineRule="auto"/>
              <w:ind w:firstLine="0"/>
              <w:jc w:val="both"/>
              <w:rPr>
                <w:rFonts w:ascii="Times New Roman" w:hAnsi="Times New Roman"/>
                <w:sz w:val="24"/>
                <w:szCs w:val="24"/>
              </w:rPr>
            </w:pPr>
            <w:r w:rsidRPr="004F06ED">
              <w:rPr>
                <w:rFonts w:ascii="Times New Roman" w:hAnsi="Times New Roman"/>
                <w:bCs/>
                <w:sz w:val="24"/>
                <w:szCs w:val="24"/>
              </w:rPr>
              <w:t>Міністерством юстиції опрацьовується питання створення компенсаційних механізмів для потерпілих осіб щодо відшкодування шкоди за тривале та неефективне розслідування випадків смерті, а також щодо забезпечення особі відшкодування шкоди за надмірну тривалість кримінального провадження, стороною у якому вона є.</w:t>
            </w:r>
          </w:p>
          <w:p w:rsidR="00AA2772" w:rsidRPr="004F06ED" w:rsidRDefault="00AA2772" w:rsidP="00E9789E">
            <w:pPr>
              <w:pStyle w:val="a5"/>
              <w:spacing w:before="0" w:line="228" w:lineRule="auto"/>
              <w:ind w:firstLine="0"/>
              <w:jc w:val="both"/>
              <w:rPr>
                <w:rFonts w:ascii="Times New Roman" w:hAnsi="Times New Roman"/>
                <w:sz w:val="24"/>
                <w:szCs w:val="24"/>
              </w:rPr>
            </w:pPr>
            <w:r w:rsidRPr="004F06ED">
              <w:rPr>
                <w:rFonts w:ascii="Times New Roman" w:hAnsi="Times New Roman"/>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438D7" w:rsidRPr="007438D7" w:rsidRDefault="00E9789E" w:rsidP="00E9789E">
            <w:pPr>
              <w:pStyle w:val="a5"/>
              <w:spacing w:before="0" w:line="228" w:lineRule="auto"/>
              <w:ind w:firstLine="0"/>
              <w:rPr>
                <w:rFonts w:ascii="Times New Roman" w:hAnsi="Times New Roman"/>
                <w:sz w:val="24"/>
                <w:szCs w:val="24"/>
              </w:rPr>
            </w:pPr>
            <w:r w:rsidRPr="00E9789E">
              <w:rPr>
                <w:rFonts w:ascii="Times New Roman" w:hAnsi="Times New Roman"/>
                <w:sz w:val="24"/>
                <w:szCs w:val="24"/>
              </w:rPr>
              <w:t>За результатами узагальнення інформації та опрацювання наданих пропозицій Міністерством юстиції буде розроблено проект закону з метою врегулювання зазначених питань.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 розроблення методичних рекомендацій для працівників </w:t>
            </w:r>
            <w:r w:rsidRPr="007438D7">
              <w:rPr>
                <w:rFonts w:ascii="Times New Roman" w:hAnsi="Times New Roman"/>
                <w:sz w:val="24"/>
                <w:szCs w:val="24"/>
              </w:rPr>
              <w:lastRenderedPageBreak/>
              <w:t>правоохоронних органів щодо принципів ефективного розслідування відповідно до практики Європейського суду з прав людини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розроблено та впроваджено методичні рекомендації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 xml:space="preserve">заінтересовані </w:t>
            </w:r>
            <w:r w:rsidRPr="007438D7">
              <w:rPr>
                <w:rFonts w:ascii="Times New Roman" w:hAnsi="Times New Roman"/>
                <w:sz w:val="24"/>
                <w:szCs w:val="24"/>
              </w:rPr>
              <w:lastRenderedPageBreak/>
              <w:t>органи державної влади</w:t>
            </w:r>
          </w:p>
        </w:tc>
        <w:tc>
          <w:tcPr>
            <w:tcW w:w="5243" w:type="dxa"/>
          </w:tcPr>
          <w:p w:rsidR="009670AF" w:rsidRPr="00280376" w:rsidRDefault="009670AF" w:rsidP="009670AF">
            <w:pPr>
              <w:pStyle w:val="a5"/>
              <w:spacing w:before="0"/>
              <w:ind w:left="762" w:right="24" w:firstLine="0"/>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9670AF" w:rsidRPr="00280376" w:rsidRDefault="009670AF" w:rsidP="009670AF">
            <w:pPr>
              <w:pStyle w:val="a5"/>
              <w:spacing w:before="0"/>
              <w:ind w:right="24" w:firstLine="709"/>
              <w:contextualSpacing/>
              <w:jc w:val="both"/>
              <w:rPr>
                <w:rFonts w:ascii="Times New Roman" w:hAnsi="Times New Roman"/>
                <w:sz w:val="18"/>
                <w:szCs w:val="18"/>
              </w:rPr>
            </w:pPr>
            <w:r w:rsidRPr="00280376">
              <w:rPr>
                <w:rFonts w:ascii="Times New Roman" w:hAnsi="Times New Roman"/>
                <w:sz w:val="18"/>
                <w:szCs w:val="18"/>
              </w:rPr>
              <w:t>ГСУ до слідчих управлінь ГУНП та ДНДЕКЦ МВС направлено листи про надання пропозицій стосовно методичних рекомендації.</w:t>
            </w:r>
          </w:p>
          <w:p w:rsidR="007438D7" w:rsidRPr="007438D7" w:rsidRDefault="009670AF" w:rsidP="009670AF">
            <w:pPr>
              <w:pStyle w:val="a5"/>
              <w:spacing w:before="60" w:line="228" w:lineRule="auto"/>
              <w:ind w:firstLine="0"/>
              <w:rPr>
                <w:rFonts w:ascii="Times New Roman" w:hAnsi="Times New Roman"/>
                <w:sz w:val="24"/>
                <w:szCs w:val="24"/>
              </w:rPr>
            </w:pPr>
            <w:r w:rsidRPr="00280376">
              <w:rPr>
                <w:rFonts w:ascii="Times New Roman" w:hAnsi="Times New Roman"/>
                <w:sz w:val="18"/>
                <w:szCs w:val="18"/>
              </w:rPr>
              <w:t xml:space="preserve">За результатами отриманої та узагальненої інформації </w:t>
            </w:r>
            <w:r w:rsidRPr="00280376">
              <w:rPr>
                <w:rFonts w:ascii="Times New Roman" w:hAnsi="Times New Roman"/>
                <w:sz w:val="18"/>
                <w:szCs w:val="18"/>
              </w:rPr>
              <w:lastRenderedPageBreak/>
              <w:t>розроблено та до територіальних слідчих підрозділів  каналами електронної пошти направлено Методичні рекомендації з організації проведення відбору зразків біологічного походження в близьких осіб зниклих безвісти та призначення молекулярно-генетичної експертизи, проведення заходів з розшуку зазначених громадян та реагування за фактами зникнення безвісти людей у районах проведення антитерористичної операції.</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3) включення до програм навчання та перепідготовки працівників правоохоронних органів окремого предмету з питань стандартів та практики Європейського суду з прав людини у справах проти України щодо порушення процесуальних аспектів статей 2 і 3 </w:t>
            </w:r>
            <w:r w:rsidRPr="007438D7">
              <w:rPr>
                <w:rFonts w:ascii="Times New Roman" w:hAnsi="Times New Roman"/>
                <w:sz w:val="24"/>
                <w:szCs w:val="24"/>
                <w:lang w:val="ru-RU"/>
              </w:rPr>
              <w:t>Європейськ</w:t>
            </w:r>
            <w:r w:rsidRPr="007438D7">
              <w:rPr>
                <w:rFonts w:ascii="Times New Roman" w:hAnsi="Times New Roman"/>
                <w:sz w:val="24"/>
                <w:szCs w:val="24"/>
              </w:rPr>
              <w:t>ої</w:t>
            </w:r>
            <w:r w:rsidRPr="007438D7">
              <w:rPr>
                <w:rFonts w:ascii="Times New Roman" w:hAnsi="Times New Roman"/>
                <w:sz w:val="24"/>
                <w:szCs w:val="24"/>
                <w:lang w:val="ru-RU"/>
              </w:rPr>
              <w:t xml:space="preserve"> конвенці</w:t>
            </w:r>
            <w:r w:rsidRPr="007438D7">
              <w:rPr>
                <w:rFonts w:ascii="Times New Roman" w:hAnsi="Times New Roman"/>
                <w:sz w:val="24"/>
                <w:szCs w:val="24"/>
              </w:rPr>
              <w:t>ї</w:t>
            </w:r>
            <w:r w:rsidRPr="007438D7">
              <w:rPr>
                <w:rFonts w:ascii="Times New Roman" w:hAnsi="Times New Roman"/>
                <w:sz w:val="24"/>
                <w:szCs w:val="24"/>
                <w:lang w:val="ru-RU"/>
              </w:rPr>
              <w:t xml:space="preserve"> про захист прав людини і основоположних свобод</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згаданий предмет включено до програм навчання працівників  правоохоронних органів</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AA2772" w:rsidRPr="004F06ED" w:rsidRDefault="00AA2772" w:rsidP="00AA2772">
            <w:pPr>
              <w:pStyle w:val="a5"/>
              <w:spacing w:before="0"/>
              <w:ind w:firstLine="0"/>
              <w:rPr>
                <w:rFonts w:ascii="Times New Roman" w:hAnsi="Times New Roman"/>
                <w:b/>
                <w:sz w:val="24"/>
                <w:szCs w:val="24"/>
              </w:rPr>
            </w:pPr>
            <w:r w:rsidRPr="004F06ED">
              <w:rPr>
                <w:rFonts w:ascii="Times New Roman" w:hAnsi="Times New Roman"/>
                <w:b/>
                <w:sz w:val="24"/>
                <w:szCs w:val="24"/>
              </w:rPr>
              <w:t>Виконання триває.</w:t>
            </w:r>
          </w:p>
          <w:p w:rsidR="00AA2772" w:rsidRPr="001A4B87" w:rsidRDefault="00AA2772" w:rsidP="00AA2772">
            <w:pPr>
              <w:pStyle w:val="a5"/>
              <w:spacing w:before="0"/>
              <w:ind w:firstLine="0"/>
              <w:jc w:val="both"/>
              <w:rPr>
                <w:rFonts w:ascii="Times New Roman" w:hAnsi="Times New Roman"/>
                <w:sz w:val="24"/>
                <w:szCs w:val="24"/>
              </w:rPr>
            </w:pPr>
            <w:r w:rsidRPr="001A4B87">
              <w:rPr>
                <w:rFonts w:ascii="Times New Roman" w:hAnsi="Times New Roman"/>
                <w:sz w:val="24"/>
                <w:szCs w:val="24"/>
              </w:rPr>
              <w:t xml:space="preserve">В ході проведення заходу планується створити дорожню карту до </w:t>
            </w:r>
            <w:r>
              <w:rPr>
                <w:rFonts w:ascii="Times New Roman" w:hAnsi="Times New Roman"/>
                <w:sz w:val="24"/>
                <w:szCs w:val="24"/>
              </w:rPr>
              <w:t xml:space="preserve">2022 року яка буде мати мету: </w:t>
            </w:r>
          </w:p>
          <w:p w:rsidR="00AA2772" w:rsidRPr="001A4B87" w:rsidRDefault="00AA2772" w:rsidP="00AA2772">
            <w:pPr>
              <w:pStyle w:val="a5"/>
              <w:spacing w:before="0"/>
              <w:ind w:firstLine="0"/>
              <w:jc w:val="both"/>
              <w:rPr>
                <w:rFonts w:ascii="Times New Roman" w:hAnsi="Times New Roman"/>
                <w:sz w:val="24"/>
                <w:szCs w:val="24"/>
              </w:rPr>
            </w:pPr>
            <w:r w:rsidRPr="001A4B87">
              <w:rPr>
                <w:rFonts w:ascii="Times New Roman" w:hAnsi="Times New Roman"/>
                <w:sz w:val="24"/>
                <w:szCs w:val="24"/>
              </w:rPr>
              <w:t>змінення поглядів щодо створення умов для ефективної та якісної підготовки та підвищення кваліфікації військових фахівців;</w:t>
            </w:r>
          </w:p>
          <w:p w:rsidR="00AA2772" w:rsidRPr="001A4B87" w:rsidRDefault="00AA2772" w:rsidP="00AA2772">
            <w:pPr>
              <w:pStyle w:val="a5"/>
              <w:spacing w:before="0"/>
              <w:ind w:firstLine="0"/>
              <w:jc w:val="both"/>
              <w:rPr>
                <w:rFonts w:ascii="Times New Roman" w:hAnsi="Times New Roman"/>
                <w:sz w:val="24"/>
                <w:szCs w:val="24"/>
              </w:rPr>
            </w:pPr>
            <w:r w:rsidRPr="001A4B87">
              <w:rPr>
                <w:rFonts w:ascii="Times New Roman" w:hAnsi="Times New Roman"/>
                <w:sz w:val="24"/>
                <w:szCs w:val="24"/>
              </w:rPr>
              <w:t xml:space="preserve">обговорення умов для переходу на підготовку військових кадрів за стандартами НАТО; </w:t>
            </w:r>
          </w:p>
          <w:p w:rsidR="007438D7" w:rsidRPr="007438D7" w:rsidRDefault="00AA2772" w:rsidP="00AA2772">
            <w:pPr>
              <w:pStyle w:val="a5"/>
              <w:spacing w:before="60" w:after="60" w:line="228" w:lineRule="auto"/>
              <w:ind w:firstLine="0"/>
              <w:rPr>
                <w:rFonts w:ascii="Times New Roman" w:hAnsi="Times New Roman"/>
                <w:sz w:val="24"/>
                <w:szCs w:val="24"/>
              </w:rPr>
            </w:pPr>
            <w:r w:rsidRPr="001A4B87">
              <w:rPr>
                <w:rFonts w:ascii="Times New Roman" w:hAnsi="Times New Roman"/>
                <w:sz w:val="24"/>
                <w:szCs w:val="24"/>
              </w:rPr>
              <w:t>обговорення можливості допомоги  щодо вдосконалення матеріально-технічної бази вищих військових навчальних закладів та військових навчальних підрозділів сучасними навчально-тренувальними системами і комплексами, тренажерно-імітаційними засобами.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4) розроблення з урахуванням практики Європейського суду з прав людини законопроекту про внесення змін до Закону України “Про психіатричну допомогу” і Основ законодавства України про охорону здоров’я, які визначатимуть порядок обстеження та лікування в закладах охорони здоров’я осіб з психічними розладами, які відмовляються від життєво необхідного лікування</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 та схвалено Венеціанською комісією та/або Консультативною місією Ради Європи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грудень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7438D7" w:rsidRPr="001E36A4" w:rsidRDefault="00134ADA">
            <w:pPr>
              <w:pStyle w:val="a5"/>
              <w:spacing w:before="60" w:after="60" w:line="228" w:lineRule="auto"/>
              <w:ind w:firstLine="0"/>
              <w:rPr>
                <w:rFonts w:ascii="Times New Roman" w:hAnsi="Times New Roman"/>
                <w:sz w:val="24"/>
                <w:szCs w:val="24"/>
              </w:rPr>
            </w:pPr>
            <w:r>
              <w:rPr>
                <w:rFonts w:ascii="Times New Roman" w:hAnsi="Times New Roman"/>
                <w:sz w:val="24"/>
                <w:szCs w:val="24"/>
              </w:rPr>
              <w:t>Верховною Радою України в першому читанні прийнято за основу законопроект про внесення змін до деяких законодавчих актів України щодо надання психіатричної допомоги.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 Додержання норм міжнародного права для захисту життя </w:t>
            </w:r>
            <w:r w:rsidRPr="007438D7">
              <w:rPr>
                <w:rFonts w:ascii="Times New Roman" w:hAnsi="Times New Roman"/>
                <w:sz w:val="24"/>
                <w:szCs w:val="24"/>
              </w:rPr>
              <w:lastRenderedPageBreak/>
              <w:t>мирного населення на тимчасово окупованій території України</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проведення аналізу відповідності  норм міжнародного гуманітарного права та кримінального </w:t>
            </w:r>
            <w:r w:rsidRPr="007438D7">
              <w:rPr>
                <w:rFonts w:ascii="Times New Roman" w:hAnsi="Times New Roman"/>
                <w:sz w:val="24"/>
                <w:szCs w:val="24"/>
              </w:rPr>
              <w:lastRenderedPageBreak/>
              <w:t>законодавства України з метою виявлення прогалин та невідповідності (наприклад, щодо визначення воєнних злочинів)</w:t>
            </w:r>
          </w:p>
        </w:tc>
        <w:tc>
          <w:tcPr>
            <w:tcW w:w="1843" w:type="dxa"/>
          </w:tcPr>
          <w:p w:rsidR="007438D7" w:rsidRPr="007438D7" w:rsidRDefault="007438D7">
            <w:pPr>
              <w:pStyle w:val="a5"/>
              <w:spacing w:before="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 результатами аналізу виявлено існуючі прогалини в </w:t>
            </w:r>
            <w:r w:rsidRPr="007438D7">
              <w:rPr>
                <w:rFonts w:ascii="Times New Roman" w:hAnsi="Times New Roman"/>
                <w:sz w:val="24"/>
                <w:szCs w:val="24"/>
              </w:rPr>
              <w:lastRenderedPageBreak/>
              <w:t>законодавстві,</w:t>
            </w:r>
            <w:r w:rsidRPr="007438D7">
              <w:rPr>
                <w:rFonts w:ascii="Times New Roman" w:hAnsi="Times New Roman"/>
                <w:sz w:val="24"/>
                <w:szCs w:val="24"/>
                <w:lang w:val="ru-RU"/>
              </w:rPr>
              <w:t xml:space="preserve"> щонайменше </w:t>
            </w:r>
            <w:r w:rsidRPr="007438D7">
              <w:rPr>
                <w:rFonts w:ascii="Times New Roman" w:hAnsi="Times New Roman"/>
                <w:sz w:val="24"/>
                <w:szCs w:val="24"/>
              </w:rPr>
              <w:t>в частині визначення воєнних злочинів</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9670AF" w:rsidRPr="00A7356D" w:rsidRDefault="009670AF" w:rsidP="009670AF">
            <w:pPr>
              <w:widowControl w:val="0"/>
              <w:spacing w:line="240" w:lineRule="auto"/>
              <w:ind w:firstLine="284"/>
              <w:jc w:val="both"/>
              <w:rPr>
                <w:rFonts w:ascii="Times New Roman" w:hAnsi="Times New Roman"/>
                <w:b/>
                <w:sz w:val="18"/>
                <w:szCs w:val="18"/>
              </w:rPr>
            </w:pPr>
            <w:r w:rsidRPr="00A7356D">
              <w:rPr>
                <w:rFonts w:ascii="Times New Roman" w:hAnsi="Times New Roman"/>
                <w:b/>
                <w:sz w:val="18"/>
                <w:szCs w:val="18"/>
              </w:rPr>
              <w:t>Виконання триває.</w:t>
            </w:r>
          </w:p>
          <w:p w:rsidR="009670AF" w:rsidRPr="00A7356D" w:rsidRDefault="009670AF" w:rsidP="009670AF">
            <w:pPr>
              <w:spacing w:line="240" w:lineRule="auto"/>
              <w:ind w:right="67" w:firstLine="284"/>
              <w:jc w:val="both"/>
              <w:rPr>
                <w:rFonts w:ascii="Times New Roman" w:hAnsi="Times New Roman"/>
                <w:sz w:val="18"/>
                <w:szCs w:val="18"/>
              </w:rPr>
            </w:pPr>
            <w:r w:rsidRPr="00A7356D">
              <w:rPr>
                <w:rFonts w:ascii="Times New Roman" w:hAnsi="Times New Roman"/>
                <w:sz w:val="18"/>
                <w:szCs w:val="18"/>
              </w:rPr>
              <w:t xml:space="preserve">Міністерством юстиції підготовлено проект Закону України «Про внесення змін до Кримінального та Кримінального процесуального кодексів України щодо встановлення кримінальної відповідальності за злочини проти людяності», яким з метою захисту та охорони прав цивільного населення (в тому числі в умовах збройного конфлікту) передбачається </w:t>
            </w:r>
            <w:r w:rsidRPr="00A7356D">
              <w:rPr>
                <w:rFonts w:ascii="Times New Roman" w:hAnsi="Times New Roman"/>
                <w:sz w:val="18"/>
                <w:szCs w:val="18"/>
              </w:rPr>
              <w:lastRenderedPageBreak/>
              <w:t>встановити кримінальну відповідальність за злочини проти людяності, доповнивши Кримінальний кодекс України (далі – КК) новою статтею 438</w:t>
            </w:r>
            <w:r w:rsidRPr="00A7356D">
              <w:rPr>
                <w:rFonts w:ascii="Times New Roman" w:hAnsi="Times New Roman"/>
                <w:sz w:val="18"/>
                <w:szCs w:val="18"/>
                <w:vertAlign w:val="superscript"/>
              </w:rPr>
              <w:t>1</w:t>
            </w:r>
            <w:r w:rsidRPr="00A7356D">
              <w:rPr>
                <w:rFonts w:ascii="Times New Roman" w:hAnsi="Times New Roman"/>
                <w:sz w:val="18"/>
                <w:szCs w:val="18"/>
              </w:rPr>
              <w:t>.</w:t>
            </w:r>
          </w:p>
          <w:p w:rsidR="009670AF" w:rsidRPr="00A7356D" w:rsidRDefault="009670AF" w:rsidP="009670AF">
            <w:pPr>
              <w:spacing w:line="240" w:lineRule="auto"/>
              <w:ind w:right="67" w:firstLine="284"/>
              <w:jc w:val="both"/>
              <w:rPr>
                <w:rFonts w:ascii="Times New Roman" w:hAnsi="Times New Roman"/>
                <w:sz w:val="18"/>
                <w:szCs w:val="18"/>
              </w:rPr>
            </w:pPr>
            <w:r w:rsidRPr="00A7356D">
              <w:rPr>
                <w:rFonts w:ascii="Times New Roman" w:hAnsi="Times New Roman"/>
                <w:sz w:val="18"/>
                <w:szCs w:val="18"/>
              </w:rPr>
              <w:t xml:space="preserve">Об’єктивна сторона зазначеного злочину повністю відповідає визначенню злочинів проти людяності, наданому в Римському статуті Міжнародного кримінального суду, який утворювався державами-учасницями вказаного Статуту, зокрема, з підтвердженням цілей і принципів Статуту Організації Об’єднаних Націй (далі – ООН) і того, що всі держави повинні утримуватися від погроз силою або її застосування як проти територіальної недоторканності або політичної незалежності будь-якої держави, так і будь-яким іншим способом, несумісним з цілями ООН.   </w:t>
            </w:r>
          </w:p>
          <w:p w:rsidR="009670AF" w:rsidRPr="00A7356D" w:rsidRDefault="009670AF" w:rsidP="009670AF">
            <w:pPr>
              <w:widowControl w:val="0"/>
              <w:spacing w:line="240" w:lineRule="auto"/>
              <w:ind w:right="67" w:firstLine="284"/>
              <w:jc w:val="both"/>
              <w:rPr>
                <w:rFonts w:ascii="Times New Roman" w:hAnsi="Times New Roman"/>
                <w:sz w:val="18"/>
                <w:szCs w:val="18"/>
              </w:rPr>
            </w:pPr>
            <w:r w:rsidRPr="00A7356D">
              <w:rPr>
                <w:rFonts w:ascii="Times New Roman" w:hAnsi="Times New Roman"/>
                <w:sz w:val="18"/>
                <w:szCs w:val="18"/>
              </w:rPr>
              <w:t xml:space="preserve">Проект схвалений Урядом та листом від 02 березня 2016 року № 3366/0/2-16 повторно поданий Кабінетом Міністрів України до Адміністрації Президента України.       </w:t>
            </w:r>
          </w:p>
          <w:p w:rsidR="009670AF" w:rsidRPr="00A7356D" w:rsidRDefault="009670AF" w:rsidP="009670AF">
            <w:pPr>
              <w:widowControl w:val="0"/>
              <w:spacing w:line="240" w:lineRule="auto"/>
              <w:ind w:right="67" w:firstLine="284"/>
              <w:jc w:val="both"/>
              <w:rPr>
                <w:rFonts w:ascii="Times New Roman" w:hAnsi="Times New Roman"/>
                <w:sz w:val="18"/>
                <w:szCs w:val="18"/>
              </w:rPr>
            </w:pPr>
            <w:r w:rsidRPr="00A7356D">
              <w:rPr>
                <w:rFonts w:ascii="Times New Roman" w:hAnsi="Times New Roman"/>
                <w:sz w:val="18"/>
                <w:szCs w:val="18"/>
              </w:rPr>
              <w:t>Разом з тим Мін’юстом продовжується здійснення аналізу норм міжнародного гуманітарного права та кримінального законодавства України з метою їх гармонізації, зокрема, в частині визначення воєнних  злочинів.</w:t>
            </w:r>
          </w:p>
          <w:p w:rsidR="007438D7" w:rsidRPr="007438D7" w:rsidRDefault="009670AF" w:rsidP="009670AF">
            <w:pPr>
              <w:pStyle w:val="a5"/>
              <w:spacing w:before="60" w:after="60" w:line="228" w:lineRule="auto"/>
              <w:ind w:firstLine="0"/>
              <w:rPr>
                <w:rFonts w:ascii="Times New Roman" w:hAnsi="Times New Roman"/>
                <w:sz w:val="24"/>
                <w:szCs w:val="24"/>
              </w:rPr>
            </w:pPr>
            <w:r w:rsidRPr="00A7356D">
              <w:rPr>
                <w:rFonts w:ascii="Times New Roman" w:hAnsi="Times New Roman"/>
                <w:sz w:val="18"/>
                <w:szCs w:val="18"/>
              </w:rPr>
              <w:t>Подальше виконання завдання буде організовано у строки, визначені підпунктом 2 пункту 3 розділу «Забезпечення права на життя» Плану заходів, для підготовки за результатами аналізу відповідного законопроекту (</w:t>
            </w:r>
            <w:r w:rsidRPr="00A7356D">
              <w:rPr>
                <w:rFonts w:ascii="Times New Roman" w:hAnsi="Times New Roman"/>
                <w:sz w:val="18"/>
                <w:szCs w:val="18"/>
                <w:lang w:val="en-US"/>
              </w:rPr>
              <w:t>IV</w:t>
            </w:r>
            <w:r w:rsidRPr="00A7356D">
              <w:rPr>
                <w:rFonts w:ascii="Times New Roman" w:hAnsi="Times New Roman"/>
                <w:sz w:val="18"/>
                <w:szCs w:val="18"/>
                <w:lang w:val="ru-RU"/>
              </w:rPr>
              <w:t xml:space="preserve"> квартал 2016 року</w:t>
            </w:r>
            <w:r w:rsidRPr="00A7356D">
              <w:rPr>
                <w:rFonts w:ascii="Times New Roman" w:hAnsi="Times New Roman"/>
                <w:sz w:val="18"/>
                <w:szCs w:val="18"/>
              </w:rPr>
              <w:t>).</w:t>
            </w:r>
          </w:p>
        </w:tc>
      </w:tr>
      <w:tr w:rsidR="002A4685" w:rsidRPr="007438D7" w:rsidTr="00AD1745">
        <w:tc>
          <w:tcPr>
            <w:tcW w:w="1981" w:type="dxa"/>
          </w:tcPr>
          <w:p w:rsidR="002A4685" w:rsidRPr="007438D7" w:rsidRDefault="002A4685">
            <w:pPr>
              <w:pStyle w:val="a5"/>
              <w:spacing w:before="60" w:after="60" w:line="228" w:lineRule="auto"/>
              <w:ind w:firstLine="0"/>
              <w:rPr>
                <w:rFonts w:ascii="Times New Roman" w:hAnsi="Times New Roman"/>
                <w:sz w:val="24"/>
                <w:szCs w:val="24"/>
              </w:rPr>
            </w:pPr>
          </w:p>
        </w:tc>
        <w:tc>
          <w:tcPr>
            <w:tcW w:w="2551" w:type="dxa"/>
            <w:vMerge w:val="restart"/>
          </w:tcPr>
          <w:p w:rsidR="002A4685" w:rsidRPr="007438D7" w:rsidRDefault="002A4685">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розроблення на основі результатів зазначеного аналізу законопроекту щодо внесення змін до Кримінального кодексу України та в разі потреби до інших нормативно-правових актів та подання до </w:t>
            </w:r>
            <w:r w:rsidRPr="007438D7">
              <w:rPr>
                <w:rFonts w:ascii="Times New Roman" w:hAnsi="Times New Roman"/>
                <w:sz w:val="24"/>
                <w:szCs w:val="24"/>
              </w:rPr>
              <w:lastRenderedPageBreak/>
              <w:t>Верховної Ради України з метою гармонізації з нормами міжнародного гуманітарного права (зокрема щодо визначення воєнних злочинів)</w:t>
            </w:r>
          </w:p>
        </w:tc>
        <w:tc>
          <w:tcPr>
            <w:tcW w:w="1843" w:type="dxa"/>
          </w:tcPr>
          <w:p w:rsidR="002A4685" w:rsidRPr="007438D7" w:rsidRDefault="002A4685">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2A4685" w:rsidRPr="007438D7" w:rsidRDefault="002A4685">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2A4685" w:rsidRPr="007438D7" w:rsidRDefault="002A4685">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vMerge w:val="restart"/>
          </w:tcPr>
          <w:p w:rsidR="002A4685" w:rsidRPr="009179D3" w:rsidRDefault="002A4685" w:rsidP="009179D3">
            <w:pPr>
              <w:pStyle w:val="a5"/>
              <w:spacing w:before="0" w:line="228" w:lineRule="auto"/>
              <w:rPr>
                <w:rFonts w:ascii="Times New Roman" w:hAnsi="Times New Roman"/>
                <w:b/>
                <w:sz w:val="24"/>
                <w:szCs w:val="24"/>
              </w:rPr>
            </w:pPr>
            <w:r w:rsidRPr="009179D3">
              <w:rPr>
                <w:rFonts w:ascii="Times New Roman" w:hAnsi="Times New Roman"/>
                <w:b/>
                <w:sz w:val="24"/>
                <w:szCs w:val="24"/>
              </w:rPr>
              <w:t>Виконано</w:t>
            </w:r>
          </w:p>
          <w:p w:rsidR="002A4685" w:rsidRPr="001E36A4" w:rsidRDefault="002A4685" w:rsidP="001E36A4">
            <w:pPr>
              <w:pStyle w:val="a5"/>
              <w:spacing w:before="0" w:line="228" w:lineRule="auto"/>
              <w:jc w:val="both"/>
              <w:rPr>
                <w:rFonts w:ascii="Times New Roman" w:hAnsi="Times New Roman"/>
                <w:sz w:val="22"/>
                <w:szCs w:val="22"/>
              </w:rPr>
            </w:pPr>
            <w:r w:rsidRPr="001E36A4">
              <w:rPr>
                <w:rFonts w:ascii="Times New Roman" w:hAnsi="Times New Roman"/>
                <w:sz w:val="22"/>
                <w:szCs w:val="22"/>
              </w:rPr>
              <w:t xml:space="preserve">Міністерством юстиції розроблено проект Закону «Про внесення змін до Кримінального кодексу України та Кримінального процесуального кодексу України щодо встановлення кримінальної відповідальності за злочини проти людяності». </w:t>
            </w:r>
          </w:p>
          <w:p w:rsidR="002A4685" w:rsidRPr="001E36A4" w:rsidRDefault="002A4685" w:rsidP="001E36A4">
            <w:pPr>
              <w:pStyle w:val="a5"/>
              <w:spacing w:before="0" w:line="228" w:lineRule="auto"/>
              <w:jc w:val="both"/>
              <w:rPr>
                <w:rFonts w:ascii="Times New Roman" w:hAnsi="Times New Roman"/>
                <w:sz w:val="22"/>
                <w:szCs w:val="22"/>
              </w:rPr>
            </w:pPr>
            <w:r w:rsidRPr="001E36A4">
              <w:rPr>
                <w:rFonts w:ascii="Times New Roman" w:hAnsi="Times New Roman"/>
                <w:sz w:val="22"/>
                <w:szCs w:val="22"/>
              </w:rPr>
              <w:t xml:space="preserve">Проектом Закону з метою захисту та охорони прав цивільного населення (в тому числі в умовах збройного конфлікту) передбачається встановити кримінальну відповідальність за злочини проти людяності, доповнивши Кримінальний кодекс </w:t>
            </w:r>
            <w:r w:rsidRPr="001E36A4">
              <w:rPr>
                <w:rFonts w:ascii="Times New Roman" w:hAnsi="Times New Roman"/>
                <w:sz w:val="22"/>
                <w:szCs w:val="22"/>
              </w:rPr>
              <w:lastRenderedPageBreak/>
              <w:t>України (далі – КК) новою статтею 4381, згідно з якою встановлено кримінальну відповідальність за злочин проти людяності, тобто за діяння, визначені цією статтею, у разі коли вони вчиняються в рамках широкомасштабного або систематичного нападу, спрямованого проти будь-якого цивільного населення, та якщо такий напад здійснено свідомо. Разом з тим у примітці до вказаної статті надається визначення відповідних термінів.</w:t>
            </w:r>
          </w:p>
          <w:p w:rsidR="002A4685" w:rsidRPr="007438D7" w:rsidRDefault="002A4685" w:rsidP="001E36A4">
            <w:pPr>
              <w:pStyle w:val="a5"/>
              <w:spacing w:before="0" w:line="228" w:lineRule="auto"/>
              <w:ind w:firstLine="0"/>
              <w:jc w:val="both"/>
              <w:rPr>
                <w:rFonts w:ascii="Times New Roman" w:hAnsi="Times New Roman"/>
                <w:sz w:val="24"/>
                <w:szCs w:val="24"/>
              </w:rPr>
            </w:pPr>
            <w:r w:rsidRPr="001E36A4">
              <w:rPr>
                <w:rFonts w:ascii="Times New Roman" w:hAnsi="Times New Roman"/>
                <w:sz w:val="22"/>
                <w:szCs w:val="22"/>
              </w:rPr>
              <w:t>18 травня 2017 року проект Закону схвалено на засіданні Кабінету Міністрів України.</w:t>
            </w:r>
          </w:p>
        </w:tc>
      </w:tr>
      <w:tr w:rsidR="002A4685" w:rsidRPr="007438D7" w:rsidTr="00AD1745">
        <w:tc>
          <w:tcPr>
            <w:tcW w:w="1981" w:type="dxa"/>
          </w:tcPr>
          <w:p w:rsidR="002A4685" w:rsidRPr="007438D7" w:rsidRDefault="002A4685">
            <w:pPr>
              <w:pStyle w:val="a5"/>
              <w:spacing w:before="60" w:after="60" w:line="228" w:lineRule="auto"/>
              <w:ind w:firstLine="0"/>
              <w:rPr>
                <w:rFonts w:ascii="Times New Roman" w:hAnsi="Times New Roman"/>
                <w:sz w:val="24"/>
                <w:szCs w:val="24"/>
              </w:rPr>
            </w:pPr>
          </w:p>
        </w:tc>
        <w:tc>
          <w:tcPr>
            <w:tcW w:w="2551" w:type="dxa"/>
            <w:vMerge/>
          </w:tcPr>
          <w:p w:rsidR="002A4685" w:rsidRPr="007438D7" w:rsidRDefault="002A4685">
            <w:pPr>
              <w:pStyle w:val="a5"/>
              <w:spacing w:before="60" w:after="60" w:line="228" w:lineRule="auto"/>
              <w:ind w:firstLine="0"/>
              <w:rPr>
                <w:rFonts w:ascii="Times New Roman" w:hAnsi="Times New Roman"/>
                <w:sz w:val="24"/>
                <w:szCs w:val="24"/>
              </w:rPr>
            </w:pPr>
          </w:p>
        </w:tc>
        <w:tc>
          <w:tcPr>
            <w:tcW w:w="1843" w:type="dxa"/>
          </w:tcPr>
          <w:p w:rsidR="002A4685" w:rsidRPr="007438D7" w:rsidRDefault="002A4685">
            <w:pPr>
              <w:pStyle w:val="a5"/>
              <w:spacing w:before="60" w:after="60" w:line="228" w:lineRule="auto"/>
              <w:ind w:firstLine="0"/>
              <w:rPr>
                <w:rFonts w:ascii="Times New Roman" w:hAnsi="Times New Roman"/>
                <w:sz w:val="24"/>
                <w:szCs w:val="24"/>
              </w:rPr>
            </w:pPr>
          </w:p>
        </w:tc>
        <w:tc>
          <w:tcPr>
            <w:tcW w:w="1704" w:type="dxa"/>
          </w:tcPr>
          <w:p w:rsidR="002A4685" w:rsidRPr="007438D7" w:rsidRDefault="002A4685">
            <w:pPr>
              <w:pStyle w:val="a5"/>
              <w:spacing w:before="60" w:after="60" w:line="228" w:lineRule="auto"/>
              <w:ind w:firstLine="0"/>
              <w:rPr>
                <w:rFonts w:ascii="Times New Roman" w:hAnsi="Times New Roman"/>
                <w:sz w:val="24"/>
                <w:szCs w:val="24"/>
              </w:rPr>
            </w:pPr>
          </w:p>
        </w:tc>
        <w:tc>
          <w:tcPr>
            <w:tcW w:w="2123" w:type="dxa"/>
            <w:vMerge w:val="restart"/>
          </w:tcPr>
          <w:p w:rsidR="002A4685" w:rsidRPr="007438D7" w:rsidRDefault="002A4685">
            <w:pPr>
              <w:pStyle w:val="a5"/>
              <w:spacing w:before="60" w:after="60" w:line="228" w:lineRule="auto"/>
              <w:ind w:firstLine="0"/>
              <w:rPr>
                <w:rFonts w:ascii="Times New Roman" w:hAnsi="Times New Roman"/>
                <w:sz w:val="24"/>
                <w:szCs w:val="24"/>
              </w:rPr>
            </w:pPr>
          </w:p>
        </w:tc>
        <w:tc>
          <w:tcPr>
            <w:tcW w:w="5243" w:type="dxa"/>
            <w:vMerge/>
          </w:tcPr>
          <w:p w:rsidR="002A4685" w:rsidRPr="007438D7" w:rsidRDefault="002A4685">
            <w:pPr>
              <w:pStyle w:val="a5"/>
              <w:spacing w:before="60" w:after="60" w:line="228" w:lineRule="auto"/>
              <w:ind w:firstLine="0"/>
              <w:rPr>
                <w:rFonts w:ascii="Times New Roman" w:hAnsi="Times New Roman"/>
                <w:sz w:val="24"/>
                <w:szCs w:val="24"/>
              </w:rPr>
            </w:pPr>
          </w:p>
        </w:tc>
      </w:tr>
      <w:tr w:rsidR="002A4685" w:rsidRPr="007438D7" w:rsidTr="00AD1745">
        <w:tc>
          <w:tcPr>
            <w:tcW w:w="1981" w:type="dxa"/>
          </w:tcPr>
          <w:p w:rsidR="002A4685" w:rsidRPr="007438D7" w:rsidRDefault="002A4685">
            <w:pPr>
              <w:pStyle w:val="a5"/>
              <w:spacing w:before="60" w:after="60" w:line="228" w:lineRule="auto"/>
              <w:ind w:firstLine="0"/>
              <w:rPr>
                <w:rFonts w:ascii="Times New Roman" w:hAnsi="Times New Roman"/>
                <w:sz w:val="24"/>
                <w:szCs w:val="24"/>
              </w:rPr>
            </w:pPr>
          </w:p>
        </w:tc>
        <w:tc>
          <w:tcPr>
            <w:tcW w:w="2551" w:type="dxa"/>
            <w:vMerge/>
          </w:tcPr>
          <w:p w:rsidR="002A4685" w:rsidRPr="007438D7" w:rsidRDefault="002A4685">
            <w:pPr>
              <w:pStyle w:val="a5"/>
              <w:spacing w:before="60" w:after="60" w:line="228" w:lineRule="auto"/>
              <w:ind w:firstLine="0"/>
              <w:rPr>
                <w:rFonts w:ascii="Times New Roman" w:hAnsi="Times New Roman"/>
                <w:sz w:val="24"/>
                <w:szCs w:val="24"/>
              </w:rPr>
            </w:pPr>
          </w:p>
        </w:tc>
        <w:tc>
          <w:tcPr>
            <w:tcW w:w="1843" w:type="dxa"/>
          </w:tcPr>
          <w:p w:rsidR="002A4685" w:rsidRPr="007438D7" w:rsidRDefault="002A4685">
            <w:pPr>
              <w:pStyle w:val="a5"/>
              <w:spacing w:before="60" w:after="60" w:line="228" w:lineRule="auto"/>
              <w:ind w:firstLine="0"/>
              <w:rPr>
                <w:rFonts w:ascii="Times New Roman" w:hAnsi="Times New Roman"/>
                <w:sz w:val="24"/>
                <w:szCs w:val="24"/>
              </w:rPr>
            </w:pPr>
          </w:p>
        </w:tc>
        <w:tc>
          <w:tcPr>
            <w:tcW w:w="1704" w:type="dxa"/>
          </w:tcPr>
          <w:p w:rsidR="002A4685" w:rsidRPr="007438D7" w:rsidRDefault="002A4685">
            <w:pPr>
              <w:pStyle w:val="a5"/>
              <w:spacing w:before="60" w:after="60" w:line="228" w:lineRule="auto"/>
              <w:ind w:firstLine="0"/>
              <w:rPr>
                <w:rFonts w:ascii="Times New Roman" w:hAnsi="Times New Roman"/>
                <w:sz w:val="24"/>
                <w:szCs w:val="24"/>
              </w:rPr>
            </w:pPr>
          </w:p>
        </w:tc>
        <w:tc>
          <w:tcPr>
            <w:tcW w:w="2123" w:type="dxa"/>
            <w:vMerge/>
          </w:tcPr>
          <w:p w:rsidR="002A4685" w:rsidRPr="007438D7" w:rsidRDefault="002A4685">
            <w:pPr>
              <w:pStyle w:val="a5"/>
              <w:spacing w:before="60" w:after="60" w:line="228" w:lineRule="auto"/>
              <w:ind w:firstLine="0"/>
              <w:rPr>
                <w:rFonts w:ascii="Times New Roman" w:hAnsi="Times New Roman"/>
                <w:sz w:val="24"/>
                <w:szCs w:val="24"/>
              </w:rPr>
            </w:pPr>
          </w:p>
        </w:tc>
        <w:tc>
          <w:tcPr>
            <w:tcW w:w="5243" w:type="dxa"/>
            <w:vMerge/>
          </w:tcPr>
          <w:p w:rsidR="002A4685" w:rsidRPr="007438D7" w:rsidRDefault="002A4685">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after="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 проведення робочої зустрічі з представниками Міжнародного комітету Червоного Хреста та представниками Міноборони, СБУ, Генеральної прокуратури України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w:t>
            </w:r>
            <w:r w:rsidRPr="007438D7">
              <w:rPr>
                <w:rFonts w:ascii="Times New Roman" w:hAnsi="Times New Roman"/>
                <w:sz w:val="24"/>
                <w:szCs w:val="24"/>
              </w:rPr>
              <w:lastRenderedPageBreak/>
              <w:t>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tc>
        <w:tc>
          <w:tcPr>
            <w:tcW w:w="1843"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затверджено наказ</w:t>
            </w:r>
          </w:p>
        </w:tc>
        <w:tc>
          <w:tcPr>
            <w:tcW w:w="1704"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постійно</w:t>
            </w:r>
          </w:p>
        </w:tc>
        <w:tc>
          <w:tcPr>
            <w:tcW w:w="2123" w:type="dxa"/>
          </w:tcPr>
          <w:p w:rsidR="007438D7" w:rsidRPr="007438D7" w:rsidRDefault="007438D7">
            <w:pPr>
              <w:pStyle w:val="a5"/>
              <w:spacing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заінтересовані органи державної влади</w:t>
            </w:r>
          </w:p>
        </w:tc>
        <w:tc>
          <w:tcPr>
            <w:tcW w:w="5243" w:type="dxa"/>
          </w:tcPr>
          <w:p w:rsidR="009670AF" w:rsidRPr="002A4685" w:rsidRDefault="009670AF" w:rsidP="009670AF">
            <w:pPr>
              <w:pStyle w:val="a5"/>
              <w:spacing w:before="0"/>
              <w:ind w:firstLine="709"/>
              <w:contextualSpacing/>
              <w:jc w:val="both"/>
              <w:rPr>
                <w:rFonts w:ascii="Times New Roman" w:hAnsi="Times New Roman"/>
                <w:b/>
                <w:sz w:val="24"/>
                <w:szCs w:val="24"/>
              </w:rPr>
            </w:pPr>
            <w:r w:rsidRPr="002A4685">
              <w:rPr>
                <w:rFonts w:ascii="Times New Roman" w:hAnsi="Times New Roman"/>
                <w:b/>
                <w:sz w:val="24"/>
                <w:szCs w:val="24"/>
              </w:rPr>
              <w:t>Виконано у звітному періоді</w:t>
            </w:r>
          </w:p>
          <w:p w:rsidR="007438D7" w:rsidRPr="002A4685" w:rsidRDefault="009670AF" w:rsidP="001E36A4">
            <w:pPr>
              <w:pStyle w:val="a5"/>
              <w:spacing w:after="60" w:line="228" w:lineRule="auto"/>
              <w:ind w:firstLine="0"/>
              <w:jc w:val="both"/>
              <w:rPr>
                <w:rFonts w:ascii="Times New Roman" w:hAnsi="Times New Roman"/>
                <w:sz w:val="22"/>
                <w:szCs w:val="22"/>
              </w:rPr>
            </w:pPr>
            <w:r w:rsidRPr="002A4685">
              <w:rPr>
                <w:rFonts w:ascii="Times New Roman" w:hAnsi="Times New Roman"/>
                <w:sz w:val="22"/>
                <w:szCs w:val="22"/>
              </w:rPr>
              <w:t>Постійно проводяться робочі зустрічі з представниками ДНДЕКЦ МВС, Міжнародного комітету Червоного Хреста (щомісячно) та представниками Міноборони (щотижнево)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на контрольованій українською владою території 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4) здійснення систематичного обміну інформацією з Міжвідомчим центром допомоги громадянам при СБУ з питань звільнення полонених, заручників та віднайдення зниклих безвісти осіб</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9670AF" w:rsidRPr="00280376" w:rsidRDefault="009670AF" w:rsidP="009670AF">
            <w:pPr>
              <w:pStyle w:val="a5"/>
              <w:spacing w:before="0"/>
              <w:ind w:right="24"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1E36A4" w:rsidRPr="001E36A4" w:rsidRDefault="001E36A4" w:rsidP="001E36A4">
            <w:pPr>
              <w:pStyle w:val="a5"/>
              <w:spacing w:before="0"/>
              <w:ind w:right="24" w:firstLine="709"/>
              <w:contextualSpacing/>
              <w:jc w:val="both"/>
              <w:rPr>
                <w:rFonts w:ascii="Times New Roman" w:hAnsi="Times New Roman"/>
                <w:sz w:val="18"/>
                <w:szCs w:val="18"/>
              </w:rPr>
            </w:pPr>
            <w:r w:rsidRPr="001E36A4">
              <w:rPr>
                <w:rFonts w:ascii="Times New Roman" w:hAnsi="Times New Roman" w:hint="eastAsia"/>
                <w:sz w:val="18"/>
                <w:szCs w:val="18"/>
              </w:rPr>
              <w:t>Продовжується</w:t>
            </w:r>
            <w:r w:rsidRPr="001E36A4">
              <w:rPr>
                <w:rFonts w:ascii="Times New Roman" w:hAnsi="Times New Roman"/>
                <w:sz w:val="18"/>
                <w:szCs w:val="18"/>
              </w:rPr>
              <w:t xml:space="preserve"> </w:t>
            </w:r>
            <w:r w:rsidRPr="001E36A4">
              <w:rPr>
                <w:rFonts w:ascii="Times New Roman" w:hAnsi="Times New Roman" w:hint="eastAsia"/>
                <w:sz w:val="18"/>
                <w:szCs w:val="18"/>
              </w:rPr>
              <w:t>обмін</w:t>
            </w:r>
            <w:r w:rsidRPr="001E36A4">
              <w:rPr>
                <w:rFonts w:ascii="Times New Roman" w:hAnsi="Times New Roman"/>
                <w:sz w:val="18"/>
                <w:szCs w:val="18"/>
              </w:rPr>
              <w:t xml:space="preserve"> </w:t>
            </w:r>
            <w:r w:rsidRPr="001E36A4">
              <w:rPr>
                <w:rFonts w:ascii="Times New Roman" w:hAnsi="Times New Roman" w:hint="eastAsia"/>
                <w:sz w:val="18"/>
                <w:szCs w:val="18"/>
              </w:rPr>
              <w:t>інформацією</w:t>
            </w:r>
            <w:r w:rsidRPr="001E36A4">
              <w:rPr>
                <w:rFonts w:ascii="Times New Roman" w:hAnsi="Times New Roman"/>
                <w:sz w:val="18"/>
                <w:szCs w:val="18"/>
              </w:rPr>
              <w:t xml:space="preserve"> </w:t>
            </w:r>
            <w:r w:rsidRPr="001E36A4">
              <w:rPr>
                <w:rFonts w:ascii="Times New Roman" w:hAnsi="Times New Roman" w:hint="eastAsia"/>
                <w:sz w:val="18"/>
                <w:szCs w:val="18"/>
              </w:rPr>
              <w:t>між</w:t>
            </w:r>
            <w:r w:rsidRPr="001E36A4">
              <w:rPr>
                <w:rFonts w:ascii="Times New Roman" w:hAnsi="Times New Roman"/>
                <w:sz w:val="18"/>
                <w:szCs w:val="18"/>
              </w:rPr>
              <w:t xml:space="preserve"> </w:t>
            </w:r>
            <w:r w:rsidRPr="001E36A4">
              <w:rPr>
                <w:rFonts w:ascii="Times New Roman" w:hAnsi="Times New Roman" w:hint="eastAsia"/>
                <w:sz w:val="18"/>
                <w:szCs w:val="18"/>
              </w:rPr>
              <w:t>Національною</w:t>
            </w:r>
            <w:r w:rsidRPr="001E36A4">
              <w:rPr>
                <w:rFonts w:ascii="Times New Roman" w:hAnsi="Times New Roman"/>
                <w:sz w:val="18"/>
                <w:szCs w:val="18"/>
              </w:rPr>
              <w:t xml:space="preserve"> </w:t>
            </w:r>
            <w:r w:rsidRPr="001E36A4">
              <w:rPr>
                <w:rFonts w:ascii="Times New Roman" w:hAnsi="Times New Roman" w:hint="eastAsia"/>
                <w:sz w:val="18"/>
                <w:szCs w:val="18"/>
              </w:rPr>
              <w:t>поліцією</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Об’єднаним</w:t>
            </w:r>
            <w:r w:rsidRPr="001E36A4">
              <w:rPr>
                <w:rFonts w:ascii="Times New Roman" w:hAnsi="Times New Roman"/>
                <w:sz w:val="18"/>
                <w:szCs w:val="18"/>
              </w:rPr>
              <w:t xml:space="preserve"> </w:t>
            </w:r>
            <w:r w:rsidRPr="001E36A4">
              <w:rPr>
                <w:rFonts w:ascii="Times New Roman" w:hAnsi="Times New Roman" w:hint="eastAsia"/>
                <w:sz w:val="18"/>
                <w:szCs w:val="18"/>
              </w:rPr>
              <w:t>центром</w:t>
            </w:r>
            <w:r w:rsidRPr="001E36A4">
              <w:rPr>
                <w:rFonts w:ascii="Times New Roman" w:hAnsi="Times New Roman"/>
                <w:sz w:val="18"/>
                <w:szCs w:val="18"/>
              </w:rPr>
              <w:t xml:space="preserve"> </w:t>
            </w:r>
            <w:r w:rsidRPr="001E36A4">
              <w:rPr>
                <w:rFonts w:ascii="Times New Roman" w:hAnsi="Times New Roman" w:hint="eastAsia"/>
                <w:sz w:val="18"/>
                <w:szCs w:val="18"/>
              </w:rPr>
              <w:t>при</w:t>
            </w:r>
            <w:r w:rsidRPr="001E36A4">
              <w:rPr>
                <w:rFonts w:ascii="Times New Roman" w:hAnsi="Times New Roman"/>
                <w:sz w:val="18"/>
                <w:szCs w:val="18"/>
              </w:rPr>
              <w:t xml:space="preserve"> </w:t>
            </w:r>
            <w:r w:rsidRPr="001E36A4">
              <w:rPr>
                <w:rFonts w:ascii="Times New Roman" w:hAnsi="Times New Roman" w:hint="eastAsia"/>
                <w:sz w:val="18"/>
                <w:szCs w:val="18"/>
              </w:rPr>
              <w:t>СБУ</w:t>
            </w:r>
            <w:r w:rsidRPr="001E36A4">
              <w:rPr>
                <w:rFonts w:ascii="Times New Roman" w:hAnsi="Times New Roman"/>
                <w:sz w:val="18"/>
                <w:szCs w:val="18"/>
              </w:rPr>
              <w:t>.</w:t>
            </w:r>
          </w:p>
          <w:p w:rsidR="001E36A4" w:rsidRPr="001E36A4" w:rsidRDefault="001E36A4" w:rsidP="001E36A4">
            <w:pPr>
              <w:pStyle w:val="a5"/>
              <w:spacing w:before="0"/>
              <w:ind w:right="24" w:firstLine="709"/>
              <w:contextualSpacing/>
              <w:jc w:val="both"/>
              <w:rPr>
                <w:rFonts w:ascii="Times New Roman" w:hAnsi="Times New Roman"/>
                <w:sz w:val="18"/>
                <w:szCs w:val="18"/>
              </w:rPr>
            </w:pPr>
            <w:r w:rsidRPr="001E36A4">
              <w:rPr>
                <w:rFonts w:ascii="Times New Roman" w:hAnsi="Times New Roman" w:hint="eastAsia"/>
                <w:sz w:val="18"/>
                <w:szCs w:val="18"/>
              </w:rPr>
              <w:t>Протягом</w:t>
            </w:r>
            <w:r w:rsidRPr="001E36A4">
              <w:rPr>
                <w:rFonts w:ascii="Times New Roman" w:hAnsi="Times New Roman"/>
                <w:sz w:val="18"/>
                <w:szCs w:val="18"/>
              </w:rPr>
              <w:t xml:space="preserve"> 2016 </w:t>
            </w:r>
            <w:r w:rsidRPr="001E36A4">
              <w:rPr>
                <w:rFonts w:ascii="Times New Roman" w:hAnsi="Times New Roman" w:hint="eastAsia"/>
                <w:sz w:val="18"/>
                <w:szCs w:val="18"/>
              </w:rPr>
              <w:t>року</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восьми</w:t>
            </w:r>
            <w:r w:rsidRPr="001E36A4">
              <w:rPr>
                <w:rFonts w:ascii="Times New Roman" w:hAnsi="Times New Roman"/>
                <w:sz w:val="18"/>
                <w:szCs w:val="18"/>
              </w:rPr>
              <w:t xml:space="preserve"> </w:t>
            </w:r>
            <w:r w:rsidRPr="001E36A4">
              <w:rPr>
                <w:rFonts w:ascii="Times New Roman" w:hAnsi="Times New Roman" w:hint="eastAsia"/>
                <w:sz w:val="18"/>
                <w:szCs w:val="18"/>
              </w:rPr>
              <w:t>місяців</w:t>
            </w:r>
            <w:r w:rsidRPr="001E36A4">
              <w:rPr>
                <w:rFonts w:ascii="Times New Roman" w:hAnsi="Times New Roman"/>
                <w:sz w:val="18"/>
                <w:szCs w:val="18"/>
              </w:rPr>
              <w:t xml:space="preserve"> 2017 </w:t>
            </w:r>
            <w:r w:rsidRPr="001E36A4">
              <w:rPr>
                <w:rFonts w:ascii="Times New Roman" w:hAnsi="Times New Roman" w:hint="eastAsia"/>
                <w:sz w:val="18"/>
                <w:szCs w:val="18"/>
              </w:rPr>
              <w:t>року</w:t>
            </w:r>
            <w:r w:rsidRPr="001E36A4">
              <w:rPr>
                <w:rFonts w:ascii="Times New Roman" w:hAnsi="Times New Roman"/>
                <w:sz w:val="18"/>
                <w:szCs w:val="18"/>
              </w:rPr>
              <w:t xml:space="preserve"> </w:t>
            </w:r>
            <w:r w:rsidRPr="001E36A4">
              <w:rPr>
                <w:rFonts w:ascii="Times New Roman" w:hAnsi="Times New Roman" w:hint="eastAsia"/>
                <w:sz w:val="18"/>
                <w:szCs w:val="18"/>
              </w:rPr>
              <w:t>опрацьовано</w:t>
            </w:r>
            <w:r w:rsidRPr="001E36A4">
              <w:rPr>
                <w:rFonts w:ascii="Times New Roman" w:hAnsi="Times New Roman"/>
                <w:sz w:val="18"/>
                <w:szCs w:val="18"/>
              </w:rPr>
              <w:t xml:space="preserve"> </w:t>
            </w:r>
            <w:r w:rsidRPr="001E36A4">
              <w:rPr>
                <w:rFonts w:ascii="Times New Roman" w:hAnsi="Times New Roman" w:hint="eastAsia"/>
                <w:sz w:val="18"/>
                <w:szCs w:val="18"/>
              </w:rPr>
              <w:t>за</w:t>
            </w:r>
            <w:r w:rsidRPr="001E36A4">
              <w:rPr>
                <w:rFonts w:ascii="Times New Roman" w:hAnsi="Times New Roman"/>
                <w:sz w:val="18"/>
                <w:szCs w:val="18"/>
              </w:rPr>
              <w:t xml:space="preserve"> </w:t>
            </w:r>
            <w:r w:rsidRPr="001E36A4">
              <w:rPr>
                <w:rFonts w:ascii="Times New Roman" w:hAnsi="Times New Roman" w:hint="eastAsia"/>
                <w:sz w:val="18"/>
                <w:szCs w:val="18"/>
              </w:rPr>
              <w:t>наданими</w:t>
            </w:r>
            <w:r w:rsidRPr="001E36A4">
              <w:rPr>
                <w:rFonts w:ascii="Times New Roman" w:hAnsi="Times New Roman"/>
                <w:sz w:val="18"/>
                <w:szCs w:val="18"/>
              </w:rPr>
              <w:t xml:space="preserve"> </w:t>
            </w:r>
            <w:r w:rsidRPr="001E36A4">
              <w:rPr>
                <w:rFonts w:ascii="Times New Roman" w:hAnsi="Times New Roman" w:hint="eastAsia"/>
                <w:sz w:val="18"/>
                <w:szCs w:val="18"/>
              </w:rPr>
              <w:t>списками</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передано</w:t>
            </w:r>
            <w:r w:rsidRPr="001E36A4">
              <w:rPr>
                <w:rFonts w:ascii="Times New Roman" w:hAnsi="Times New Roman"/>
                <w:sz w:val="18"/>
                <w:szCs w:val="18"/>
              </w:rPr>
              <w:t xml:space="preserve"> </w:t>
            </w:r>
            <w:r w:rsidRPr="001E36A4">
              <w:rPr>
                <w:rFonts w:ascii="Times New Roman" w:hAnsi="Times New Roman" w:hint="eastAsia"/>
                <w:sz w:val="18"/>
                <w:szCs w:val="18"/>
              </w:rPr>
              <w:t>до</w:t>
            </w:r>
            <w:r w:rsidRPr="001E36A4">
              <w:rPr>
                <w:rFonts w:ascii="Times New Roman" w:hAnsi="Times New Roman"/>
                <w:sz w:val="18"/>
                <w:szCs w:val="18"/>
              </w:rPr>
              <w:t xml:space="preserve"> </w:t>
            </w:r>
            <w:r w:rsidRPr="001E36A4">
              <w:rPr>
                <w:rFonts w:ascii="Times New Roman" w:hAnsi="Times New Roman" w:hint="eastAsia"/>
                <w:sz w:val="18"/>
                <w:szCs w:val="18"/>
              </w:rPr>
              <w:t>Об’єднаного</w:t>
            </w:r>
            <w:r w:rsidRPr="001E36A4">
              <w:rPr>
                <w:rFonts w:ascii="Times New Roman" w:hAnsi="Times New Roman"/>
                <w:sz w:val="18"/>
                <w:szCs w:val="18"/>
              </w:rPr>
              <w:t xml:space="preserve"> </w:t>
            </w:r>
            <w:r w:rsidRPr="001E36A4">
              <w:rPr>
                <w:rFonts w:ascii="Times New Roman" w:hAnsi="Times New Roman" w:hint="eastAsia"/>
                <w:sz w:val="18"/>
                <w:szCs w:val="18"/>
              </w:rPr>
              <w:t>центру</w:t>
            </w:r>
            <w:r w:rsidRPr="001E36A4">
              <w:rPr>
                <w:rFonts w:ascii="Times New Roman" w:hAnsi="Times New Roman"/>
                <w:sz w:val="18"/>
                <w:szCs w:val="18"/>
              </w:rPr>
              <w:t xml:space="preserve"> </w:t>
            </w:r>
            <w:r w:rsidRPr="001E36A4">
              <w:rPr>
                <w:rFonts w:ascii="Times New Roman" w:hAnsi="Times New Roman" w:hint="eastAsia"/>
                <w:sz w:val="18"/>
                <w:szCs w:val="18"/>
              </w:rPr>
              <w:t>при</w:t>
            </w:r>
            <w:r w:rsidRPr="001E36A4">
              <w:rPr>
                <w:rFonts w:ascii="Times New Roman" w:hAnsi="Times New Roman"/>
                <w:sz w:val="18"/>
                <w:szCs w:val="18"/>
              </w:rPr>
              <w:t xml:space="preserve"> </w:t>
            </w:r>
            <w:r w:rsidRPr="001E36A4">
              <w:rPr>
                <w:rFonts w:ascii="Times New Roman" w:hAnsi="Times New Roman" w:hint="eastAsia"/>
                <w:sz w:val="18"/>
                <w:szCs w:val="18"/>
              </w:rPr>
              <w:t>СБУ</w:t>
            </w:r>
            <w:r w:rsidRPr="001E36A4">
              <w:rPr>
                <w:rFonts w:ascii="Times New Roman" w:hAnsi="Times New Roman"/>
                <w:sz w:val="18"/>
                <w:szCs w:val="18"/>
              </w:rPr>
              <w:t xml:space="preserve"> </w:t>
            </w:r>
            <w:r w:rsidRPr="001E36A4">
              <w:rPr>
                <w:rFonts w:ascii="Times New Roman" w:hAnsi="Times New Roman" w:hint="eastAsia"/>
                <w:sz w:val="18"/>
                <w:szCs w:val="18"/>
              </w:rPr>
              <w:t>інформацію</w:t>
            </w:r>
            <w:r w:rsidRPr="001E36A4">
              <w:rPr>
                <w:rFonts w:ascii="Times New Roman" w:hAnsi="Times New Roman"/>
                <w:sz w:val="18"/>
                <w:szCs w:val="18"/>
              </w:rPr>
              <w:t xml:space="preserve"> </w:t>
            </w:r>
            <w:r w:rsidRPr="001E36A4">
              <w:rPr>
                <w:rFonts w:ascii="Times New Roman" w:hAnsi="Times New Roman" w:hint="eastAsia"/>
                <w:sz w:val="18"/>
                <w:szCs w:val="18"/>
              </w:rPr>
              <w:t>щодо</w:t>
            </w:r>
            <w:r w:rsidRPr="001E36A4">
              <w:rPr>
                <w:rFonts w:ascii="Times New Roman" w:hAnsi="Times New Roman"/>
                <w:sz w:val="18"/>
                <w:szCs w:val="18"/>
              </w:rPr>
              <w:t xml:space="preserve"> </w:t>
            </w:r>
            <w:r w:rsidRPr="001E36A4">
              <w:rPr>
                <w:rFonts w:ascii="Times New Roman" w:hAnsi="Times New Roman" w:hint="eastAsia"/>
                <w:sz w:val="18"/>
                <w:szCs w:val="18"/>
              </w:rPr>
              <w:t>понад</w:t>
            </w:r>
            <w:r w:rsidRPr="001E36A4">
              <w:rPr>
                <w:rFonts w:ascii="Times New Roman" w:hAnsi="Times New Roman"/>
                <w:sz w:val="18"/>
                <w:szCs w:val="18"/>
              </w:rPr>
              <w:t xml:space="preserve"> 3 </w:t>
            </w:r>
            <w:r w:rsidRPr="001E36A4">
              <w:rPr>
                <w:rFonts w:ascii="Times New Roman" w:hAnsi="Times New Roman" w:hint="eastAsia"/>
                <w:sz w:val="18"/>
                <w:szCs w:val="18"/>
              </w:rPr>
              <w:t>тис</w:t>
            </w:r>
            <w:r w:rsidRPr="001E36A4">
              <w:rPr>
                <w:rFonts w:ascii="Times New Roman" w:hAnsi="Times New Roman"/>
                <w:sz w:val="18"/>
                <w:szCs w:val="18"/>
              </w:rPr>
              <w:t xml:space="preserve">. </w:t>
            </w:r>
            <w:r w:rsidRPr="001E36A4">
              <w:rPr>
                <w:rFonts w:ascii="Times New Roman" w:hAnsi="Times New Roman" w:hint="eastAsia"/>
                <w:sz w:val="18"/>
                <w:szCs w:val="18"/>
              </w:rPr>
              <w:t>осіб</w:t>
            </w:r>
            <w:r w:rsidRPr="001E36A4">
              <w:rPr>
                <w:rFonts w:ascii="Times New Roman" w:hAnsi="Times New Roman"/>
                <w:sz w:val="18"/>
                <w:szCs w:val="18"/>
              </w:rPr>
              <w:t xml:space="preserve">. </w:t>
            </w:r>
          </w:p>
          <w:p w:rsidR="001E36A4" w:rsidRPr="001E36A4" w:rsidRDefault="001E36A4" w:rsidP="001E36A4">
            <w:pPr>
              <w:pStyle w:val="a5"/>
              <w:spacing w:before="0"/>
              <w:ind w:right="24" w:firstLine="709"/>
              <w:contextualSpacing/>
              <w:jc w:val="both"/>
              <w:rPr>
                <w:rFonts w:ascii="Times New Roman" w:hAnsi="Times New Roman"/>
                <w:sz w:val="18"/>
                <w:szCs w:val="18"/>
              </w:rPr>
            </w:pPr>
            <w:r w:rsidRPr="001E36A4">
              <w:rPr>
                <w:rFonts w:ascii="Times New Roman" w:hAnsi="Times New Roman"/>
                <w:sz w:val="18"/>
                <w:szCs w:val="18"/>
              </w:rPr>
              <w:t xml:space="preserve">05.04.2016 </w:t>
            </w:r>
            <w:r w:rsidRPr="001E36A4">
              <w:rPr>
                <w:rFonts w:ascii="Times New Roman" w:hAnsi="Times New Roman" w:hint="eastAsia"/>
                <w:sz w:val="18"/>
                <w:szCs w:val="18"/>
              </w:rPr>
              <w:t>на</w:t>
            </w:r>
            <w:r w:rsidRPr="001E36A4">
              <w:rPr>
                <w:rFonts w:ascii="Times New Roman" w:hAnsi="Times New Roman"/>
                <w:sz w:val="18"/>
                <w:szCs w:val="18"/>
              </w:rPr>
              <w:t xml:space="preserve"> </w:t>
            </w:r>
            <w:r w:rsidRPr="001E36A4">
              <w:rPr>
                <w:rFonts w:ascii="Times New Roman" w:hAnsi="Times New Roman" w:hint="eastAsia"/>
                <w:sz w:val="18"/>
                <w:szCs w:val="18"/>
              </w:rPr>
              <w:t>базі</w:t>
            </w:r>
            <w:r w:rsidRPr="001E36A4">
              <w:rPr>
                <w:rFonts w:ascii="Times New Roman" w:hAnsi="Times New Roman"/>
                <w:sz w:val="18"/>
                <w:szCs w:val="18"/>
              </w:rPr>
              <w:t xml:space="preserve"> </w:t>
            </w:r>
            <w:r w:rsidRPr="001E36A4">
              <w:rPr>
                <w:rFonts w:ascii="Times New Roman" w:hAnsi="Times New Roman" w:hint="eastAsia"/>
                <w:sz w:val="18"/>
                <w:szCs w:val="18"/>
              </w:rPr>
              <w:t>Об’єднаного</w:t>
            </w:r>
            <w:r w:rsidRPr="001E36A4">
              <w:rPr>
                <w:rFonts w:ascii="Times New Roman" w:hAnsi="Times New Roman"/>
                <w:sz w:val="18"/>
                <w:szCs w:val="18"/>
              </w:rPr>
              <w:t xml:space="preserve"> </w:t>
            </w:r>
            <w:r w:rsidRPr="001E36A4">
              <w:rPr>
                <w:rFonts w:ascii="Times New Roman" w:hAnsi="Times New Roman" w:hint="eastAsia"/>
                <w:sz w:val="18"/>
                <w:szCs w:val="18"/>
              </w:rPr>
              <w:t>центру</w:t>
            </w:r>
            <w:r w:rsidRPr="001E36A4">
              <w:rPr>
                <w:rFonts w:ascii="Times New Roman" w:hAnsi="Times New Roman"/>
                <w:sz w:val="18"/>
                <w:szCs w:val="18"/>
              </w:rPr>
              <w:t xml:space="preserve"> </w:t>
            </w:r>
            <w:r w:rsidRPr="001E36A4">
              <w:rPr>
                <w:rFonts w:ascii="Times New Roman" w:hAnsi="Times New Roman" w:hint="eastAsia"/>
                <w:sz w:val="18"/>
                <w:szCs w:val="18"/>
              </w:rPr>
              <w:t>з</w:t>
            </w:r>
            <w:r w:rsidRPr="001E36A4">
              <w:rPr>
                <w:rFonts w:ascii="Times New Roman" w:hAnsi="Times New Roman"/>
                <w:sz w:val="18"/>
                <w:szCs w:val="18"/>
              </w:rPr>
              <w:t xml:space="preserve"> </w:t>
            </w:r>
            <w:r w:rsidRPr="001E36A4">
              <w:rPr>
                <w:rFonts w:ascii="Times New Roman" w:hAnsi="Times New Roman" w:hint="eastAsia"/>
                <w:sz w:val="18"/>
                <w:szCs w:val="18"/>
              </w:rPr>
              <w:t>координації</w:t>
            </w:r>
            <w:r w:rsidRPr="001E36A4">
              <w:rPr>
                <w:rFonts w:ascii="Times New Roman" w:hAnsi="Times New Roman"/>
                <w:sz w:val="18"/>
                <w:szCs w:val="18"/>
              </w:rPr>
              <w:t xml:space="preserve"> </w:t>
            </w:r>
            <w:r w:rsidRPr="001E36A4">
              <w:rPr>
                <w:rFonts w:ascii="Times New Roman" w:hAnsi="Times New Roman" w:hint="eastAsia"/>
                <w:sz w:val="18"/>
                <w:szCs w:val="18"/>
              </w:rPr>
              <w:t>пошуку</w:t>
            </w:r>
            <w:r w:rsidRPr="001E36A4">
              <w:rPr>
                <w:rFonts w:ascii="Times New Roman" w:hAnsi="Times New Roman"/>
                <w:sz w:val="18"/>
                <w:szCs w:val="18"/>
              </w:rPr>
              <w:t xml:space="preserve">, </w:t>
            </w:r>
            <w:r w:rsidRPr="001E36A4">
              <w:rPr>
                <w:rFonts w:ascii="Times New Roman" w:hAnsi="Times New Roman" w:hint="eastAsia"/>
                <w:sz w:val="18"/>
                <w:szCs w:val="18"/>
              </w:rPr>
              <w:t>звільнення</w:t>
            </w:r>
            <w:r w:rsidRPr="001E36A4">
              <w:rPr>
                <w:rFonts w:ascii="Times New Roman" w:hAnsi="Times New Roman"/>
                <w:sz w:val="18"/>
                <w:szCs w:val="18"/>
              </w:rPr>
              <w:t xml:space="preserve"> </w:t>
            </w:r>
            <w:r w:rsidRPr="001E36A4">
              <w:rPr>
                <w:rFonts w:ascii="Times New Roman" w:hAnsi="Times New Roman" w:hint="eastAsia"/>
                <w:sz w:val="18"/>
                <w:szCs w:val="18"/>
              </w:rPr>
              <w:t>незаконно</w:t>
            </w:r>
            <w:r w:rsidRPr="001E36A4">
              <w:rPr>
                <w:rFonts w:ascii="Times New Roman" w:hAnsi="Times New Roman"/>
                <w:sz w:val="18"/>
                <w:szCs w:val="18"/>
              </w:rPr>
              <w:t xml:space="preserve"> </w:t>
            </w:r>
            <w:r w:rsidRPr="001E36A4">
              <w:rPr>
                <w:rFonts w:ascii="Times New Roman" w:hAnsi="Times New Roman" w:hint="eastAsia"/>
                <w:sz w:val="18"/>
                <w:szCs w:val="18"/>
              </w:rPr>
              <w:t>позбавлених</w:t>
            </w:r>
            <w:r w:rsidRPr="001E36A4">
              <w:rPr>
                <w:rFonts w:ascii="Times New Roman" w:hAnsi="Times New Roman"/>
                <w:sz w:val="18"/>
                <w:szCs w:val="18"/>
              </w:rPr>
              <w:t xml:space="preserve"> </w:t>
            </w:r>
            <w:r w:rsidRPr="001E36A4">
              <w:rPr>
                <w:rFonts w:ascii="Times New Roman" w:hAnsi="Times New Roman" w:hint="eastAsia"/>
                <w:sz w:val="18"/>
                <w:szCs w:val="18"/>
              </w:rPr>
              <w:t>волі</w:t>
            </w:r>
            <w:r w:rsidRPr="001E36A4">
              <w:rPr>
                <w:rFonts w:ascii="Times New Roman" w:hAnsi="Times New Roman"/>
                <w:sz w:val="18"/>
                <w:szCs w:val="18"/>
              </w:rPr>
              <w:t xml:space="preserve"> </w:t>
            </w:r>
            <w:r w:rsidRPr="001E36A4">
              <w:rPr>
                <w:rFonts w:ascii="Times New Roman" w:hAnsi="Times New Roman" w:hint="eastAsia"/>
                <w:sz w:val="18"/>
                <w:szCs w:val="18"/>
              </w:rPr>
              <w:t>осіб</w:t>
            </w:r>
            <w:r w:rsidRPr="001E36A4">
              <w:rPr>
                <w:rFonts w:ascii="Times New Roman" w:hAnsi="Times New Roman"/>
                <w:sz w:val="18"/>
                <w:szCs w:val="18"/>
              </w:rPr>
              <w:t xml:space="preserve">, </w:t>
            </w:r>
            <w:r w:rsidRPr="001E36A4">
              <w:rPr>
                <w:rFonts w:ascii="Times New Roman" w:hAnsi="Times New Roman" w:hint="eastAsia"/>
                <w:sz w:val="18"/>
                <w:szCs w:val="18"/>
              </w:rPr>
              <w:t>заручників</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встановлення</w:t>
            </w:r>
            <w:r w:rsidRPr="001E36A4">
              <w:rPr>
                <w:rFonts w:ascii="Times New Roman" w:hAnsi="Times New Roman"/>
                <w:sz w:val="18"/>
                <w:szCs w:val="18"/>
              </w:rPr>
              <w:t xml:space="preserve"> </w:t>
            </w:r>
            <w:r w:rsidRPr="001E36A4">
              <w:rPr>
                <w:rFonts w:ascii="Times New Roman" w:hAnsi="Times New Roman" w:hint="eastAsia"/>
                <w:sz w:val="18"/>
                <w:szCs w:val="18"/>
              </w:rPr>
              <w:t>місцезнаходження</w:t>
            </w:r>
            <w:r w:rsidRPr="001E36A4">
              <w:rPr>
                <w:rFonts w:ascii="Times New Roman" w:hAnsi="Times New Roman"/>
                <w:sz w:val="18"/>
                <w:szCs w:val="18"/>
              </w:rPr>
              <w:t xml:space="preserve"> </w:t>
            </w:r>
            <w:r w:rsidRPr="001E36A4">
              <w:rPr>
                <w:rFonts w:ascii="Times New Roman" w:hAnsi="Times New Roman" w:hint="eastAsia"/>
                <w:sz w:val="18"/>
                <w:szCs w:val="18"/>
              </w:rPr>
              <w:t>безвісти</w:t>
            </w:r>
            <w:r w:rsidRPr="001E36A4">
              <w:rPr>
                <w:rFonts w:ascii="Times New Roman" w:hAnsi="Times New Roman"/>
                <w:sz w:val="18"/>
                <w:szCs w:val="18"/>
              </w:rPr>
              <w:t xml:space="preserve"> </w:t>
            </w:r>
            <w:r w:rsidRPr="001E36A4">
              <w:rPr>
                <w:rFonts w:ascii="Times New Roman" w:hAnsi="Times New Roman" w:hint="eastAsia"/>
                <w:sz w:val="18"/>
                <w:szCs w:val="18"/>
              </w:rPr>
              <w:t>зниклих</w:t>
            </w:r>
            <w:r w:rsidRPr="001E36A4">
              <w:rPr>
                <w:rFonts w:ascii="Times New Roman" w:hAnsi="Times New Roman"/>
                <w:sz w:val="18"/>
                <w:szCs w:val="18"/>
              </w:rPr>
              <w:t xml:space="preserve"> </w:t>
            </w:r>
            <w:r w:rsidRPr="001E36A4">
              <w:rPr>
                <w:rFonts w:ascii="Times New Roman" w:hAnsi="Times New Roman" w:hint="eastAsia"/>
                <w:sz w:val="18"/>
                <w:szCs w:val="18"/>
              </w:rPr>
              <w:t>в</w:t>
            </w:r>
            <w:r w:rsidRPr="001E36A4">
              <w:rPr>
                <w:rFonts w:ascii="Times New Roman" w:hAnsi="Times New Roman"/>
                <w:sz w:val="18"/>
                <w:szCs w:val="18"/>
              </w:rPr>
              <w:t xml:space="preserve"> </w:t>
            </w:r>
            <w:r w:rsidRPr="001E36A4">
              <w:rPr>
                <w:rFonts w:ascii="Times New Roman" w:hAnsi="Times New Roman" w:hint="eastAsia"/>
                <w:sz w:val="18"/>
                <w:szCs w:val="18"/>
              </w:rPr>
              <w:t>районі</w:t>
            </w:r>
            <w:r w:rsidRPr="001E36A4">
              <w:rPr>
                <w:rFonts w:ascii="Times New Roman" w:hAnsi="Times New Roman"/>
                <w:sz w:val="18"/>
                <w:szCs w:val="18"/>
              </w:rPr>
              <w:t xml:space="preserve"> </w:t>
            </w:r>
            <w:r w:rsidRPr="001E36A4">
              <w:rPr>
                <w:rFonts w:ascii="Times New Roman" w:hAnsi="Times New Roman" w:hint="eastAsia"/>
                <w:sz w:val="18"/>
                <w:szCs w:val="18"/>
              </w:rPr>
              <w:t>АТО</w:t>
            </w:r>
            <w:r w:rsidRPr="001E36A4">
              <w:rPr>
                <w:rFonts w:ascii="Times New Roman" w:hAnsi="Times New Roman"/>
                <w:sz w:val="18"/>
                <w:szCs w:val="18"/>
              </w:rPr>
              <w:t xml:space="preserve">, </w:t>
            </w:r>
            <w:r w:rsidRPr="001E36A4">
              <w:rPr>
                <w:rFonts w:ascii="Times New Roman" w:hAnsi="Times New Roman" w:hint="eastAsia"/>
                <w:sz w:val="18"/>
                <w:szCs w:val="18"/>
              </w:rPr>
              <w:t>представниками</w:t>
            </w:r>
            <w:r w:rsidRPr="001E36A4">
              <w:rPr>
                <w:rFonts w:ascii="Times New Roman" w:hAnsi="Times New Roman"/>
                <w:sz w:val="18"/>
                <w:szCs w:val="18"/>
              </w:rPr>
              <w:t xml:space="preserve"> </w:t>
            </w:r>
            <w:r w:rsidRPr="001E36A4">
              <w:rPr>
                <w:rFonts w:ascii="Times New Roman" w:hAnsi="Times New Roman" w:hint="eastAsia"/>
                <w:sz w:val="18"/>
                <w:szCs w:val="18"/>
              </w:rPr>
              <w:t>ГСУ</w:t>
            </w:r>
            <w:r w:rsidRPr="001E36A4">
              <w:rPr>
                <w:rFonts w:ascii="Times New Roman" w:hAnsi="Times New Roman"/>
                <w:sz w:val="18"/>
                <w:szCs w:val="18"/>
              </w:rPr>
              <w:t xml:space="preserve"> </w:t>
            </w:r>
            <w:r w:rsidRPr="001E36A4">
              <w:rPr>
                <w:rFonts w:ascii="Times New Roman" w:hAnsi="Times New Roman" w:hint="eastAsia"/>
                <w:sz w:val="18"/>
                <w:szCs w:val="18"/>
              </w:rPr>
              <w:t>взято</w:t>
            </w:r>
            <w:r w:rsidRPr="001E36A4">
              <w:rPr>
                <w:rFonts w:ascii="Times New Roman" w:hAnsi="Times New Roman"/>
                <w:sz w:val="18"/>
                <w:szCs w:val="18"/>
              </w:rPr>
              <w:t xml:space="preserve"> </w:t>
            </w:r>
            <w:r w:rsidRPr="001E36A4">
              <w:rPr>
                <w:rFonts w:ascii="Times New Roman" w:hAnsi="Times New Roman" w:hint="eastAsia"/>
                <w:sz w:val="18"/>
                <w:szCs w:val="18"/>
              </w:rPr>
              <w:t>участь</w:t>
            </w:r>
            <w:r w:rsidRPr="001E36A4">
              <w:rPr>
                <w:rFonts w:ascii="Times New Roman" w:hAnsi="Times New Roman"/>
                <w:sz w:val="18"/>
                <w:szCs w:val="18"/>
              </w:rPr>
              <w:t xml:space="preserve"> </w:t>
            </w:r>
            <w:r w:rsidRPr="001E36A4">
              <w:rPr>
                <w:rFonts w:ascii="Times New Roman" w:hAnsi="Times New Roman" w:hint="eastAsia"/>
                <w:sz w:val="18"/>
                <w:szCs w:val="18"/>
              </w:rPr>
              <w:t>у</w:t>
            </w:r>
            <w:r w:rsidRPr="001E36A4">
              <w:rPr>
                <w:rFonts w:ascii="Times New Roman" w:hAnsi="Times New Roman"/>
                <w:sz w:val="18"/>
                <w:szCs w:val="18"/>
              </w:rPr>
              <w:t xml:space="preserve"> </w:t>
            </w:r>
            <w:r w:rsidRPr="001E36A4">
              <w:rPr>
                <w:rFonts w:ascii="Times New Roman" w:hAnsi="Times New Roman" w:hint="eastAsia"/>
                <w:sz w:val="18"/>
                <w:szCs w:val="18"/>
              </w:rPr>
              <w:t>робочій</w:t>
            </w:r>
            <w:r w:rsidRPr="001E36A4">
              <w:rPr>
                <w:rFonts w:ascii="Times New Roman" w:hAnsi="Times New Roman"/>
                <w:sz w:val="18"/>
                <w:szCs w:val="18"/>
              </w:rPr>
              <w:t xml:space="preserve"> </w:t>
            </w:r>
            <w:r w:rsidRPr="001E36A4">
              <w:rPr>
                <w:rFonts w:ascii="Times New Roman" w:hAnsi="Times New Roman" w:hint="eastAsia"/>
                <w:sz w:val="18"/>
                <w:szCs w:val="18"/>
              </w:rPr>
              <w:t>нараді</w:t>
            </w:r>
            <w:r w:rsidRPr="001E36A4">
              <w:rPr>
                <w:rFonts w:ascii="Times New Roman" w:hAnsi="Times New Roman"/>
                <w:sz w:val="18"/>
                <w:szCs w:val="18"/>
              </w:rPr>
              <w:t xml:space="preserve"> </w:t>
            </w:r>
            <w:r w:rsidRPr="001E36A4">
              <w:rPr>
                <w:rFonts w:ascii="Times New Roman" w:hAnsi="Times New Roman" w:hint="eastAsia"/>
                <w:sz w:val="18"/>
                <w:szCs w:val="18"/>
              </w:rPr>
              <w:t>з</w:t>
            </w:r>
            <w:r w:rsidRPr="001E36A4">
              <w:rPr>
                <w:rFonts w:ascii="Times New Roman" w:hAnsi="Times New Roman"/>
                <w:sz w:val="18"/>
                <w:szCs w:val="18"/>
              </w:rPr>
              <w:t xml:space="preserve"> </w:t>
            </w:r>
            <w:r w:rsidRPr="001E36A4">
              <w:rPr>
                <w:rFonts w:ascii="Times New Roman" w:hAnsi="Times New Roman" w:hint="eastAsia"/>
                <w:sz w:val="18"/>
                <w:szCs w:val="18"/>
              </w:rPr>
              <w:t>координації</w:t>
            </w:r>
            <w:r w:rsidRPr="001E36A4">
              <w:rPr>
                <w:rFonts w:ascii="Times New Roman" w:hAnsi="Times New Roman"/>
                <w:sz w:val="18"/>
                <w:szCs w:val="18"/>
              </w:rPr>
              <w:t xml:space="preserve"> </w:t>
            </w:r>
            <w:r w:rsidRPr="001E36A4">
              <w:rPr>
                <w:rFonts w:ascii="Times New Roman" w:hAnsi="Times New Roman" w:hint="eastAsia"/>
                <w:sz w:val="18"/>
                <w:szCs w:val="18"/>
              </w:rPr>
              <w:t>роботи</w:t>
            </w:r>
            <w:r w:rsidRPr="001E36A4">
              <w:rPr>
                <w:rFonts w:ascii="Times New Roman" w:hAnsi="Times New Roman"/>
                <w:sz w:val="18"/>
                <w:szCs w:val="18"/>
              </w:rPr>
              <w:t xml:space="preserve"> </w:t>
            </w:r>
            <w:r w:rsidRPr="001E36A4">
              <w:rPr>
                <w:rFonts w:ascii="Times New Roman" w:hAnsi="Times New Roman" w:hint="eastAsia"/>
                <w:sz w:val="18"/>
                <w:szCs w:val="18"/>
              </w:rPr>
              <w:t>віднайдення</w:t>
            </w:r>
            <w:r w:rsidRPr="001E36A4">
              <w:rPr>
                <w:rFonts w:ascii="Times New Roman" w:hAnsi="Times New Roman"/>
                <w:sz w:val="18"/>
                <w:szCs w:val="18"/>
              </w:rPr>
              <w:t xml:space="preserve"> </w:t>
            </w:r>
            <w:r w:rsidRPr="001E36A4">
              <w:rPr>
                <w:rFonts w:ascii="Times New Roman" w:hAnsi="Times New Roman" w:hint="eastAsia"/>
                <w:sz w:val="18"/>
                <w:szCs w:val="18"/>
              </w:rPr>
              <w:t>безвісти</w:t>
            </w:r>
            <w:r w:rsidRPr="001E36A4">
              <w:rPr>
                <w:rFonts w:ascii="Times New Roman" w:hAnsi="Times New Roman"/>
                <w:sz w:val="18"/>
                <w:szCs w:val="18"/>
              </w:rPr>
              <w:t xml:space="preserve"> </w:t>
            </w:r>
            <w:r w:rsidRPr="001E36A4">
              <w:rPr>
                <w:rFonts w:ascii="Times New Roman" w:hAnsi="Times New Roman" w:hint="eastAsia"/>
                <w:sz w:val="18"/>
                <w:szCs w:val="18"/>
              </w:rPr>
              <w:t>зниклих</w:t>
            </w:r>
            <w:r w:rsidRPr="001E36A4">
              <w:rPr>
                <w:rFonts w:ascii="Times New Roman" w:hAnsi="Times New Roman"/>
                <w:sz w:val="18"/>
                <w:szCs w:val="18"/>
              </w:rPr>
              <w:t xml:space="preserve"> </w:t>
            </w:r>
            <w:r w:rsidRPr="001E36A4">
              <w:rPr>
                <w:rFonts w:ascii="Times New Roman" w:hAnsi="Times New Roman" w:hint="eastAsia"/>
                <w:sz w:val="18"/>
                <w:szCs w:val="18"/>
              </w:rPr>
              <w:t>осіб</w:t>
            </w:r>
            <w:r w:rsidRPr="001E36A4">
              <w:rPr>
                <w:rFonts w:ascii="Times New Roman" w:hAnsi="Times New Roman"/>
                <w:sz w:val="18"/>
                <w:szCs w:val="18"/>
              </w:rPr>
              <w:t xml:space="preserve"> </w:t>
            </w:r>
            <w:r w:rsidRPr="001E36A4">
              <w:rPr>
                <w:rFonts w:ascii="Times New Roman" w:hAnsi="Times New Roman" w:hint="eastAsia"/>
                <w:sz w:val="18"/>
                <w:szCs w:val="18"/>
              </w:rPr>
              <w:t>в</w:t>
            </w:r>
            <w:r w:rsidRPr="001E36A4">
              <w:rPr>
                <w:rFonts w:ascii="Times New Roman" w:hAnsi="Times New Roman"/>
                <w:sz w:val="18"/>
                <w:szCs w:val="18"/>
              </w:rPr>
              <w:t xml:space="preserve"> </w:t>
            </w:r>
            <w:r w:rsidRPr="001E36A4">
              <w:rPr>
                <w:rFonts w:ascii="Times New Roman" w:hAnsi="Times New Roman" w:hint="eastAsia"/>
                <w:sz w:val="18"/>
                <w:szCs w:val="18"/>
              </w:rPr>
              <w:t>районі</w:t>
            </w:r>
            <w:r w:rsidRPr="001E36A4">
              <w:rPr>
                <w:rFonts w:ascii="Times New Roman" w:hAnsi="Times New Roman"/>
                <w:sz w:val="18"/>
                <w:szCs w:val="18"/>
              </w:rPr>
              <w:t xml:space="preserve"> </w:t>
            </w:r>
            <w:r w:rsidRPr="001E36A4">
              <w:rPr>
                <w:rFonts w:ascii="Times New Roman" w:hAnsi="Times New Roman" w:hint="eastAsia"/>
                <w:sz w:val="18"/>
                <w:szCs w:val="18"/>
              </w:rPr>
              <w:t>проведення</w:t>
            </w:r>
            <w:r w:rsidRPr="001E36A4">
              <w:rPr>
                <w:rFonts w:ascii="Times New Roman" w:hAnsi="Times New Roman"/>
                <w:sz w:val="18"/>
                <w:szCs w:val="18"/>
              </w:rPr>
              <w:t xml:space="preserve"> </w:t>
            </w:r>
            <w:r w:rsidRPr="001E36A4">
              <w:rPr>
                <w:rFonts w:ascii="Times New Roman" w:hAnsi="Times New Roman" w:hint="eastAsia"/>
                <w:sz w:val="18"/>
                <w:szCs w:val="18"/>
              </w:rPr>
              <w:t>АТО</w:t>
            </w:r>
            <w:r w:rsidRPr="001E36A4">
              <w:rPr>
                <w:rFonts w:ascii="Times New Roman" w:hAnsi="Times New Roman"/>
                <w:sz w:val="18"/>
                <w:szCs w:val="18"/>
              </w:rPr>
              <w:t>.</w:t>
            </w:r>
          </w:p>
          <w:p w:rsidR="007438D7" w:rsidRPr="007438D7" w:rsidRDefault="001E36A4" w:rsidP="001E36A4">
            <w:pPr>
              <w:pStyle w:val="a5"/>
              <w:spacing w:before="60" w:after="60" w:line="228" w:lineRule="auto"/>
              <w:ind w:firstLine="0"/>
              <w:rPr>
                <w:rFonts w:ascii="Times New Roman" w:hAnsi="Times New Roman"/>
                <w:sz w:val="24"/>
                <w:szCs w:val="24"/>
              </w:rPr>
            </w:pPr>
            <w:r w:rsidRPr="001E36A4">
              <w:rPr>
                <w:rFonts w:ascii="Times New Roman" w:hAnsi="Times New Roman" w:hint="eastAsia"/>
                <w:sz w:val="18"/>
                <w:szCs w:val="18"/>
              </w:rPr>
              <w:t>З</w:t>
            </w:r>
            <w:r w:rsidRPr="001E36A4">
              <w:rPr>
                <w:rFonts w:ascii="Times New Roman" w:hAnsi="Times New Roman"/>
                <w:sz w:val="18"/>
                <w:szCs w:val="18"/>
              </w:rPr>
              <w:t xml:space="preserve"> </w:t>
            </w:r>
            <w:r w:rsidRPr="001E36A4">
              <w:rPr>
                <w:rFonts w:ascii="Times New Roman" w:hAnsi="Times New Roman" w:hint="eastAsia"/>
                <w:sz w:val="18"/>
                <w:szCs w:val="18"/>
              </w:rPr>
              <w:t>метою</w:t>
            </w:r>
            <w:r w:rsidRPr="001E36A4">
              <w:rPr>
                <w:rFonts w:ascii="Times New Roman" w:hAnsi="Times New Roman"/>
                <w:sz w:val="18"/>
                <w:szCs w:val="18"/>
              </w:rPr>
              <w:t xml:space="preserve"> </w:t>
            </w:r>
            <w:r w:rsidRPr="001E36A4">
              <w:rPr>
                <w:rFonts w:ascii="Times New Roman" w:hAnsi="Times New Roman" w:hint="eastAsia"/>
                <w:sz w:val="18"/>
                <w:szCs w:val="18"/>
              </w:rPr>
              <w:t>організації</w:t>
            </w:r>
            <w:r w:rsidRPr="001E36A4">
              <w:rPr>
                <w:rFonts w:ascii="Times New Roman" w:hAnsi="Times New Roman"/>
                <w:sz w:val="18"/>
                <w:szCs w:val="18"/>
              </w:rPr>
              <w:t xml:space="preserve"> </w:t>
            </w:r>
            <w:r w:rsidRPr="001E36A4">
              <w:rPr>
                <w:rFonts w:ascii="Times New Roman" w:hAnsi="Times New Roman" w:hint="eastAsia"/>
                <w:sz w:val="18"/>
                <w:szCs w:val="18"/>
              </w:rPr>
              <w:t>роботи</w:t>
            </w:r>
            <w:r w:rsidRPr="001E36A4">
              <w:rPr>
                <w:rFonts w:ascii="Times New Roman" w:hAnsi="Times New Roman"/>
                <w:sz w:val="18"/>
                <w:szCs w:val="18"/>
              </w:rPr>
              <w:t xml:space="preserve"> </w:t>
            </w:r>
            <w:r w:rsidRPr="001E36A4">
              <w:rPr>
                <w:rFonts w:ascii="Times New Roman" w:hAnsi="Times New Roman" w:hint="eastAsia"/>
                <w:sz w:val="18"/>
                <w:szCs w:val="18"/>
              </w:rPr>
              <w:t>щодо</w:t>
            </w:r>
            <w:r w:rsidRPr="001E36A4">
              <w:rPr>
                <w:rFonts w:ascii="Times New Roman" w:hAnsi="Times New Roman"/>
                <w:sz w:val="18"/>
                <w:szCs w:val="18"/>
              </w:rPr>
              <w:t xml:space="preserve"> </w:t>
            </w:r>
            <w:r w:rsidRPr="001E36A4">
              <w:rPr>
                <w:rFonts w:ascii="Times New Roman" w:hAnsi="Times New Roman" w:hint="eastAsia"/>
                <w:sz w:val="18"/>
                <w:szCs w:val="18"/>
              </w:rPr>
              <w:t>звільнення</w:t>
            </w:r>
            <w:r w:rsidRPr="001E36A4">
              <w:rPr>
                <w:rFonts w:ascii="Times New Roman" w:hAnsi="Times New Roman"/>
                <w:sz w:val="18"/>
                <w:szCs w:val="18"/>
              </w:rPr>
              <w:t xml:space="preserve"> </w:t>
            </w:r>
            <w:r w:rsidRPr="001E36A4">
              <w:rPr>
                <w:rFonts w:ascii="Times New Roman" w:hAnsi="Times New Roman" w:hint="eastAsia"/>
                <w:sz w:val="18"/>
                <w:szCs w:val="18"/>
              </w:rPr>
              <w:t>із</w:t>
            </w:r>
            <w:r w:rsidRPr="001E36A4">
              <w:rPr>
                <w:rFonts w:ascii="Times New Roman" w:hAnsi="Times New Roman"/>
                <w:sz w:val="18"/>
                <w:szCs w:val="18"/>
              </w:rPr>
              <w:t xml:space="preserve"> </w:t>
            </w:r>
            <w:r w:rsidRPr="001E36A4">
              <w:rPr>
                <w:rFonts w:ascii="Times New Roman" w:hAnsi="Times New Roman" w:hint="eastAsia"/>
                <w:sz w:val="18"/>
                <w:szCs w:val="18"/>
              </w:rPr>
              <w:t>заручників</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розшуку</w:t>
            </w:r>
            <w:r w:rsidRPr="001E36A4">
              <w:rPr>
                <w:rFonts w:ascii="Times New Roman" w:hAnsi="Times New Roman"/>
                <w:sz w:val="18"/>
                <w:szCs w:val="18"/>
              </w:rPr>
              <w:t xml:space="preserve"> </w:t>
            </w:r>
            <w:r w:rsidRPr="001E36A4">
              <w:rPr>
                <w:rFonts w:ascii="Times New Roman" w:hAnsi="Times New Roman" w:hint="eastAsia"/>
                <w:sz w:val="18"/>
                <w:szCs w:val="18"/>
              </w:rPr>
              <w:t>безвісно</w:t>
            </w:r>
            <w:r w:rsidRPr="001E36A4">
              <w:rPr>
                <w:rFonts w:ascii="Times New Roman" w:hAnsi="Times New Roman"/>
                <w:sz w:val="18"/>
                <w:szCs w:val="18"/>
              </w:rPr>
              <w:t xml:space="preserve"> </w:t>
            </w:r>
            <w:r w:rsidRPr="001E36A4">
              <w:rPr>
                <w:rFonts w:ascii="Times New Roman" w:hAnsi="Times New Roman" w:hint="eastAsia"/>
                <w:sz w:val="18"/>
                <w:szCs w:val="18"/>
              </w:rPr>
              <w:t>зниклих</w:t>
            </w:r>
            <w:r w:rsidRPr="001E36A4">
              <w:rPr>
                <w:rFonts w:ascii="Times New Roman" w:hAnsi="Times New Roman"/>
                <w:sz w:val="18"/>
                <w:szCs w:val="18"/>
              </w:rPr>
              <w:t xml:space="preserve"> </w:t>
            </w:r>
            <w:r w:rsidRPr="001E36A4">
              <w:rPr>
                <w:rFonts w:ascii="Times New Roman" w:hAnsi="Times New Roman" w:hint="eastAsia"/>
                <w:sz w:val="18"/>
                <w:szCs w:val="18"/>
              </w:rPr>
              <w:t>в</w:t>
            </w:r>
            <w:r w:rsidRPr="001E36A4">
              <w:rPr>
                <w:rFonts w:ascii="Times New Roman" w:hAnsi="Times New Roman"/>
                <w:sz w:val="18"/>
                <w:szCs w:val="18"/>
              </w:rPr>
              <w:t xml:space="preserve"> </w:t>
            </w:r>
            <w:r w:rsidRPr="001E36A4">
              <w:rPr>
                <w:rFonts w:ascii="Times New Roman" w:hAnsi="Times New Roman" w:hint="eastAsia"/>
                <w:sz w:val="18"/>
                <w:szCs w:val="18"/>
              </w:rPr>
              <w:t>Головному</w:t>
            </w:r>
            <w:r w:rsidRPr="001E36A4">
              <w:rPr>
                <w:rFonts w:ascii="Times New Roman" w:hAnsi="Times New Roman"/>
                <w:sz w:val="18"/>
                <w:szCs w:val="18"/>
              </w:rPr>
              <w:t xml:space="preserve"> </w:t>
            </w:r>
            <w:r w:rsidRPr="001E36A4">
              <w:rPr>
                <w:rFonts w:ascii="Times New Roman" w:hAnsi="Times New Roman" w:hint="eastAsia"/>
                <w:sz w:val="18"/>
                <w:szCs w:val="18"/>
              </w:rPr>
              <w:t>управлінні</w:t>
            </w:r>
            <w:r w:rsidRPr="001E36A4">
              <w:rPr>
                <w:rFonts w:ascii="Times New Roman" w:hAnsi="Times New Roman"/>
                <w:sz w:val="18"/>
                <w:szCs w:val="18"/>
              </w:rPr>
              <w:t xml:space="preserve"> </w:t>
            </w:r>
            <w:r w:rsidRPr="001E36A4">
              <w:rPr>
                <w:rFonts w:ascii="Times New Roman" w:hAnsi="Times New Roman" w:hint="eastAsia"/>
                <w:sz w:val="18"/>
                <w:szCs w:val="18"/>
              </w:rPr>
              <w:t>Національній</w:t>
            </w:r>
            <w:r w:rsidRPr="001E36A4">
              <w:rPr>
                <w:rFonts w:ascii="Times New Roman" w:hAnsi="Times New Roman"/>
                <w:sz w:val="18"/>
                <w:szCs w:val="18"/>
              </w:rPr>
              <w:t xml:space="preserve"> </w:t>
            </w:r>
            <w:r w:rsidRPr="001E36A4">
              <w:rPr>
                <w:rFonts w:ascii="Times New Roman" w:hAnsi="Times New Roman" w:hint="eastAsia"/>
                <w:sz w:val="18"/>
                <w:szCs w:val="18"/>
              </w:rPr>
              <w:t>гвардії</w:t>
            </w:r>
            <w:r w:rsidRPr="001E36A4">
              <w:rPr>
                <w:rFonts w:ascii="Times New Roman" w:hAnsi="Times New Roman"/>
                <w:sz w:val="18"/>
                <w:szCs w:val="18"/>
              </w:rPr>
              <w:t xml:space="preserve"> </w:t>
            </w:r>
            <w:r w:rsidRPr="001E36A4">
              <w:rPr>
                <w:rFonts w:ascii="Times New Roman" w:hAnsi="Times New Roman" w:hint="eastAsia"/>
                <w:sz w:val="18"/>
                <w:szCs w:val="18"/>
              </w:rPr>
              <w:t>України</w:t>
            </w:r>
            <w:r w:rsidRPr="001E36A4">
              <w:rPr>
                <w:rFonts w:ascii="Times New Roman" w:hAnsi="Times New Roman"/>
                <w:sz w:val="18"/>
                <w:szCs w:val="18"/>
              </w:rPr>
              <w:t xml:space="preserve"> </w:t>
            </w:r>
            <w:r w:rsidRPr="001E36A4">
              <w:rPr>
                <w:rFonts w:ascii="Times New Roman" w:hAnsi="Times New Roman" w:hint="eastAsia"/>
                <w:sz w:val="18"/>
                <w:szCs w:val="18"/>
              </w:rPr>
              <w:t>налагоджено</w:t>
            </w:r>
            <w:r w:rsidRPr="001E36A4">
              <w:rPr>
                <w:rFonts w:ascii="Times New Roman" w:hAnsi="Times New Roman"/>
                <w:sz w:val="18"/>
                <w:szCs w:val="18"/>
              </w:rPr>
              <w:t xml:space="preserve"> </w:t>
            </w:r>
            <w:r w:rsidRPr="001E36A4">
              <w:rPr>
                <w:rFonts w:ascii="Times New Roman" w:hAnsi="Times New Roman" w:hint="eastAsia"/>
                <w:sz w:val="18"/>
                <w:szCs w:val="18"/>
              </w:rPr>
              <w:t>співпрацю</w:t>
            </w:r>
            <w:r w:rsidRPr="001E36A4">
              <w:rPr>
                <w:rFonts w:ascii="Times New Roman" w:hAnsi="Times New Roman"/>
                <w:sz w:val="18"/>
                <w:szCs w:val="18"/>
              </w:rPr>
              <w:t xml:space="preserve"> </w:t>
            </w:r>
            <w:r w:rsidRPr="001E36A4">
              <w:rPr>
                <w:rFonts w:ascii="Times New Roman" w:hAnsi="Times New Roman" w:hint="eastAsia"/>
                <w:sz w:val="18"/>
                <w:szCs w:val="18"/>
              </w:rPr>
              <w:t>з</w:t>
            </w:r>
            <w:r w:rsidRPr="001E36A4">
              <w:rPr>
                <w:rFonts w:ascii="Times New Roman" w:hAnsi="Times New Roman"/>
                <w:sz w:val="18"/>
                <w:szCs w:val="18"/>
              </w:rPr>
              <w:t xml:space="preserve"> </w:t>
            </w:r>
            <w:r w:rsidRPr="001E36A4">
              <w:rPr>
                <w:rFonts w:ascii="Times New Roman" w:hAnsi="Times New Roman" w:hint="eastAsia"/>
                <w:sz w:val="18"/>
                <w:szCs w:val="18"/>
              </w:rPr>
              <w:t>Об’єднаним</w:t>
            </w:r>
            <w:r w:rsidRPr="001E36A4">
              <w:rPr>
                <w:rFonts w:ascii="Times New Roman" w:hAnsi="Times New Roman"/>
                <w:sz w:val="18"/>
                <w:szCs w:val="18"/>
              </w:rPr>
              <w:t xml:space="preserve"> </w:t>
            </w:r>
            <w:r w:rsidRPr="001E36A4">
              <w:rPr>
                <w:rFonts w:ascii="Times New Roman" w:hAnsi="Times New Roman" w:hint="eastAsia"/>
                <w:sz w:val="18"/>
                <w:szCs w:val="18"/>
              </w:rPr>
              <w:t>центром</w:t>
            </w:r>
            <w:r w:rsidRPr="001E36A4">
              <w:rPr>
                <w:rFonts w:ascii="Times New Roman" w:hAnsi="Times New Roman"/>
                <w:sz w:val="18"/>
                <w:szCs w:val="18"/>
              </w:rPr>
              <w:t xml:space="preserve"> </w:t>
            </w:r>
            <w:r w:rsidRPr="001E36A4">
              <w:rPr>
                <w:rFonts w:ascii="Times New Roman" w:hAnsi="Times New Roman" w:hint="eastAsia"/>
                <w:sz w:val="18"/>
                <w:szCs w:val="18"/>
              </w:rPr>
              <w:t>з</w:t>
            </w:r>
            <w:r w:rsidRPr="001E36A4">
              <w:rPr>
                <w:rFonts w:ascii="Times New Roman" w:hAnsi="Times New Roman"/>
                <w:sz w:val="18"/>
                <w:szCs w:val="18"/>
              </w:rPr>
              <w:t xml:space="preserve"> </w:t>
            </w:r>
            <w:r w:rsidRPr="001E36A4">
              <w:rPr>
                <w:rFonts w:ascii="Times New Roman" w:hAnsi="Times New Roman" w:hint="eastAsia"/>
                <w:sz w:val="18"/>
                <w:szCs w:val="18"/>
              </w:rPr>
              <w:t>координації</w:t>
            </w:r>
            <w:r w:rsidRPr="001E36A4">
              <w:rPr>
                <w:rFonts w:ascii="Times New Roman" w:hAnsi="Times New Roman"/>
                <w:sz w:val="18"/>
                <w:szCs w:val="18"/>
              </w:rPr>
              <w:t xml:space="preserve"> </w:t>
            </w:r>
            <w:r w:rsidRPr="001E36A4">
              <w:rPr>
                <w:rFonts w:ascii="Times New Roman" w:hAnsi="Times New Roman" w:hint="eastAsia"/>
                <w:sz w:val="18"/>
                <w:szCs w:val="18"/>
              </w:rPr>
              <w:t>пошуку</w:t>
            </w:r>
            <w:r w:rsidRPr="001E36A4">
              <w:rPr>
                <w:rFonts w:ascii="Times New Roman" w:hAnsi="Times New Roman"/>
                <w:sz w:val="18"/>
                <w:szCs w:val="18"/>
              </w:rPr>
              <w:t xml:space="preserve">, </w:t>
            </w:r>
            <w:r w:rsidRPr="001E36A4">
              <w:rPr>
                <w:rFonts w:ascii="Times New Roman" w:hAnsi="Times New Roman" w:hint="eastAsia"/>
                <w:sz w:val="18"/>
                <w:szCs w:val="18"/>
              </w:rPr>
              <w:t>звільнення</w:t>
            </w:r>
            <w:r w:rsidRPr="001E36A4">
              <w:rPr>
                <w:rFonts w:ascii="Times New Roman" w:hAnsi="Times New Roman"/>
                <w:sz w:val="18"/>
                <w:szCs w:val="18"/>
              </w:rPr>
              <w:t xml:space="preserve"> </w:t>
            </w:r>
            <w:r w:rsidRPr="001E36A4">
              <w:rPr>
                <w:rFonts w:ascii="Times New Roman" w:hAnsi="Times New Roman" w:hint="eastAsia"/>
                <w:sz w:val="18"/>
                <w:szCs w:val="18"/>
              </w:rPr>
              <w:t>незаконно</w:t>
            </w:r>
            <w:r w:rsidRPr="001E36A4">
              <w:rPr>
                <w:rFonts w:ascii="Times New Roman" w:hAnsi="Times New Roman"/>
                <w:sz w:val="18"/>
                <w:szCs w:val="18"/>
              </w:rPr>
              <w:t xml:space="preserve"> </w:t>
            </w:r>
            <w:r w:rsidRPr="001E36A4">
              <w:rPr>
                <w:rFonts w:ascii="Times New Roman" w:hAnsi="Times New Roman" w:hint="eastAsia"/>
                <w:sz w:val="18"/>
                <w:szCs w:val="18"/>
              </w:rPr>
              <w:t>поз</w:t>
            </w:r>
            <w:r w:rsidRPr="001E36A4">
              <w:rPr>
                <w:rFonts w:ascii="Times New Roman" w:hAnsi="Times New Roman"/>
                <w:sz w:val="18"/>
                <w:szCs w:val="18"/>
              </w:rPr>
              <w:t>-</w:t>
            </w:r>
            <w:r w:rsidRPr="001E36A4">
              <w:rPr>
                <w:rFonts w:ascii="Times New Roman" w:hAnsi="Times New Roman" w:hint="eastAsia"/>
                <w:sz w:val="18"/>
                <w:szCs w:val="18"/>
              </w:rPr>
              <w:t>бавлених</w:t>
            </w:r>
            <w:r w:rsidRPr="001E36A4">
              <w:rPr>
                <w:rFonts w:ascii="Times New Roman" w:hAnsi="Times New Roman"/>
                <w:sz w:val="18"/>
                <w:szCs w:val="18"/>
              </w:rPr>
              <w:t xml:space="preserve"> </w:t>
            </w:r>
            <w:r w:rsidRPr="001E36A4">
              <w:rPr>
                <w:rFonts w:ascii="Times New Roman" w:hAnsi="Times New Roman" w:hint="eastAsia"/>
                <w:sz w:val="18"/>
                <w:szCs w:val="18"/>
              </w:rPr>
              <w:t>волі</w:t>
            </w:r>
            <w:r w:rsidRPr="001E36A4">
              <w:rPr>
                <w:rFonts w:ascii="Times New Roman" w:hAnsi="Times New Roman"/>
                <w:sz w:val="18"/>
                <w:szCs w:val="18"/>
              </w:rPr>
              <w:t xml:space="preserve"> </w:t>
            </w:r>
            <w:r w:rsidRPr="001E36A4">
              <w:rPr>
                <w:rFonts w:ascii="Times New Roman" w:hAnsi="Times New Roman" w:hint="eastAsia"/>
                <w:sz w:val="18"/>
                <w:szCs w:val="18"/>
              </w:rPr>
              <w:t>осіб</w:t>
            </w:r>
            <w:r w:rsidRPr="001E36A4">
              <w:rPr>
                <w:rFonts w:ascii="Times New Roman" w:hAnsi="Times New Roman"/>
                <w:sz w:val="18"/>
                <w:szCs w:val="18"/>
              </w:rPr>
              <w:t xml:space="preserve">, </w:t>
            </w:r>
            <w:r w:rsidRPr="001E36A4">
              <w:rPr>
                <w:rFonts w:ascii="Times New Roman" w:hAnsi="Times New Roman" w:hint="eastAsia"/>
                <w:sz w:val="18"/>
                <w:szCs w:val="18"/>
              </w:rPr>
              <w:t>заручників</w:t>
            </w:r>
            <w:r w:rsidRPr="001E36A4">
              <w:rPr>
                <w:rFonts w:ascii="Times New Roman" w:hAnsi="Times New Roman"/>
                <w:sz w:val="18"/>
                <w:szCs w:val="18"/>
              </w:rPr>
              <w:t xml:space="preserve"> </w:t>
            </w:r>
            <w:r w:rsidRPr="001E36A4">
              <w:rPr>
                <w:rFonts w:ascii="Times New Roman" w:hAnsi="Times New Roman" w:hint="eastAsia"/>
                <w:sz w:val="18"/>
                <w:szCs w:val="18"/>
              </w:rPr>
              <w:t>та</w:t>
            </w:r>
            <w:r w:rsidRPr="001E36A4">
              <w:rPr>
                <w:rFonts w:ascii="Times New Roman" w:hAnsi="Times New Roman"/>
                <w:sz w:val="18"/>
                <w:szCs w:val="18"/>
              </w:rPr>
              <w:t xml:space="preserve"> </w:t>
            </w:r>
            <w:r w:rsidRPr="001E36A4">
              <w:rPr>
                <w:rFonts w:ascii="Times New Roman" w:hAnsi="Times New Roman" w:hint="eastAsia"/>
                <w:sz w:val="18"/>
                <w:szCs w:val="18"/>
              </w:rPr>
              <w:t>встановлення</w:t>
            </w:r>
            <w:r w:rsidRPr="001E36A4">
              <w:rPr>
                <w:rFonts w:ascii="Times New Roman" w:hAnsi="Times New Roman"/>
                <w:sz w:val="18"/>
                <w:szCs w:val="18"/>
              </w:rPr>
              <w:t xml:space="preserve"> </w:t>
            </w:r>
            <w:r w:rsidRPr="001E36A4">
              <w:rPr>
                <w:rFonts w:ascii="Times New Roman" w:hAnsi="Times New Roman" w:hint="eastAsia"/>
                <w:sz w:val="18"/>
                <w:szCs w:val="18"/>
              </w:rPr>
              <w:t>місцезнаходження</w:t>
            </w:r>
            <w:r w:rsidRPr="001E36A4">
              <w:rPr>
                <w:rFonts w:ascii="Times New Roman" w:hAnsi="Times New Roman"/>
                <w:sz w:val="18"/>
                <w:szCs w:val="18"/>
              </w:rPr>
              <w:t xml:space="preserve"> </w:t>
            </w:r>
            <w:r w:rsidRPr="001E36A4">
              <w:rPr>
                <w:rFonts w:ascii="Times New Roman" w:hAnsi="Times New Roman" w:hint="eastAsia"/>
                <w:sz w:val="18"/>
                <w:szCs w:val="18"/>
              </w:rPr>
              <w:t>без</w:t>
            </w:r>
            <w:r w:rsidRPr="001E36A4">
              <w:rPr>
                <w:rFonts w:ascii="Times New Roman" w:hAnsi="Times New Roman"/>
                <w:sz w:val="18"/>
                <w:szCs w:val="18"/>
              </w:rPr>
              <w:t>-</w:t>
            </w:r>
            <w:r w:rsidRPr="001E36A4">
              <w:rPr>
                <w:rFonts w:ascii="Times New Roman" w:hAnsi="Times New Roman" w:hint="eastAsia"/>
                <w:sz w:val="18"/>
                <w:szCs w:val="18"/>
              </w:rPr>
              <w:t>вісти</w:t>
            </w:r>
            <w:r w:rsidRPr="001E36A4">
              <w:rPr>
                <w:rFonts w:ascii="Times New Roman" w:hAnsi="Times New Roman"/>
                <w:sz w:val="18"/>
                <w:szCs w:val="18"/>
              </w:rPr>
              <w:t xml:space="preserve"> </w:t>
            </w:r>
            <w:r w:rsidRPr="001E36A4">
              <w:rPr>
                <w:rFonts w:ascii="Times New Roman" w:hAnsi="Times New Roman" w:hint="eastAsia"/>
                <w:sz w:val="18"/>
                <w:szCs w:val="18"/>
              </w:rPr>
              <w:t>зниклих</w:t>
            </w:r>
            <w:r w:rsidRPr="001E36A4">
              <w:rPr>
                <w:rFonts w:ascii="Times New Roman" w:hAnsi="Times New Roman"/>
                <w:sz w:val="18"/>
                <w:szCs w:val="18"/>
              </w:rPr>
              <w:t xml:space="preserve"> </w:t>
            </w:r>
            <w:r w:rsidRPr="001E36A4">
              <w:rPr>
                <w:rFonts w:ascii="Times New Roman" w:hAnsi="Times New Roman" w:hint="eastAsia"/>
                <w:sz w:val="18"/>
                <w:szCs w:val="18"/>
              </w:rPr>
              <w:t>у</w:t>
            </w:r>
            <w:r w:rsidRPr="001E36A4">
              <w:rPr>
                <w:rFonts w:ascii="Times New Roman" w:hAnsi="Times New Roman"/>
                <w:sz w:val="18"/>
                <w:szCs w:val="18"/>
              </w:rPr>
              <w:t xml:space="preserve"> </w:t>
            </w:r>
            <w:r w:rsidRPr="001E36A4">
              <w:rPr>
                <w:rFonts w:ascii="Times New Roman" w:hAnsi="Times New Roman" w:hint="eastAsia"/>
                <w:sz w:val="18"/>
                <w:szCs w:val="18"/>
              </w:rPr>
              <w:t>районах</w:t>
            </w:r>
            <w:r w:rsidRPr="001E36A4">
              <w:rPr>
                <w:rFonts w:ascii="Times New Roman" w:hAnsi="Times New Roman"/>
                <w:sz w:val="18"/>
                <w:szCs w:val="18"/>
              </w:rPr>
              <w:t xml:space="preserve"> </w:t>
            </w:r>
            <w:r w:rsidRPr="001E36A4">
              <w:rPr>
                <w:rFonts w:ascii="Times New Roman" w:hAnsi="Times New Roman" w:hint="eastAsia"/>
                <w:sz w:val="18"/>
                <w:szCs w:val="18"/>
              </w:rPr>
              <w:t>прове</w:t>
            </w:r>
            <w:r w:rsidRPr="001E36A4">
              <w:rPr>
                <w:rFonts w:ascii="Times New Roman" w:hAnsi="Times New Roman"/>
                <w:sz w:val="18"/>
                <w:szCs w:val="18"/>
              </w:rPr>
              <w:t>-</w:t>
            </w:r>
            <w:r w:rsidRPr="001E36A4">
              <w:rPr>
                <w:rFonts w:ascii="Times New Roman" w:hAnsi="Times New Roman" w:hint="eastAsia"/>
                <w:sz w:val="18"/>
                <w:szCs w:val="18"/>
              </w:rPr>
              <w:t>дення</w:t>
            </w:r>
            <w:r w:rsidRPr="001E36A4">
              <w:rPr>
                <w:rFonts w:ascii="Times New Roman" w:hAnsi="Times New Roman"/>
                <w:sz w:val="18"/>
                <w:szCs w:val="18"/>
              </w:rPr>
              <w:t xml:space="preserve"> </w:t>
            </w:r>
            <w:r w:rsidRPr="001E36A4">
              <w:rPr>
                <w:rFonts w:ascii="Times New Roman" w:hAnsi="Times New Roman" w:hint="eastAsia"/>
                <w:sz w:val="18"/>
                <w:szCs w:val="18"/>
              </w:rPr>
              <w:t>антитерористичної</w:t>
            </w:r>
            <w:r w:rsidRPr="001E36A4">
              <w:rPr>
                <w:rFonts w:ascii="Times New Roman" w:hAnsi="Times New Roman"/>
                <w:sz w:val="18"/>
                <w:szCs w:val="18"/>
              </w:rPr>
              <w:t xml:space="preserve"> </w:t>
            </w:r>
            <w:r w:rsidRPr="001E36A4">
              <w:rPr>
                <w:rFonts w:ascii="Times New Roman" w:hAnsi="Times New Roman" w:hint="eastAsia"/>
                <w:sz w:val="18"/>
                <w:szCs w:val="18"/>
              </w:rPr>
              <w:t>операції</w:t>
            </w:r>
            <w:r w:rsidRPr="001E36A4">
              <w:rPr>
                <w:rFonts w:ascii="Times New Roman" w:hAnsi="Times New Roman"/>
                <w:sz w:val="18"/>
                <w:szCs w:val="18"/>
              </w:rPr>
              <w:t>;</w:t>
            </w:r>
            <w:r w:rsidRPr="001E36A4">
              <w:rPr>
                <w:rFonts w:ascii="Times New Roman" w:hAnsi="Times New Roman" w:hint="eastAsia"/>
                <w:sz w:val="18"/>
                <w:szCs w:val="18"/>
              </w:rPr>
              <w:t>управлінням</w:t>
            </w:r>
            <w:r w:rsidRPr="001E36A4">
              <w:rPr>
                <w:rFonts w:ascii="Times New Roman" w:hAnsi="Times New Roman"/>
                <w:sz w:val="18"/>
                <w:szCs w:val="18"/>
              </w:rPr>
              <w:t xml:space="preserve"> </w:t>
            </w:r>
            <w:r w:rsidRPr="001E36A4">
              <w:rPr>
                <w:rFonts w:ascii="Times New Roman" w:hAnsi="Times New Roman" w:hint="eastAsia"/>
                <w:sz w:val="18"/>
                <w:szCs w:val="18"/>
              </w:rPr>
              <w:t>цивільно</w:t>
            </w:r>
            <w:r w:rsidRPr="001E36A4">
              <w:rPr>
                <w:rFonts w:ascii="Times New Roman" w:hAnsi="Times New Roman"/>
                <w:sz w:val="18"/>
                <w:szCs w:val="18"/>
              </w:rPr>
              <w:t>-</w:t>
            </w:r>
            <w:r w:rsidRPr="001E36A4">
              <w:rPr>
                <w:rFonts w:ascii="Times New Roman" w:hAnsi="Times New Roman" w:hint="eastAsia"/>
                <w:sz w:val="18"/>
                <w:szCs w:val="18"/>
              </w:rPr>
              <w:t>військового</w:t>
            </w:r>
            <w:r w:rsidRPr="001E36A4">
              <w:rPr>
                <w:rFonts w:ascii="Times New Roman" w:hAnsi="Times New Roman"/>
                <w:sz w:val="18"/>
                <w:szCs w:val="18"/>
              </w:rPr>
              <w:t xml:space="preserve"> </w:t>
            </w:r>
            <w:r w:rsidRPr="001E36A4">
              <w:rPr>
                <w:rFonts w:ascii="Times New Roman" w:hAnsi="Times New Roman" w:hint="eastAsia"/>
                <w:sz w:val="18"/>
                <w:szCs w:val="18"/>
              </w:rPr>
              <w:t>співробітництва</w:t>
            </w:r>
            <w:r w:rsidRPr="001E36A4">
              <w:rPr>
                <w:rFonts w:ascii="Times New Roman" w:hAnsi="Times New Roman"/>
                <w:sz w:val="18"/>
                <w:szCs w:val="18"/>
              </w:rPr>
              <w:t xml:space="preserve"> </w:t>
            </w:r>
            <w:r w:rsidRPr="001E36A4">
              <w:rPr>
                <w:rFonts w:ascii="Times New Roman" w:hAnsi="Times New Roman" w:hint="eastAsia"/>
                <w:sz w:val="18"/>
                <w:szCs w:val="18"/>
              </w:rPr>
              <w:t>МО</w:t>
            </w:r>
            <w:r w:rsidRPr="001E36A4">
              <w:rPr>
                <w:rFonts w:ascii="Times New Roman" w:hAnsi="Times New Roman"/>
                <w:sz w:val="18"/>
                <w:szCs w:val="18"/>
              </w:rPr>
              <w:t xml:space="preserve"> </w:t>
            </w:r>
            <w:r w:rsidRPr="001E36A4">
              <w:rPr>
                <w:rFonts w:ascii="Times New Roman" w:hAnsi="Times New Roman" w:hint="eastAsia"/>
                <w:sz w:val="18"/>
                <w:szCs w:val="18"/>
              </w:rPr>
              <w:t>України</w:t>
            </w:r>
            <w:r w:rsidRPr="001E36A4">
              <w:rPr>
                <w:rFonts w:ascii="Times New Roman" w:hAnsi="Times New Roman"/>
                <w:sz w:val="18"/>
                <w:szCs w:val="18"/>
              </w:rPr>
              <w:t xml:space="preserve">; </w:t>
            </w:r>
            <w:r w:rsidRPr="001E36A4">
              <w:rPr>
                <w:rFonts w:ascii="Times New Roman" w:hAnsi="Times New Roman" w:hint="eastAsia"/>
                <w:sz w:val="18"/>
                <w:szCs w:val="18"/>
              </w:rPr>
              <w:t>волонтерськими</w:t>
            </w:r>
            <w:r w:rsidRPr="001E36A4">
              <w:rPr>
                <w:rFonts w:ascii="Times New Roman" w:hAnsi="Times New Roman"/>
                <w:sz w:val="18"/>
                <w:szCs w:val="18"/>
              </w:rPr>
              <w:t xml:space="preserve"> </w:t>
            </w:r>
            <w:r w:rsidRPr="001E36A4">
              <w:rPr>
                <w:rFonts w:ascii="Times New Roman" w:hAnsi="Times New Roman" w:hint="eastAsia"/>
                <w:sz w:val="18"/>
                <w:szCs w:val="18"/>
              </w:rPr>
              <w:t>організаціями</w:t>
            </w:r>
            <w:r w:rsidRPr="001E36A4">
              <w:rPr>
                <w:rFonts w:ascii="Times New Roman" w:hAnsi="Times New Roman"/>
                <w:sz w:val="18"/>
                <w:szCs w:val="18"/>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0000"/>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5) утворення міжвідомчої робочої групи з питань контролю за додержанням міжнародного гуманітарного права </w:t>
            </w:r>
            <w:r w:rsidRPr="007438D7">
              <w:rPr>
                <w:rFonts w:ascii="Times New Roman" w:hAnsi="Times New Roman"/>
                <w:sz w:val="24"/>
                <w:szCs w:val="24"/>
              </w:rPr>
              <w:lastRenderedPageBreak/>
              <w:t>та міжнародного права у галузі прав людини на тимчасово окупованій території України та в районі проведення антитерористичної операції із залученням органів державної влади, правоохоронних органів, представників міжнародних організацій</w:t>
            </w:r>
          </w:p>
        </w:tc>
        <w:tc>
          <w:tcPr>
            <w:tcW w:w="1843" w:type="dxa"/>
          </w:tcPr>
          <w:p w:rsidR="007438D7" w:rsidRPr="007438D7" w:rsidRDefault="00AF2E65">
            <w:pPr>
              <w:pStyle w:val="a5"/>
              <w:spacing w:before="6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111.95pt;margin-top:-1006.75pt;width:31.1pt;height:7pt;z-index:251579904;mso-position-horizontal-relative:text;mso-position-vertical-relative:text" strokecolor="white">
                  <v:textbox style="mso-next-textbox:#_x0000_s1026">
                    <w:txbxContent>
                      <w:p w:rsidR="000C5B1D" w:rsidRDefault="000C5B1D" w:rsidP="00F01738"/>
                    </w:txbxContent>
                  </v:textbox>
                </v:shape>
              </w:pict>
            </w:r>
            <w:r w:rsidR="007438D7" w:rsidRPr="007438D7">
              <w:rPr>
                <w:rFonts w:ascii="Times New Roman" w:hAnsi="Times New Roman"/>
                <w:sz w:val="24"/>
                <w:szCs w:val="24"/>
              </w:rPr>
              <w:t xml:space="preserve">утворено відповідну міжвідомчу робочу групу, здійснюється регулярна фіксація та </w:t>
            </w:r>
            <w:r w:rsidR="007438D7" w:rsidRPr="007438D7">
              <w:rPr>
                <w:rFonts w:ascii="Times New Roman" w:hAnsi="Times New Roman"/>
                <w:sz w:val="24"/>
                <w:szCs w:val="24"/>
              </w:rPr>
              <w:lastRenderedPageBreak/>
              <w:t>розслідування фактів порушення прав людини та норм міжнародного гуманітарного права на тимчасово окупованій території України та в районі проведення антитерористичної операції, спостерігається зменшення кількості випадків порушення норм міжнародного гуманітарного права з боку підрозділів Збройних Сил, які беруть участь у проведенні антитерористи</w:t>
            </w:r>
            <w:r w:rsidR="007438D7" w:rsidRPr="007438D7">
              <w:rPr>
                <w:rFonts w:ascii="Times New Roman" w:hAnsi="Times New Roman"/>
                <w:sz w:val="24"/>
                <w:szCs w:val="24"/>
              </w:rPr>
              <w:lastRenderedPageBreak/>
              <w:t>чної операції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МЗС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інші </w:t>
            </w:r>
            <w:r w:rsidRPr="007438D7">
              <w:rPr>
                <w:rFonts w:ascii="Times New Roman" w:hAnsi="Times New Roman"/>
                <w:sz w:val="24"/>
                <w:szCs w:val="24"/>
              </w:rPr>
              <w:lastRenderedPageBreak/>
              <w:t>заінтересовані органи державної влади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представники міжнародних та неурядових організацій (за згодою)</w:t>
            </w:r>
          </w:p>
        </w:tc>
        <w:tc>
          <w:tcPr>
            <w:tcW w:w="5243" w:type="dxa"/>
          </w:tcPr>
          <w:p w:rsidR="009670AF" w:rsidRPr="00A7356D" w:rsidRDefault="009670AF" w:rsidP="009670AF">
            <w:pPr>
              <w:pStyle w:val="a5"/>
              <w:spacing w:before="0"/>
              <w:ind w:firstLine="284"/>
              <w:jc w:val="both"/>
              <w:rPr>
                <w:rFonts w:ascii="Times New Roman" w:hAnsi="Times New Roman"/>
                <w:b/>
                <w:sz w:val="18"/>
                <w:szCs w:val="18"/>
                <w:lang w:val="ru-RU"/>
              </w:rPr>
            </w:pPr>
            <w:r w:rsidRPr="00A7356D">
              <w:rPr>
                <w:rFonts w:ascii="Times New Roman" w:hAnsi="Times New Roman"/>
                <w:b/>
                <w:sz w:val="18"/>
                <w:szCs w:val="18"/>
                <w:lang w:val="ru-RU"/>
              </w:rPr>
              <w:lastRenderedPageBreak/>
              <w:t>Виконання триває.</w:t>
            </w:r>
          </w:p>
          <w:p w:rsidR="009670AF" w:rsidRPr="001E36A4" w:rsidRDefault="009670AF" w:rsidP="009670AF">
            <w:pPr>
              <w:pStyle w:val="a5"/>
              <w:spacing w:before="0"/>
              <w:ind w:firstLine="284"/>
              <w:jc w:val="both"/>
              <w:rPr>
                <w:rFonts w:ascii="Times New Roman" w:hAnsi="Times New Roman"/>
                <w:sz w:val="24"/>
                <w:szCs w:val="24"/>
              </w:rPr>
            </w:pPr>
            <w:r w:rsidRPr="001E36A4">
              <w:rPr>
                <w:rFonts w:ascii="Times New Roman" w:hAnsi="Times New Roman"/>
                <w:sz w:val="24"/>
                <w:szCs w:val="24"/>
              </w:rPr>
              <w:t>Міністерством оборони України розроблено та погоджено із заінтересованими центральними органами виконавчої влади</w:t>
            </w:r>
            <w:r w:rsidRPr="001E36A4">
              <w:rPr>
                <w:rFonts w:ascii="Times New Roman" w:hAnsi="Times New Roman"/>
                <w:sz w:val="24"/>
                <w:szCs w:val="24"/>
                <w:lang w:val="ru-RU"/>
              </w:rPr>
              <w:t xml:space="preserve"> п</w:t>
            </w:r>
            <w:r w:rsidRPr="001E36A4">
              <w:rPr>
                <w:rFonts w:ascii="Times New Roman" w:hAnsi="Times New Roman"/>
                <w:sz w:val="24"/>
                <w:szCs w:val="24"/>
              </w:rPr>
              <w:t xml:space="preserve">роект постанови Кабінету Міністрів України «Про утворення Міжвідомчої робочої групи з питань контролю за додержанням норм міжнародного </w:t>
            </w:r>
            <w:r w:rsidRPr="001E36A4">
              <w:rPr>
                <w:rFonts w:ascii="Times New Roman" w:hAnsi="Times New Roman"/>
                <w:sz w:val="24"/>
                <w:szCs w:val="24"/>
              </w:rPr>
              <w:lastRenderedPageBreak/>
              <w:t xml:space="preserve">гуманітарного права та міжнародного права у галузі прав людини на тимчасово окупованій території України та в районах проведення  антитерористичної операції». </w:t>
            </w:r>
          </w:p>
          <w:p w:rsidR="009670AF" w:rsidRPr="001E36A4" w:rsidRDefault="009670AF" w:rsidP="009670AF">
            <w:pPr>
              <w:pStyle w:val="a5"/>
              <w:spacing w:before="0"/>
              <w:ind w:firstLine="284"/>
              <w:jc w:val="both"/>
              <w:rPr>
                <w:rFonts w:ascii="Times New Roman" w:hAnsi="Times New Roman"/>
                <w:sz w:val="24"/>
                <w:szCs w:val="24"/>
              </w:rPr>
            </w:pPr>
            <w:r w:rsidRPr="001E36A4">
              <w:rPr>
                <w:rFonts w:ascii="Times New Roman" w:hAnsi="Times New Roman"/>
                <w:sz w:val="24"/>
                <w:szCs w:val="24"/>
              </w:rPr>
              <w:t>Згідно з вказаним проектом утворюється міжвідомча робоча група, та затверджується Положення про неї.</w:t>
            </w:r>
          </w:p>
          <w:p w:rsidR="007438D7" w:rsidRPr="007438D7" w:rsidRDefault="009670AF" w:rsidP="009670AF">
            <w:pPr>
              <w:pStyle w:val="a5"/>
              <w:spacing w:before="60" w:after="60" w:line="228" w:lineRule="auto"/>
              <w:ind w:firstLine="0"/>
              <w:rPr>
                <w:rFonts w:ascii="Times New Roman" w:hAnsi="Times New Roman"/>
                <w:sz w:val="24"/>
                <w:szCs w:val="24"/>
              </w:rPr>
            </w:pPr>
            <w:r w:rsidRPr="001E36A4">
              <w:rPr>
                <w:rFonts w:ascii="Times New Roman" w:hAnsi="Times New Roman"/>
                <w:sz w:val="24"/>
                <w:szCs w:val="24"/>
              </w:rPr>
              <w:t>Найближчим часом проект постанови буде  направлено до Міністерства</w:t>
            </w:r>
            <w:r w:rsidR="0048167B">
              <w:rPr>
                <w:rFonts w:ascii="Times New Roman" w:hAnsi="Times New Roman"/>
                <w:sz w:val="24"/>
                <w:szCs w:val="24"/>
              </w:rPr>
              <w:t xml:space="preserve"> юстиції</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4. Відповідність міжнародним стандартам захисту права на життя умов тримання та поводження з особами у місцях, в яких вони примусово тримаються за судовим рішенням або рішенням адміністративного органу відповідно до закону</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 розроблення механізму та поквартального плану-графіка заходів із забезпечення осіб з інвалідністю, які перебувають у місцях попереднього ув’язнення, обмеження та позбавлення волі, а також у психіатричних та інтернатних закладах, виробами медичного призначення та технічними засобами реабілітації згідно з потребою відповідно до законодавства</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відповідних осіб з інвалідністю забезпечено виробами медичного призначення та технічними засобами реабілітації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Мінсоцполітики</w:t>
            </w:r>
          </w:p>
        </w:tc>
        <w:tc>
          <w:tcPr>
            <w:tcW w:w="5243" w:type="dxa"/>
          </w:tcPr>
          <w:p w:rsidR="009670AF" w:rsidRPr="00280376" w:rsidRDefault="009670AF" w:rsidP="009670AF">
            <w:pPr>
              <w:spacing w:line="240" w:lineRule="auto"/>
              <w:ind w:firstLine="284"/>
              <w:jc w:val="both"/>
              <w:rPr>
                <w:rFonts w:ascii="Times New Roman" w:hAnsi="Times New Roman"/>
                <w:b/>
                <w:sz w:val="18"/>
                <w:szCs w:val="18"/>
              </w:rPr>
            </w:pPr>
            <w:r w:rsidRPr="00280376">
              <w:rPr>
                <w:rFonts w:ascii="Times New Roman" w:hAnsi="Times New Roman"/>
                <w:b/>
                <w:sz w:val="18"/>
                <w:szCs w:val="18"/>
              </w:rPr>
              <w:t>Виконується на постійній основі.</w:t>
            </w:r>
          </w:p>
          <w:p w:rsidR="009670AF" w:rsidRPr="00280376" w:rsidRDefault="009670AF" w:rsidP="009670AF">
            <w:pPr>
              <w:spacing w:line="240" w:lineRule="auto"/>
              <w:ind w:firstLine="284"/>
              <w:jc w:val="both"/>
              <w:rPr>
                <w:rFonts w:ascii="Times New Roman" w:hAnsi="Times New Roman"/>
                <w:sz w:val="18"/>
                <w:szCs w:val="18"/>
              </w:rPr>
            </w:pPr>
            <w:r w:rsidRPr="00280376">
              <w:rPr>
                <w:rFonts w:ascii="Times New Roman" w:hAnsi="Times New Roman"/>
                <w:sz w:val="18"/>
                <w:szCs w:val="18"/>
              </w:rPr>
              <w:t xml:space="preserve">Забезпечення засуджених інвалідів технічними та іншими засобами реабілітації, у тому числі ортопедичним взуттям, спеціальними засобами для самообслуговування та догляду, засобами для пересування, здійснюється відповідно до </w:t>
            </w:r>
            <w:hyperlink r:id="rId8" w:anchor="n15" w:tgtFrame="_blank" w:history="1">
              <w:r w:rsidRPr="00280376">
                <w:rPr>
                  <w:rFonts w:ascii="Times New Roman" w:hAnsi="Times New Roman"/>
                  <w:sz w:val="18"/>
                  <w:szCs w:val="18"/>
                </w:rPr>
                <w:t>Порядку забезпечення технічними та іншими засобами реабілітації інвалідів, дітей-інвалідів та інших окремих категорій населення</w:t>
              </w:r>
            </w:hyperlink>
            <w:r w:rsidRPr="00280376">
              <w:rPr>
                <w:rFonts w:ascii="Times New Roman" w:hAnsi="Times New Roman"/>
                <w:sz w:val="18"/>
                <w:szCs w:val="18"/>
              </w:rPr>
              <w:t>, затвердженого постановою Кабінету Міністрів України від 5 квітня 2012 р. № 321.</w:t>
            </w:r>
          </w:p>
          <w:p w:rsidR="009670AF" w:rsidRPr="00280376" w:rsidRDefault="009670AF" w:rsidP="009670AF">
            <w:pPr>
              <w:spacing w:line="240" w:lineRule="auto"/>
              <w:ind w:firstLine="284"/>
              <w:jc w:val="both"/>
              <w:rPr>
                <w:rFonts w:ascii="Times New Roman" w:hAnsi="Times New Roman"/>
                <w:sz w:val="18"/>
                <w:szCs w:val="18"/>
              </w:rPr>
            </w:pPr>
            <w:bookmarkStart w:id="0" w:name="n206"/>
            <w:bookmarkEnd w:id="0"/>
            <w:r w:rsidRPr="00280376">
              <w:rPr>
                <w:rFonts w:ascii="Times New Roman" w:hAnsi="Times New Roman"/>
                <w:sz w:val="18"/>
                <w:szCs w:val="18"/>
              </w:rPr>
              <w:t xml:space="preserve">Забезпечення засуджених інвалідів технічними та іншими засобами, у тому числі слуховими апаратами, калоприймачами, підгузниками, а також технічними засобами з мовним виводом, здійснюється відповідно до </w:t>
            </w:r>
            <w:hyperlink r:id="rId9" w:tgtFrame="_blank" w:history="1">
              <w:r w:rsidRPr="00280376">
                <w:rPr>
                  <w:rFonts w:ascii="Times New Roman" w:hAnsi="Times New Roman"/>
                  <w:sz w:val="18"/>
                  <w:szCs w:val="18"/>
                </w:rPr>
                <w:t>Порядку забезпечення інвалідів і дітей-інвалідів технічними та іншими засобами</w:t>
              </w:r>
            </w:hyperlink>
            <w:r w:rsidRPr="00280376">
              <w:rPr>
                <w:rFonts w:ascii="Times New Roman" w:hAnsi="Times New Roman"/>
                <w:sz w:val="18"/>
                <w:szCs w:val="18"/>
              </w:rPr>
              <w:t>, затвердженого постановою Кабінету Міністрів України від 3 грудня 2009 р. № 1301.</w:t>
            </w:r>
          </w:p>
          <w:p w:rsidR="009670AF" w:rsidRPr="00280376" w:rsidRDefault="009670AF" w:rsidP="009670AF">
            <w:pPr>
              <w:spacing w:line="240" w:lineRule="auto"/>
              <w:ind w:firstLine="284"/>
              <w:jc w:val="both"/>
              <w:rPr>
                <w:rFonts w:ascii="Times New Roman" w:hAnsi="Times New Roman"/>
                <w:sz w:val="18"/>
                <w:szCs w:val="18"/>
              </w:rPr>
            </w:pPr>
            <w:r w:rsidRPr="00280376">
              <w:rPr>
                <w:rFonts w:ascii="Times New Roman" w:hAnsi="Times New Roman"/>
                <w:sz w:val="18"/>
                <w:szCs w:val="18"/>
              </w:rPr>
              <w:t>На даний час засуджені інваліди забезпечуються технічними та іншими засобами реабілітації структурними підрозділами соціального захисту населення місцевих державних адміністрацій за місцем знаходження установи виконання покарань, відповідно до індивідуальної програми реабілітації, наданої медико-соціальною експертною комісією МОЗ України.</w:t>
            </w:r>
          </w:p>
          <w:p w:rsidR="009670AF" w:rsidRPr="00280376" w:rsidRDefault="009670AF" w:rsidP="009670AF">
            <w:pPr>
              <w:spacing w:line="240" w:lineRule="auto"/>
              <w:ind w:firstLine="284"/>
              <w:jc w:val="both"/>
              <w:rPr>
                <w:rFonts w:ascii="Times New Roman" w:hAnsi="Times New Roman"/>
                <w:sz w:val="18"/>
                <w:szCs w:val="18"/>
                <w:lang w:val="ru-RU"/>
              </w:rPr>
            </w:pPr>
            <w:r w:rsidRPr="00280376">
              <w:rPr>
                <w:rFonts w:ascii="Times New Roman" w:hAnsi="Times New Roman"/>
                <w:sz w:val="18"/>
                <w:szCs w:val="18"/>
              </w:rPr>
              <w:t>Національною Поліцією в процесі реформування із 332 існуючих ізоляторів тимчасового тримання, визначено 147 базових. Протягом лютого - березня 2016 року проведено їх обстеження, за результатами яких територіальними органами складено дефектні акти проведення необхідних ремонтно-будівельних робіт та  розроблено плани першочергових заходів щодо їх обладнання відповідним господарським інвентарем та технічним обладнанням</w:t>
            </w:r>
            <w:r w:rsidRPr="00280376">
              <w:rPr>
                <w:rFonts w:ascii="Times New Roman" w:hAnsi="Times New Roman"/>
                <w:sz w:val="18"/>
                <w:szCs w:val="18"/>
                <w:lang w:val="ru-RU"/>
              </w:rPr>
              <w:t>.</w:t>
            </w:r>
          </w:p>
          <w:p w:rsidR="007438D7" w:rsidRPr="007438D7" w:rsidRDefault="009670AF" w:rsidP="009670AF">
            <w:pPr>
              <w:pStyle w:val="a5"/>
              <w:spacing w:before="60" w:after="60" w:line="228" w:lineRule="auto"/>
              <w:ind w:firstLine="0"/>
              <w:rPr>
                <w:rFonts w:ascii="Times New Roman" w:hAnsi="Times New Roman"/>
                <w:sz w:val="24"/>
                <w:szCs w:val="24"/>
              </w:rPr>
            </w:pPr>
            <w:r w:rsidRPr="00280376">
              <w:rPr>
                <w:rFonts w:ascii="Times New Roman" w:hAnsi="Times New Roman"/>
                <w:sz w:val="18"/>
                <w:szCs w:val="18"/>
                <w:lang w:eastAsia="uk-UA"/>
              </w:rPr>
              <w:t xml:space="preserve">МОЗ України доручило структурним підрозділам з питань охорони здоров’я обласних, Київської міської державних адміністрацій забезпечити неухильне виконання нормативно-правових актів, дотичних забезпечення виробами медичного призначення та технічними засобами реабілітації осіб з інвалідністю які перебувають в психіатричних лікарнях що </w:t>
            </w:r>
            <w:r w:rsidRPr="00280376">
              <w:rPr>
                <w:rFonts w:ascii="Times New Roman" w:hAnsi="Times New Roman"/>
                <w:sz w:val="18"/>
                <w:szCs w:val="18"/>
                <w:lang w:eastAsia="uk-UA"/>
              </w:rPr>
              <w:lastRenderedPageBreak/>
              <w:t>належать до сфери управління МОЗ України, з підготовкою поквартального плану-графіка відповідних заходів.</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5. Створення передумов для зменшення ризиків життю та здоров’ю факторами підвищеної небезпеки</w:t>
            </w:r>
          </w:p>
        </w:tc>
        <w:tc>
          <w:tcPr>
            <w:tcW w:w="2551" w:type="dxa"/>
          </w:tcPr>
          <w:p w:rsidR="007438D7" w:rsidRPr="007438D7" w:rsidRDefault="007438D7">
            <w:pPr>
              <w:pStyle w:val="a5"/>
              <w:spacing w:before="60" w:after="60" w:line="228" w:lineRule="auto"/>
              <w:ind w:right="-122" w:firstLine="0"/>
              <w:rPr>
                <w:rFonts w:ascii="Times New Roman" w:hAnsi="Times New Roman"/>
                <w:sz w:val="24"/>
                <w:szCs w:val="24"/>
                <w:lang w:eastAsia="en-GB"/>
              </w:rPr>
            </w:pPr>
            <w:r w:rsidRPr="007438D7">
              <w:rPr>
                <w:rFonts w:ascii="Times New Roman" w:hAnsi="Times New Roman"/>
                <w:sz w:val="24"/>
                <w:szCs w:val="24"/>
              </w:rPr>
              <w:t xml:space="preserve">1) розроблення та подання на розгляд Кабінету Міністрів України законопроекту про внесення змін до Кодексу цивільного захисту України, Законів України “Про правовий режим воєнного стану”, “Про правовий режим надзвичайного стану”, “Про боротьбу з тероризмом” та у разі потреби до інших законів щодо надання необхідної допомоги людям з інвалідністю, зокрема з порушенням органів зору, слуху, опорно-рухового апарату, з розумовою відсталістю, психічними розладами, та іншим маломобільним групам населення (їх близьким) у разі виникнення та/або </w:t>
            </w:r>
            <w:r w:rsidRPr="007438D7">
              <w:rPr>
                <w:rFonts w:ascii="Times New Roman" w:hAnsi="Times New Roman"/>
                <w:sz w:val="24"/>
                <w:szCs w:val="24"/>
              </w:rPr>
              <w:lastRenderedPageBreak/>
              <w:t>загрози виникнення надзвичайних ситуацій</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законопроект внесено на розгляд Кабінету Міністрів України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облдержадміністрації</w:t>
            </w:r>
          </w:p>
        </w:tc>
        <w:tc>
          <w:tcPr>
            <w:tcW w:w="5243" w:type="dxa"/>
          </w:tcPr>
          <w:p w:rsidR="00426348" w:rsidRPr="003B4C91" w:rsidRDefault="00426348" w:rsidP="00426348">
            <w:pPr>
              <w:pStyle w:val="a5"/>
              <w:spacing w:before="60" w:after="60"/>
              <w:ind w:firstLine="0"/>
              <w:jc w:val="both"/>
              <w:rPr>
                <w:rFonts w:ascii="Times New Roman" w:hAnsi="Times New Roman"/>
                <w:b/>
                <w:sz w:val="24"/>
                <w:szCs w:val="24"/>
              </w:rPr>
            </w:pPr>
            <w:r w:rsidRPr="003B4C91">
              <w:rPr>
                <w:rFonts w:ascii="Times New Roman" w:hAnsi="Times New Roman"/>
                <w:b/>
                <w:sz w:val="24"/>
                <w:szCs w:val="24"/>
              </w:rPr>
              <w:t>Виконання триває.</w:t>
            </w:r>
          </w:p>
          <w:p w:rsidR="0048167B" w:rsidRPr="0048167B" w:rsidRDefault="0048167B" w:rsidP="0048167B">
            <w:pPr>
              <w:pStyle w:val="a5"/>
              <w:spacing w:after="60"/>
              <w:jc w:val="both"/>
              <w:rPr>
                <w:rFonts w:ascii="Times New Roman" w:hAnsi="Times New Roman"/>
                <w:sz w:val="24"/>
                <w:szCs w:val="24"/>
              </w:rPr>
            </w:pPr>
            <w:r w:rsidRPr="0048167B">
              <w:rPr>
                <w:rFonts w:ascii="Times New Roman" w:hAnsi="Times New Roman" w:hint="eastAsia"/>
                <w:sz w:val="24"/>
                <w:szCs w:val="24"/>
              </w:rPr>
              <w:t>Робочою</w:t>
            </w:r>
            <w:r w:rsidRPr="0048167B">
              <w:rPr>
                <w:rFonts w:ascii="Times New Roman" w:hAnsi="Times New Roman"/>
                <w:sz w:val="24"/>
                <w:szCs w:val="24"/>
              </w:rPr>
              <w:t xml:space="preserve"> </w:t>
            </w:r>
            <w:r w:rsidRPr="0048167B">
              <w:rPr>
                <w:rFonts w:ascii="Times New Roman" w:hAnsi="Times New Roman" w:hint="eastAsia"/>
                <w:sz w:val="24"/>
                <w:szCs w:val="24"/>
              </w:rPr>
              <w:t>групою</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питань</w:t>
            </w:r>
            <w:r w:rsidRPr="0048167B">
              <w:rPr>
                <w:rFonts w:ascii="Times New Roman" w:hAnsi="Times New Roman"/>
                <w:sz w:val="24"/>
                <w:szCs w:val="24"/>
              </w:rPr>
              <w:t xml:space="preserve"> </w:t>
            </w:r>
            <w:r w:rsidRPr="0048167B">
              <w:rPr>
                <w:rFonts w:ascii="Times New Roman" w:hAnsi="Times New Roman" w:hint="eastAsia"/>
                <w:sz w:val="24"/>
                <w:szCs w:val="24"/>
              </w:rPr>
              <w:t>реформування</w:t>
            </w:r>
            <w:r w:rsidRPr="0048167B">
              <w:rPr>
                <w:rFonts w:ascii="Times New Roman" w:hAnsi="Times New Roman"/>
                <w:sz w:val="24"/>
                <w:szCs w:val="24"/>
              </w:rPr>
              <w:t xml:space="preserve"> </w:t>
            </w:r>
            <w:r w:rsidRPr="0048167B">
              <w:rPr>
                <w:rFonts w:ascii="Times New Roman" w:hAnsi="Times New Roman" w:hint="eastAsia"/>
                <w:sz w:val="24"/>
                <w:szCs w:val="24"/>
              </w:rPr>
              <w:t>Державної</w:t>
            </w:r>
            <w:r w:rsidRPr="0048167B">
              <w:rPr>
                <w:rFonts w:ascii="Times New Roman" w:hAnsi="Times New Roman"/>
                <w:sz w:val="24"/>
                <w:szCs w:val="24"/>
              </w:rPr>
              <w:t xml:space="preserve"> </w:t>
            </w:r>
            <w:r w:rsidRPr="0048167B">
              <w:rPr>
                <w:rFonts w:ascii="Times New Roman" w:hAnsi="Times New Roman" w:hint="eastAsia"/>
                <w:sz w:val="24"/>
                <w:szCs w:val="24"/>
              </w:rPr>
              <w:t>служби</w:t>
            </w:r>
            <w:r w:rsidRPr="0048167B">
              <w:rPr>
                <w:rFonts w:ascii="Times New Roman" w:hAnsi="Times New Roman"/>
                <w:sz w:val="24"/>
                <w:szCs w:val="24"/>
              </w:rPr>
              <w:t xml:space="preserve"> </w:t>
            </w:r>
            <w:r w:rsidRPr="0048167B">
              <w:rPr>
                <w:rFonts w:ascii="Times New Roman" w:hAnsi="Times New Roman" w:hint="eastAsia"/>
                <w:sz w:val="24"/>
                <w:szCs w:val="24"/>
              </w:rPr>
              <w:t>України</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надзвичайних</w:t>
            </w:r>
            <w:r w:rsidRPr="0048167B">
              <w:rPr>
                <w:rFonts w:ascii="Times New Roman" w:hAnsi="Times New Roman"/>
                <w:sz w:val="24"/>
                <w:szCs w:val="24"/>
              </w:rPr>
              <w:t xml:space="preserve"> </w:t>
            </w:r>
            <w:r w:rsidRPr="0048167B">
              <w:rPr>
                <w:rFonts w:ascii="Times New Roman" w:hAnsi="Times New Roman" w:hint="eastAsia"/>
                <w:sz w:val="24"/>
                <w:szCs w:val="24"/>
              </w:rPr>
              <w:t>ситуацій</w:t>
            </w:r>
            <w:r w:rsidRPr="0048167B">
              <w:rPr>
                <w:rFonts w:ascii="Times New Roman" w:hAnsi="Times New Roman"/>
                <w:sz w:val="24"/>
                <w:szCs w:val="24"/>
              </w:rPr>
              <w:t xml:space="preserve"> (</w:t>
            </w:r>
            <w:r w:rsidRPr="0048167B">
              <w:rPr>
                <w:rFonts w:ascii="Times New Roman" w:hAnsi="Times New Roman" w:hint="eastAsia"/>
                <w:sz w:val="24"/>
                <w:szCs w:val="24"/>
              </w:rPr>
              <w:t>далі</w:t>
            </w:r>
            <w:r w:rsidRPr="0048167B">
              <w:rPr>
                <w:rFonts w:ascii="Times New Roman" w:hAnsi="Times New Roman"/>
                <w:sz w:val="24"/>
                <w:szCs w:val="24"/>
              </w:rPr>
              <w:t xml:space="preserve"> – </w:t>
            </w:r>
            <w:r w:rsidRPr="0048167B">
              <w:rPr>
                <w:rFonts w:ascii="Times New Roman" w:hAnsi="Times New Roman" w:hint="eastAsia"/>
                <w:sz w:val="24"/>
                <w:szCs w:val="24"/>
              </w:rPr>
              <w:t>ДСНС</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метою</w:t>
            </w:r>
            <w:r w:rsidRPr="0048167B">
              <w:rPr>
                <w:rFonts w:ascii="Times New Roman" w:hAnsi="Times New Roman"/>
                <w:sz w:val="24"/>
                <w:szCs w:val="24"/>
              </w:rPr>
              <w:t xml:space="preserve"> </w:t>
            </w:r>
            <w:r w:rsidRPr="0048167B">
              <w:rPr>
                <w:rFonts w:ascii="Times New Roman" w:hAnsi="Times New Roman" w:hint="eastAsia"/>
                <w:sz w:val="24"/>
                <w:szCs w:val="24"/>
              </w:rPr>
              <w:t>удосконалення</w:t>
            </w:r>
            <w:r w:rsidRPr="0048167B">
              <w:rPr>
                <w:rFonts w:ascii="Times New Roman" w:hAnsi="Times New Roman"/>
                <w:sz w:val="24"/>
                <w:szCs w:val="24"/>
              </w:rPr>
              <w:t xml:space="preserve"> </w:t>
            </w:r>
            <w:r w:rsidRPr="0048167B">
              <w:rPr>
                <w:rFonts w:ascii="Times New Roman" w:hAnsi="Times New Roman" w:hint="eastAsia"/>
                <w:sz w:val="24"/>
                <w:szCs w:val="24"/>
              </w:rPr>
              <w:t>нормативно</w:t>
            </w:r>
            <w:r w:rsidRPr="0048167B">
              <w:rPr>
                <w:rFonts w:ascii="Times New Roman" w:hAnsi="Times New Roman"/>
                <w:sz w:val="24"/>
                <w:szCs w:val="24"/>
              </w:rPr>
              <w:t>-</w:t>
            </w:r>
            <w:r w:rsidRPr="0048167B">
              <w:rPr>
                <w:rFonts w:ascii="Times New Roman" w:hAnsi="Times New Roman" w:hint="eastAsia"/>
                <w:sz w:val="24"/>
                <w:szCs w:val="24"/>
              </w:rPr>
              <w:t>правових</w:t>
            </w:r>
            <w:r w:rsidRPr="0048167B">
              <w:rPr>
                <w:rFonts w:ascii="Times New Roman" w:hAnsi="Times New Roman"/>
                <w:sz w:val="24"/>
                <w:szCs w:val="24"/>
              </w:rPr>
              <w:t xml:space="preserve"> </w:t>
            </w:r>
            <w:r w:rsidRPr="0048167B">
              <w:rPr>
                <w:rFonts w:ascii="Times New Roman" w:hAnsi="Times New Roman" w:hint="eastAsia"/>
                <w:sz w:val="24"/>
                <w:szCs w:val="24"/>
              </w:rPr>
              <w:t>актів</w:t>
            </w:r>
            <w:r w:rsidRPr="0048167B">
              <w:rPr>
                <w:rFonts w:ascii="Times New Roman" w:hAnsi="Times New Roman"/>
                <w:sz w:val="24"/>
                <w:szCs w:val="24"/>
              </w:rPr>
              <w:t xml:space="preserve"> </w:t>
            </w:r>
            <w:r w:rsidRPr="0048167B">
              <w:rPr>
                <w:rFonts w:ascii="Times New Roman" w:hAnsi="Times New Roman" w:hint="eastAsia"/>
                <w:sz w:val="24"/>
                <w:szCs w:val="24"/>
              </w:rPr>
              <w:t>у</w:t>
            </w:r>
            <w:r w:rsidRPr="0048167B">
              <w:rPr>
                <w:rFonts w:ascii="Times New Roman" w:hAnsi="Times New Roman"/>
                <w:sz w:val="24"/>
                <w:szCs w:val="24"/>
              </w:rPr>
              <w:t xml:space="preserve"> </w:t>
            </w:r>
            <w:r w:rsidRPr="0048167B">
              <w:rPr>
                <w:rFonts w:ascii="Times New Roman" w:hAnsi="Times New Roman" w:hint="eastAsia"/>
                <w:sz w:val="24"/>
                <w:szCs w:val="24"/>
              </w:rPr>
              <w:t>сфері</w:t>
            </w:r>
            <w:r w:rsidRPr="0048167B">
              <w:rPr>
                <w:rFonts w:ascii="Times New Roman" w:hAnsi="Times New Roman"/>
                <w:sz w:val="24"/>
                <w:szCs w:val="24"/>
              </w:rPr>
              <w:t xml:space="preserve"> </w:t>
            </w:r>
            <w:r w:rsidRPr="0048167B">
              <w:rPr>
                <w:rFonts w:ascii="Times New Roman" w:hAnsi="Times New Roman" w:hint="eastAsia"/>
                <w:sz w:val="24"/>
                <w:szCs w:val="24"/>
              </w:rPr>
              <w:t>цивільного</w:t>
            </w:r>
            <w:r w:rsidRPr="0048167B">
              <w:rPr>
                <w:rFonts w:ascii="Times New Roman" w:hAnsi="Times New Roman"/>
                <w:sz w:val="24"/>
                <w:szCs w:val="24"/>
              </w:rPr>
              <w:t xml:space="preserve"> </w:t>
            </w:r>
            <w:r w:rsidRPr="0048167B">
              <w:rPr>
                <w:rFonts w:ascii="Times New Roman" w:hAnsi="Times New Roman" w:hint="eastAsia"/>
                <w:sz w:val="24"/>
                <w:szCs w:val="24"/>
              </w:rPr>
              <w:t>захисту</w:t>
            </w:r>
            <w:r w:rsidRPr="0048167B">
              <w:rPr>
                <w:rFonts w:ascii="Times New Roman" w:hAnsi="Times New Roman"/>
                <w:sz w:val="24"/>
                <w:szCs w:val="24"/>
              </w:rPr>
              <w:t xml:space="preserve"> </w:t>
            </w:r>
            <w:r w:rsidRPr="0048167B">
              <w:rPr>
                <w:rFonts w:ascii="Times New Roman" w:hAnsi="Times New Roman" w:hint="eastAsia"/>
                <w:sz w:val="24"/>
                <w:szCs w:val="24"/>
              </w:rPr>
              <w:t>підготовлено</w:t>
            </w:r>
            <w:r w:rsidRPr="0048167B">
              <w:rPr>
                <w:rFonts w:ascii="Times New Roman" w:hAnsi="Times New Roman"/>
                <w:sz w:val="24"/>
                <w:szCs w:val="24"/>
              </w:rPr>
              <w:t xml:space="preserve"> </w:t>
            </w:r>
            <w:r w:rsidRPr="0048167B">
              <w:rPr>
                <w:rFonts w:ascii="Times New Roman" w:hAnsi="Times New Roman" w:hint="eastAsia"/>
                <w:sz w:val="24"/>
                <w:szCs w:val="24"/>
              </w:rPr>
              <w:t>проект</w:t>
            </w:r>
            <w:r w:rsidRPr="0048167B">
              <w:rPr>
                <w:rFonts w:ascii="Times New Roman" w:hAnsi="Times New Roman"/>
                <w:sz w:val="24"/>
                <w:szCs w:val="24"/>
              </w:rPr>
              <w:t xml:space="preserve"> </w:t>
            </w:r>
            <w:r w:rsidRPr="0048167B">
              <w:rPr>
                <w:rFonts w:ascii="Times New Roman" w:hAnsi="Times New Roman" w:hint="eastAsia"/>
                <w:sz w:val="24"/>
                <w:szCs w:val="24"/>
              </w:rPr>
              <w:t>Закону</w:t>
            </w:r>
            <w:r w:rsidRPr="0048167B">
              <w:rPr>
                <w:rFonts w:ascii="Times New Roman" w:hAnsi="Times New Roman"/>
                <w:sz w:val="24"/>
                <w:szCs w:val="24"/>
              </w:rPr>
              <w:t xml:space="preserve"> </w:t>
            </w:r>
            <w:r w:rsidRPr="0048167B">
              <w:rPr>
                <w:rFonts w:ascii="Times New Roman" w:hAnsi="Times New Roman" w:hint="eastAsia"/>
                <w:sz w:val="24"/>
                <w:szCs w:val="24"/>
              </w:rPr>
              <w:t>України</w:t>
            </w:r>
            <w:r w:rsidRPr="0048167B">
              <w:rPr>
                <w:rFonts w:ascii="Times New Roman" w:hAnsi="Times New Roman"/>
                <w:sz w:val="24"/>
                <w:szCs w:val="24"/>
              </w:rPr>
              <w:t xml:space="preserve"> "</w:t>
            </w:r>
            <w:r w:rsidRPr="0048167B">
              <w:rPr>
                <w:rFonts w:ascii="Times New Roman" w:hAnsi="Times New Roman" w:hint="eastAsia"/>
                <w:sz w:val="24"/>
                <w:szCs w:val="24"/>
              </w:rPr>
              <w:t>Про</w:t>
            </w:r>
            <w:r w:rsidRPr="0048167B">
              <w:rPr>
                <w:rFonts w:ascii="Times New Roman" w:hAnsi="Times New Roman"/>
                <w:sz w:val="24"/>
                <w:szCs w:val="24"/>
              </w:rPr>
              <w:t xml:space="preserve"> </w:t>
            </w:r>
            <w:r w:rsidRPr="0048167B">
              <w:rPr>
                <w:rFonts w:ascii="Times New Roman" w:hAnsi="Times New Roman" w:hint="eastAsia"/>
                <w:sz w:val="24"/>
                <w:szCs w:val="24"/>
              </w:rPr>
              <w:t>внесення</w:t>
            </w:r>
            <w:r w:rsidRPr="0048167B">
              <w:rPr>
                <w:rFonts w:ascii="Times New Roman" w:hAnsi="Times New Roman"/>
                <w:sz w:val="24"/>
                <w:szCs w:val="24"/>
              </w:rPr>
              <w:t xml:space="preserve"> </w:t>
            </w:r>
            <w:r w:rsidRPr="0048167B">
              <w:rPr>
                <w:rFonts w:ascii="Times New Roman" w:hAnsi="Times New Roman" w:hint="eastAsia"/>
                <w:sz w:val="24"/>
                <w:szCs w:val="24"/>
              </w:rPr>
              <w:t>змін</w:t>
            </w:r>
            <w:r w:rsidRPr="0048167B">
              <w:rPr>
                <w:rFonts w:ascii="Times New Roman" w:hAnsi="Times New Roman"/>
                <w:sz w:val="24"/>
                <w:szCs w:val="24"/>
              </w:rPr>
              <w:t xml:space="preserve"> </w:t>
            </w:r>
            <w:r w:rsidRPr="0048167B">
              <w:rPr>
                <w:rFonts w:ascii="Times New Roman" w:hAnsi="Times New Roman" w:hint="eastAsia"/>
                <w:sz w:val="24"/>
                <w:szCs w:val="24"/>
              </w:rPr>
              <w:t>до</w:t>
            </w:r>
            <w:r w:rsidRPr="0048167B">
              <w:rPr>
                <w:rFonts w:ascii="Times New Roman" w:hAnsi="Times New Roman"/>
                <w:sz w:val="24"/>
                <w:szCs w:val="24"/>
              </w:rPr>
              <w:t xml:space="preserve"> </w:t>
            </w:r>
            <w:r w:rsidRPr="0048167B">
              <w:rPr>
                <w:rFonts w:ascii="Times New Roman" w:hAnsi="Times New Roman" w:hint="eastAsia"/>
                <w:sz w:val="24"/>
                <w:szCs w:val="24"/>
              </w:rPr>
              <w:t>деяких</w:t>
            </w:r>
            <w:r w:rsidRPr="0048167B">
              <w:rPr>
                <w:rFonts w:ascii="Times New Roman" w:hAnsi="Times New Roman"/>
                <w:sz w:val="24"/>
                <w:szCs w:val="24"/>
              </w:rPr>
              <w:t xml:space="preserve"> </w:t>
            </w:r>
            <w:r w:rsidRPr="0048167B">
              <w:rPr>
                <w:rFonts w:ascii="Times New Roman" w:hAnsi="Times New Roman" w:hint="eastAsia"/>
                <w:sz w:val="24"/>
                <w:szCs w:val="24"/>
              </w:rPr>
              <w:t>законодавчих</w:t>
            </w:r>
            <w:r w:rsidRPr="0048167B">
              <w:rPr>
                <w:rFonts w:ascii="Times New Roman" w:hAnsi="Times New Roman"/>
                <w:sz w:val="24"/>
                <w:szCs w:val="24"/>
              </w:rPr>
              <w:t xml:space="preserve"> </w:t>
            </w:r>
            <w:r w:rsidRPr="0048167B">
              <w:rPr>
                <w:rFonts w:ascii="Times New Roman" w:hAnsi="Times New Roman" w:hint="eastAsia"/>
                <w:sz w:val="24"/>
                <w:szCs w:val="24"/>
              </w:rPr>
              <w:t>актів</w:t>
            </w:r>
            <w:r w:rsidRPr="0048167B">
              <w:rPr>
                <w:rFonts w:ascii="Times New Roman" w:hAnsi="Times New Roman"/>
                <w:sz w:val="24"/>
                <w:szCs w:val="24"/>
              </w:rPr>
              <w:t xml:space="preserve"> </w:t>
            </w:r>
            <w:r w:rsidRPr="0048167B">
              <w:rPr>
                <w:rFonts w:ascii="Times New Roman" w:hAnsi="Times New Roman" w:hint="eastAsia"/>
                <w:sz w:val="24"/>
                <w:szCs w:val="24"/>
              </w:rPr>
              <w:t>України</w:t>
            </w:r>
            <w:r w:rsidRPr="0048167B">
              <w:rPr>
                <w:rFonts w:ascii="Times New Roman" w:hAnsi="Times New Roman"/>
                <w:sz w:val="24"/>
                <w:szCs w:val="24"/>
              </w:rPr>
              <w:t xml:space="preserve"> </w:t>
            </w:r>
            <w:r w:rsidRPr="0048167B">
              <w:rPr>
                <w:rFonts w:ascii="Times New Roman" w:hAnsi="Times New Roman" w:hint="eastAsia"/>
                <w:sz w:val="24"/>
                <w:szCs w:val="24"/>
              </w:rPr>
              <w:t>щодо</w:t>
            </w:r>
            <w:r w:rsidRPr="0048167B">
              <w:rPr>
                <w:rFonts w:ascii="Times New Roman" w:hAnsi="Times New Roman"/>
                <w:sz w:val="24"/>
                <w:szCs w:val="24"/>
              </w:rPr>
              <w:t xml:space="preserve"> </w:t>
            </w:r>
            <w:r w:rsidRPr="0048167B">
              <w:rPr>
                <w:rFonts w:ascii="Times New Roman" w:hAnsi="Times New Roman" w:hint="eastAsia"/>
                <w:sz w:val="24"/>
                <w:szCs w:val="24"/>
              </w:rPr>
              <w:t>вдосконалення</w:t>
            </w:r>
            <w:r w:rsidRPr="0048167B">
              <w:rPr>
                <w:rFonts w:ascii="Times New Roman" w:hAnsi="Times New Roman"/>
                <w:sz w:val="24"/>
                <w:szCs w:val="24"/>
              </w:rPr>
              <w:t xml:space="preserve"> </w:t>
            </w:r>
            <w:r w:rsidRPr="0048167B">
              <w:rPr>
                <w:rFonts w:ascii="Times New Roman" w:hAnsi="Times New Roman" w:hint="eastAsia"/>
                <w:sz w:val="24"/>
                <w:szCs w:val="24"/>
              </w:rPr>
              <w:t>законодавства</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питань</w:t>
            </w:r>
            <w:r w:rsidRPr="0048167B">
              <w:rPr>
                <w:rFonts w:ascii="Times New Roman" w:hAnsi="Times New Roman"/>
                <w:sz w:val="24"/>
                <w:szCs w:val="24"/>
              </w:rPr>
              <w:t xml:space="preserve"> </w:t>
            </w:r>
            <w:r w:rsidRPr="0048167B">
              <w:rPr>
                <w:rFonts w:ascii="Times New Roman" w:hAnsi="Times New Roman" w:hint="eastAsia"/>
                <w:sz w:val="24"/>
                <w:szCs w:val="24"/>
              </w:rPr>
              <w:t>цивільного</w:t>
            </w:r>
            <w:r w:rsidRPr="0048167B">
              <w:rPr>
                <w:rFonts w:ascii="Times New Roman" w:hAnsi="Times New Roman"/>
                <w:sz w:val="24"/>
                <w:szCs w:val="24"/>
              </w:rPr>
              <w:t xml:space="preserve"> </w:t>
            </w:r>
            <w:r w:rsidRPr="0048167B">
              <w:rPr>
                <w:rFonts w:ascii="Times New Roman" w:hAnsi="Times New Roman" w:hint="eastAsia"/>
                <w:sz w:val="24"/>
                <w:szCs w:val="24"/>
              </w:rPr>
              <w:t>захисту</w:t>
            </w:r>
            <w:r w:rsidRPr="0048167B">
              <w:rPr>
                <w:rFonts w:ascii="Times New Roman" w:hAnsi="Times New Roman"/>
                <w:sz w:val="24"/>
                <w:szCs w:val="24"/>
              </w:rPr>
              <w:t xml:space="preserve">". </w:t>
            </w:r>
            <w:r w:rsidRPr="0048167B">
              <w:rPr>
                <w:rFonts w:ascii="Times New Roman" w:hAnsi="Times New Roman" w:hint="eastAsia"/>
                <w:sz w:val="24"/>
                <w:szCs w:val="24"/>
              </w:rPr>
              <w:t>На</w:t>
            </w:r>
            <w:r w:rsidRPr="0048167B">
              <w:rPr>
                <w:rFonts w:ascii="Times New Roman" w:hAnsi="Times New Roman"/>
                <w:sz w:val="24"/>
                <w:szCs w:val="24"/>
              </w:rPr>
              <w:t xml:space="preserve"> </w:t>
            </w:r>
            <w:r w:rsidRPr="0048167B">
              <w:rPr>
                <w:rFonts w:ascii="Times New Roman" w:hAnsi="Times New Roman" w:hint="eastAsia"/>
                <w:sz w:val="24"/>
                <w:szCs w:val="24"/>
              </w:rPr>
              <w:t>цей</w:t>
            </w:r>
            <w:r w:rsidRPr="0048167B">
              <w:rPr>
                <w:rFonts w:ascii="Times New Roman" w:hAnsi="Times New Roman"/>
                <w:sz w:val="24"/>
                <w:szCs w:val="24"/>
              </w:rPr>
              <w:t xml:space="preserve"> </w:t>
            </w:r>
            <w:r w:rsidRPr="0048167B">
              <w:rPr>
                <w:rFonts w:ascii="Times New Roman" w:hAnsi="Times New Roman" w:hint="eastAsia"/>
                <w:sz w:val="24"/>
                <w:szCs w:val="24"/>
              </w:rPr>
              <w:t>час</w:t>
            </w:r>
            <w:r w:rsidRPr="0048167B">
              <w:rPr>
                <w:rFonts w:ascii="Times New Roman" w:hAnsi="Times New Roman"/>
                <w:sz w:val="24"/>
                <w:szCs w:val="24"/>
              </w:rPr>
              <w:t xml:space="preserve"> </w:t>
            </w:r>
            <w:r w:rsidRPr="0048167B">
              <w:rPr>
                <w:rFonts w:ascii="Times New Roman" w:hAnsi="Times New Roman" w:hint="eastAsia"/>
                <w:sz w:val="24"/>
                <w:szCs w:val="24"/>
              </w:rPr>
              <w:t>зазначений</w:t>
            </w:r>
            <w:r w:rsidRPr="0048167B">
              <w:rPr>
                <w:rFonts w:ascii="Times New Roman" w:hAnsi="Times New Roman"/>
                <w:sz w:val="24"/>
                <w:szCs w:val="24"/>
              </w:rPr>
              <w:t xml:space="preserve"> </w:t>
            </w:r>
            <w:r w:rsidRPr="0048167B">
              <w:rPr>
                <w:rFonts w:ascii="Times New Roman" w:hAnsi="Times New Roman" w:hint="eastAsia"/>
                <w:sz w:val="24"/>
                <w:szCs w:val="24"/>
              </w:rPr>
              <w:t>законопроект</w:t>
            </w:r>
            <w:r w:rsidRPr="0048167B">
              <w:rPr>
                <w:rFonts w:ascii="Times New Roman" w:hAnsi="Times New Roman"/>
                <w:sz w:val="24"/>
                <w:szCs w:val="24"/>
              </w:rPr>
              <w:t xml:space="preserve">: </w:t>
            </w:r>
          </w:p>
          <w:p w:rsidR="0048167B" w:rsidRPr="0048167B" w:rsidRDefault="0048167B" w:rsidP="0048167B">
            <w:pPr>
              <w:pStyle w:val="a5"/>
              <w:spacing w:after="60"/>
              <w:jc w:val="both"/>
              <w:rPr>
                <w:rFonts w:ascii="Times New Roman" w:hAnsi="Times New Roman"/>
                <w:sz w:val="24"/>
                <w:szCs w:val="24"/>
              </w:rPr>
            </w:pPr>
            <w:r w:rsidRPr="0048167B">
              <w:rPr>
                <w:rFonts w:ascii="Times New Roman" w:hAnsi="Times New Roman" w:hint="eastAsia"/>
                <w:sz w:val="24"/>
                <w:szCs w:val="24"/>
              </w:rPr>
              <w:t>погоджено</w:t>
            </w:r>
            <w:r w:rsidRPr="0048167B">
              <w:rPr>
                <w:rFonts w:ascii="Times New Roman" w:hAnsi="Times New Roman"/>
                <w:sz w:val="24"/>
                <w:szCs w:val="24"/>
              </w:rPr>
              <w:t xml:space="preserve"> </w:t>
            </w:r>
            <w:r w:rsidRPr="0048167B">
              <w:rPr>
                <w:rFonts w:ascii="Times New Roman" w:hAnsi="Times New Roman" w:hint="eastAsia"/>
                <w:sz w:val="24"/>
                <w:szCs w:val="24"/>
              </w:rPr>
              <w:t>без</w:t>
            </w:r>
            <w:r w:rsidRPr="0048167B">
              <w:rPr>
                <w:rFonts w:ascii="Times New Roman" w:hAnsi="Times New Roman"/>
                <w:sz w:val="24"/>
                <w:szCs w:val="24"/>
              </w:rPr>
              <w:t xml:space="preserve"> </w:t>
            </w:r>
            <w:r w:rsidRPr="0048167B">
              <w:rPr>
                <w:rFonts w:ascii="Times New Roman" w:hAnsi="Times New Roman" w:hint="eastAsia"/>
                <w:sz w:val="24"/>
                <w:szCs w:val="24"/>
              </w:rPr>
              <w:t>зауважень</w:t>
            </w:r>
            <w:r w:rsidRPr="0048167B">
              <w:rPr>
                <w:rFonts w:ascii="Times New Roman" w:hAnsi="Times New Roman"/>
                <w:sz w:val="24"/>
                <w:szCs w:val="24"/>
              </w:rPr>
              <w:t xml:space="preserve"> – 25 </w:t>
            </w:r>
            <w:r w:rsidRPr="0048167B">
              <w:rPr>
                <w:rFonts w:ascii="Times New Roman" w:hAnsi="Times New Roman" w:hint="eastAsia"/>
                <w:sz w:val="24"/>
                <w:szCs w:val="24"/>
              </w:rPr>
              <w:t>міністерствами</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іншими</w:t>
            </w:r>
            <w:r w:rsidRPr="0048167B">
              <w:rPr>
                <w:rFonts w:ascii="Times New Roman" w:hAnsi="Times New Roman"/>
                <w:sz w:val="24"/>
                <w:szCs w:val="24"/>
              </w:rPr>
              <w:t xml:space="preserve"> </w:t>
            </w:r>
            <w:r w:rsidRPr="0048167B">
              <w:rPr>
                <w:rFonts w:ascii="Times New Roman" w:hAnsi="Times New Roman" w:hint="eastAsia"/>
                <w:sz w:val="24"/>
                <w:szCs w:val="24"/>
              </w:rPr>
              <w:t>центральними</w:t>
            </w:r>
            <w:r w:rsidRPr="0048167B">
              <w:rPr>
                <w:rFonts w:ascii="Times New Roman" w:hAnsi="Times New Roman"/>
                <w:sz w:val="24"/>
                <w:szCs w:val="24"/>
              </w:rPr>
              <w:t xml:space="preserve"> </w:t>
            </w:r>
            <w:r w:rsidRPr="0048167B">
              <w:rPr>
                <w:rFonts w:ascii="Times New Roman" w:hAnsi="Times New Roman" w:hint="eastAsia"/>
                <w:sz w:val="24"/>
                <w:szCs w:val="24"/>
              </w:rPr>
              <w:t>органами</w:t>
            </w:r>
            <w:r w:rsidRPr="0048167B">
              <w:rPr>
                <w:rFonts w:ascii="Times New Roman" w:hAnsi="Times New Roman"/>
                <w:sz w:val="24"/>
                <w:szCs w:val="24"/>
              </w:rPr>
              <w:t xml:space="preserve"> </w:t>
            </w:r>
            <w:r w:rsidRPr="0048167B">
              <w:rPr>
                <w:rFonts w:ascii="Times New Roman" w:hAnsi="Times New Roman" w:hint="eastAsia"/>
                <w:sz w:val="24"/>
                <w:szCs w:val="24"/>
              </w:rPr>
              <w:t>виконавчої</w:t>
            </w:r>
            <w:r w:rsidRPr="0048167B">
              <w:rPr>
                <w:rFonts w:ascii="Times New Roman" w:hAnsi="Times New Roman"/>
                <w:sz w:val="24"/>
                <w:szCs w:val="24"/>
              </w:rPr>
              <w:t xml:space="preserve"> </w:t>
            </w:r>
            <w:r w:rsidRPr="0048167B">
              <w:rPr>
                <w:rFonts w:ascii="Times New Roman" w:hAnsi="Times New Roman" w:hint="eastAsia"/>
                <w:sz w:val="24"/>
                <w:szCs w:val="24"/>
              </w:rPr>
              <w:t>влади</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24 </w:t>
            </w:r>
            <w:r w:rsidRPr="0048167B">
              <w:rPr>
                <w:rFonts w:ascii="Times New Roman" w:hAnsi="Times New Roman" w:hint="eastAsia"/>
                <w:sz w:val="24"/>
                <w:szCs w:val="24"/>
              </w:rPr>
              <w:t>місцевими</w:t>
            </w:r>
            <w:r w:rsidRPr="0048167B">
              <w:rPr>
                <w:rFonts w:ascii="Times New Roman" w:hAnsi="Times New Roman"/>
                <w:sz w:val="24"/>
                <w:szCs w:val="24"/>
              </w:rPr>
              <w:t xml:space="preserve"> </w:t>
            </w:r>
            <w:r w:rsidRPr="0048167B">
              <w:rPr>
                <w:rFonts w:ascii="Times New Roman" w:hAnsi="Times New Roman" w:hint="eastAsia"/>
                <w:sz w:val="24"/>
                <w:szCs w:val="24"/>
              </w:rPr>
              <w:t>державними</w:t>
            </w:r>
            <w:r w:rsidRPr="0048167B">
              <w:rPr>
                <w:rFonts w:ascii="Times New Roman" w:hAnsi="Times New Roman"/>
                <w:sz w:val="24"/>
                <w:szCs w:val="24"/>
              </w:rPr>
              <w:t xml:space="preserve"> </w:t>
            </w:r>
            <w:r w:rsidRPr="0048167B">
              <w:rPr>
                <w:rFonts w:ascii="Times New Roman" w:hAnsi="Times New Roman" w:hint="eastAsia"/>
                <w:sz w:val="24"/>
                <w:szCs w:val="24"/>
              </w:rPr>
              <w:t>адміністраціями</w:t>
            </w:r>
            <w:r w:rsidRPr="0048167B">
              <w:rPr>
                <w:rFonts w:ascii="Times New Roman" w:hAnsi="Times New Roman"/>
                <w:sz w:val="24"/>
                <w:szCs w:val="24"/>
              </w:rPr>
              <w:t>;</w:t>
            </w:r>
          </w:p>
          <w:p w:rsidR="0048167B" w:rsidRPr="0048167B" w:rsidRDefault="0048167B" w:rsidP="0048167B">
            <w:pPr>
              <w:pStyle w:val="a5"/>
              <w:spacing w:after="60"/>
              <w:jc w:val="both"/>
              <w:rPr>
                <w:rFonts w:ascii="Times New Roman" w:hAnsi="Times New Roman"/>
                <w:sz w:val="24"/>
                <w:szCs w:val="24"/>
              </w:rPr>
            </w:pPr>
            <w:r w:rsidRPr="0048167B">
              <w:rPr>
                <w:rFonts w:ascii="Times New Roman" w:hAnsi="Times New Roman" w:hint="eastAsia"/>
                <w:sz w:val="24"/>
                <w:szCs w:val="24"/>
              </w:rPr>
              <w:t>погоджено</w:t>
            </w:r>
            <w:r w:rsidRPr="0048167B">
              <w:rPr>
                <w:rFonts w:ascii="Times New Roman" w:hAnsi="Times New Roman"/>
                <w:sz w:val="24"/>
                <w:szCs w:val="24"/>
              </w:rPr>
              <w:t xml:space="preserve"> </w:t>
            </w:r>
            <w:r w:rsidRPr="0048167B">
              <w:rPr>
                <w:rFonts w:ascii="Times New Roman" w:hAnsi="Times New Roman" w:hint="eastAsia"/>
                <w:sz w:val="24"/>
                <w:szCs w:val="24"/>
              </w:rPr>
              <w:t>із</w:t>
            </w:r>
            <w:r w:rsidRPr="0048167B">
              <w:rPr>
                <w:rFonts w:ascii="Times New Roman" w:hAnsi="Times New Roman"/>
                <w:sz w:val="24"/>
                <w:szCs w:val="24"/>
              </w:rPr>
              <w:t xml:space="preserve"> </w:t>
            </w:r>
            <w:r w:rsidRPr="0048167B">
              <w:rPr>
                <w:rFonts w:ascii="Times New Roman" w:hAnsi="Times New Roman" w:hint="eastAsia"/>
                <w:sz w:val="24"/>
                <w:szCs w:val="24"/>
              </w:rPr>
              <w:t>зауваженнями</w:t>
            </w:r>
            <w:r w:rsidRPr="0048167B">
              <w:rPr>
                <w:rFonts w:ascii="Times New Roman" w:hAnsi="Times New Roman"/>
                <w:sz w:val="24"/>
                <w:szCs w:val="24"/>
              </w:rPr>
              <w:t xml:space="preserve"> – 13 </w:t>
            </w:r>
            <w:r w:rsidRPr="0048167B">
              <w:rPr>
                <w:rFonts w:ascii="Times New Roman" w:hAnsi="Times New Roman" w:hint="eastAsia"/>
                <w:sz w:val="24"/>
                <w:szCs w:val="24"/>
              </w:rPr>
              <w:t>міністерствами</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іншими</w:t>
            </w:r>
            <w:r w:rsidRPr="0048167B">
              <w:rPr>
                <w:rFonts w:ascii="Times New Roman" w:hAnsi="Times New Roman"/>
                <w:sz w:val="24"/>
                <w:szCs w:val="24"/>
              </w:rPr>
              <w:t xml:space="preserve"> </w:t>
            </w:r>
            <w:r w:rsidRPr="0048167B">
              <w:rPr>
                <w:rFonts w:ascii="Times New Roman" w:hAnsi="Times New Roman" w:hint="eastAsia"/>
                <w:sz w:val="24"/>
                <w:szCs w:val="24"/>
              </w:rPr>
              <w:t>центральними</w:t>
            </w:r>
            <w:r w:rsidRPr="0048167B">
              <w:rPr>
                <w:rFonts w:ascii="Times New Roman" w:hAnsi="Times New Roman"/>
                <w:sz w:val="24"/>
                <w:szCs w:val="24"/>
              </w:rPr>
              <w:t xml:space="preserve"> </w:t>
            </w:r>
            <w:r w:rsidRPr="0048167B">
              <w:rPr>
                <w:rFonts w:ascii="Times New Roman" w:hAnsi="Times New Roman" w:hint="eastAsia"/>
                <w:sz w:val="24"/>
                <w:szCs w:val="24"/>
              </w:rPr>
              <w:t>органами</w:t>
            </w:r>
            <w:r w:rsidRPr="0048167B">
              <w:rPr>
                <w:rFonts w:ascii="Times New Roman" w:hAnsi="Times New Roman"/>
                <w:sz w:val="24"/>
                <w:szCs w:val="24"/>
              </w:rPr>
              <w:t xml:space="preserve"> </w:t>
            </w:r>
            <w:r w:rsidRPr="0048167B">
              <w:rPr>
                <w:rFonts w:ascii="Times New Roman" w:hAnsi="Times New Roman" w:hint="eastAsia"/>
                <w:sz w:val="24"/>
                <w:szCs w:val="24"/>
              </w:rPr>
              <w:t>виконавчої</w:t>
            </w:r>
            <w:r w:rsidRPr="0048167B">
              <w:rPr>
                <w:rFonts w:ascii="Times New Roman" w:hAnsi="Times New Roman"/>
                <w:sz w:val="24"/>
                <w:szCs w:val="24"/>
              </w:rPr>
              <w:t xml:space="preserve"> </w:t>
            </w:r>
            <w:r w:rsidRPr="0048167B">
              <w:rPr>
                <w:rFonts w:ascii="Times New Roman" w:hAnsi="Times New Roman" w:hint="eastAsia"/>
                <w:sz w:val="24"/>
                <w:szCs w:val="24"/>
              </w:rPr>
              <w:t>влади</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1 </w:t>
            </w:r>
            <w:r w:rsidRPr="0048167B">
              <w:rPr>
                <w:rFonts w:ascii="Times New Roman" w:hAnsi="Times New Roman" w:hint="eastAsia"/>
                <w:sz w:val="24"/>
                <w:szCs w:val="24"/>
              </w:rPr>
              <w:t>місцевою</w:t>
            </w:r>
            <w:r w:rsidRPr="0048167B">
              <w:rPr>
                <w:rFonts w:ascii="Times New Roman" w:hAnsi="Times New Roman"/>
                <w:sz w:val="24"/>
                <w:szCs w:val="24"/>
              </w:rPr>
              <w:t xml:space="preserve"> </w:t>
            </w:r>
            <w:r w:rsidRPr="0048167B">
              <w:rPr>
                <w:rFonts w:ascii="Times New Roman" w:hAnsi="Times New Roman" w:hint="eastAsia"/>
                <w:sz w:val="24"/>
                <w:szCs w:val="24"/>
              </w:rPr>
              <w:t>державною</w:t>
            </w:r>
            <w:r w:rsidRPr="0048167B">
              <w:rPr>
                <w:rFonts w:ascii="Times New Roman" w:hAnsi="Times New Roman"/>
                <w:sz w:val="24"/>
                <w:szCs w:val="24"/>
              </w:rPr>
              <w:t xml:space="preserve"> </w:t>
            </w:r>
            <w:r w:rsidRPr="0048167B">
              <w:rPr>
                <w:rFonts w:ascii="Times New Roman" w:hAnsi="Times New Roman" w:hint="eastAsia"/>
                <w:sz w:val="24"/>
                <w:szCs w:val="24"/>
              </w:rPr>
              <w:t>адміністрацією</w:t>
            </w:r>
            <w:r w:rsidRPr="0048167B">
              <w:rPr>
                <w:rFonts w:ascii="Times New Roman" w:hAnsi="Times New Roman"/>
                <w:sz w:val="24"/>
                <w:szCs w:val="24"/>
              </w:rPr>
              <w:t xml:space="preserve"> (</w:t>
            </w:r>
            <w:r w:rsidRPr="0048167B">
              <w:rPr>
                <w:rFonts w:ascii="Times New Roman" w:hAnsi="Times New Roman" w:hint="eastAsia"/>
                <w:sz w:val="24"/>
                <w:szCs w:val="24"/>
              </w:rPr>
              <w:t>Закарпатська</w:t>
            </w:r>
            <w:r w:rsidRPr="0048167B">
              <w:rPr>
                <w:rFonts w:ascii="Times New Roman" w:hAnsi="Times New Roman"/>
                <w:sz w:val="24"/>
                <w:szCs w:val="24"/>
              </w:rPr>
              <w:t xml:space="preserve"> </w:t>
            </w:r>
            <w:r w:rsidRPr="0048167B">
              <w:rPr>
                <w:rFonts w:ascii="Times New Roman" w:hAnsi="Times New Roman" w:hint="eastAsia"/>
                <w:sz w:val="24"/>
                <w:szCs w:val="24"/>
              </w:rPr>
              <w:t>обласна</w:t>
            </w:r>
            <w:r w:rsidRPr="0048167B">
              <w:rPr>
                <w:rFonts w:ascii="Times New Roman" w:hAnsi="Times New Roman"/>
                <w:sz w:val="24"/>
                <w:szCs w:val="24"/>
              </w:rPr>
              <w:t xml:space="preserve"> </w:t>
            </w:r>
            <w:r w:rsidRPr="0048167B">
              <w:rPr>
                <w:rFonts w:ascii="Times New Roman" w:hAnsi="Times New Roman" w:hint="eastAsia"/>
                <w:sz w:val="24"/>
                <w:szCs w:val="24"/>
              </w:rPr>
              <w:t>державна</w:t>
            </w:r>
            <w:r w:rsidRPr="0048167B">
              <w:rPr>
                <w:rFonts w:ascii="Times New Roman" w:hAnsi="Times New Roman"/>
                <w:sz w:val="24"/>
                <w:szCs w:val="24"/>
              </w:rPr>
              <w:t xml:space="preserve"> </w:t>
            </w:r>
            <w:r w:rsidRPr="0048167B">
              <w:rPr>
                <w:rFonts w:ascii="Times New Roman" w:hAnsi="Times New Roman" w:hint="eastAsia"/>
                <w:sz w:val="24"/>
                <w:szCs w:val="24"/>
              </w:rPr>
              <w:t>адміністрація</w:t>
            </w:r>
            <w:r w:rsidRPr="0048167B">
              <w:rPr>
                <w:rFonts w:ascii="Times New Roman" w:hAnsi="Times New Roman"/>
                <w:sz w:val="24"/>
                <w:szCs w:val="24"/>
              </w:rPr>
              <w:t>);</w:t>
            </w:r>
          </w:p>
          <w:p w:rsidR="007438D7" w:rsidRPr="007438D7" w:rsidRDefault="0048167B" w:rsidP="0048167B">
            <w:pPr>
              <w:pStyle w:val="a5"/>
              <w:spacing w:before="60" w:after="60"/>
              <w:ind w:firstLine="0"/>
              <w:jc w:val="both"/>
              <w:rPr>
                <w:rFonts w:ascii="Times New Roman" w:hAnsi="Times New Roman"/>
                <w:sz w:val="24"/>
                <w:szCs w:val="24"/>
              </w:rPr>
            </w:pPr>
            <w:r w:rsidRPr="0048167B">
              <w:rPr>
                <w:rFonts w:ascii="Times New Roman" w:hAnsi="Times New Roman" w:hint="eastAsia"/>
                <w:sz w:val="24"/>
                <w:szCs w:val="24"/>
              </w:rPr>
              <w:t>позицій</w:t>
            </w:r>
            <w:r w:rsidRPr="0048167B">
              <w:rPr>
                <w:rFonts w:ascii="Times New Roman" w:hAnsi="Times New Roman"/>
                <w:sz w:val="24"/>
                <w:szCs w:val="24"/>
              </w:rPr>
              <w:t xml:space="preserve"> </w:t>
            </w:r>
            <w:r w:rsidRPr="0048167B">
              <w:rPr>
                <w:rFonts w:ascii="Times New Roman" w:hAnsi="Times New Roman" w:hint="eastAsia"/>
                <w:sz w:val="24"/>
                <w:szCs w:val="24"/>
              </w:rPr>
              <w:t>від</w:t>
            </w:r>
            <w:r w:rsidRPr="0048167B">
              <w:rPr>
                <w:rFonts w:ascii="Times New Roman" w:hAnsi="Times New Roman"/>
                <w:sz w:val="24"/>
                <w:szCs w:val="24"/>
              </w:rPr>
              <w:t xml:space="preserve"> 7 </w:t>
            </w:r>
            <w:r w:rsidRPr="0048167B">
              <w:rPr>
                <w:rFonts w:ascii="Times New Roman" w:hAnsi="Times New Roman" w:hint="eastAsia"/>
                <w:sz w:val="24"/>
                <w:szCs w:val="24"/>
              </w:rPr>
              <w:t>міністерств</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інших</w:t>
            </w:r>
            <w:r w:rsidRPr="0048167B">
              <w:rPr>
                <w:rFonts w:ascii="Times New Roman" w:hAnsi="Times New Roman"/>
                <w:sz w:val="24"/>
                <w:szCs w:val="24"/>
              </w:rPr>
              <w:t xml:space="preserve"> </w:t>
            </w:r>
            <w:r w:rsidRPr="0048167B">
              <w:rPr>
                <w:rFonts w:ascii="Times New Roman" w:hAnsi="Times New Roman" w:hint="eastAsia"/>
                <w:sz w:val="24"/>
                <w:szCs w:val="24"/>
              </w:rPr>
              <w:t>центральних</w:t>
            </w:r>
            <w:r w:rsidRPr="0048167B">
              <w:rPr>
                <w:rFonts w:ascii="Times New Roman" w:hAnsi="Times New Roman"/>
                <w:sz w:val="24"/>
                <w:szCs w:val="24"/>
              </w:rPr>
              <w:t xml:space="preserve"> </w:t>
            </w:r>
            <w:r w:rsidRPr="0048167B">
              <w:rPr>
                <w:rFonts w:ascii="Times New Roman" w:hAnsi="Times New Roman" w:hint="eastAsia"/>
                <w:sz w:val="24"/>
                <w:szCs w:val="24"/>
              </w:rPr>
              <w:t>органів</w:t>
            </w:r>
            <w:r w:rsidRPr="0048167B">
              <w:rPr>
                <w:rFonts w:ascii="Times New Roman" w:hAnsi="Times New Roman"/>
                <w:sz w:val="24"/>
                <w:szCs w:val="24"/>
              </w:rPr>
              <w:t xml:space="preserve"> </w:t>
            </w:r>
            <w:r w:rsidRPr="0048167B">
              <w:rPr>
                <w:rFonts w:ascii="Times New Roman" w:hAnsi="Times New Roman" w:hint="eastAsia"/>
                <w:sz w:val="24"/>
                <w:szCs w:val="24"/>
              </w:rPr>
              <w:t>виконавчої</w:t>
            </w:r>
            <w:r w:rsidRPr="0048167B">
              <w:rPr>
                <w:rFonts w:ascii="Times New Roman" w:hAnsi="Times New Roman"/>
                <w:sz w:val="24"/>
                <w:szCs w:val="24"/>
              </w:rPr>
              <w:t xml:space="preserve"> </w:t>
            </w:r>
            <w:r w:rsidRPr="0048167B">
              <w:rPr>
                <w:rFonts w:ascii="Times New Roman" w:hAnsi="Times New Roman" w:hint="eastAsia"/>
                <w:sz w:val="24"/>
                <w:szCs w:val="24"/>
              </w:rPr>
              <w:t>влади</w:t>
            </w:r>
            <w:r w:rsidRPr="0048167B">
              <w:rPr>
                <w:rFonts w:ascii="Times New Roman" w:hAnsi="Times New Roman"/>
                <w:sz w:val="24"/>
                <w:szCs w:val="24"/>
              </w:rPr>
              <w:t xml:space="preserve"> </w:t>
            </w:r>
            <w:r w:rsidRPr="0048167B">
              <w:rPr>
                <w:rFonts w:ascii="Times New Roman" w:hAnsi="Times New Roman" w:hint="eastAsia"/>
                <w:sz w:val="24"/>
                <w:szCs w:val="24"/>
              </w:rPr>
              <w:t>до</w:t>
            </w:r>
            <w:r w:rsidRPr="0048167B">
              <w:rPr>
                <w:rFonts w:ascii="Times New Roman" w:hAnsi="Times New Roman"/>
                <w:sz w:val="24"/>
                <w:szCs w:val="24"/>
              </w:rPr>
              <w:t xml:space="preserve"> </w:t>
            </w:r>
            <w:r w:rsidRPr="0048167B">
              <w:rPr>
                <w:rFonts w:ascii="Times New Roman" w:hAnsi="Times New Roman" w:hint="eastAsia"/>
                <w:sz w:val="24"/>
                <w:szCs w:val="24"/>
              </w:rPr>
              <w:t>ДСНС</w:t>
            </w:r>
            <w:r w:rsidRPr="0048167B">
              <w:rPr>
                <w:rFonts w:ascii="Times New Roman" w:hAnsi="Times New Roman"/>
                <w:sz w:val="24"/>
                <w:szCs w:val="24"/>
              </w:rPr>
              <w:t xml:space="preserve"> </w:t>
            </w:r>
            <w:r w:rsidRPr="0048167B">
              <w:rPr>
                <w:rFonts w:ascii="Times New Roman" w:hAnsi="Times New Roman" w:hint="eastAsia"/>
                <w:sz w:val="24"/>
                <w:szCs w:val="24"/>
              </w:rPr>
              <w:t>не</w:t>
            </w:r>
            <w:r w:rsidRPr="0048167B">
              <w:rPr>
                <w:rFonts w:ascii="Times New Roman" w:hAnsi="Times New Roman"/>
                <w:sz w:val="24"/>
                <w:szCs w:val="24"/>
              </w:rPr>
              <w:t xml:space="preserve"> </w:t>
            </w:r>
            <w:r w:rsidRPr="0048167B">
              <w:rPr>
                <w:rFonts w:ascii="Times New Roman" w:hAnsi="Times New Roman" w:hint="eastAsia"/>
                <w:sz w:val="24"/>
                <w:szCs w:val="24"/>
              </w:rPr>
              <w:t>надходило</w:t>
            </w:r>
            <w:r>
              <w:rPr>
                <w:rFonts w:ascii="Times New Roman" w:hAnsi="Times New Roman"/>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122" w:firstLine="0"/>
              <w:rPr>
                <w:rFonts w:ascii="Times New Roman" w:hAnsi="Times New Roman"/>
                <w:sz w:val="24"/>
                <w:szCs w:val="24"/>
                <w:lang w:eastAsia="en-GB"/>
              </w:rPr>
            </w:pPr>
            <w:r w:rsidRPr="007438D7">
              <w:rPr>
                <w:rFonts w:ascii="Times New Roman" w:hAnsi="Times New Roman"/>
                <w:sz w:val="24"/>
                <w:szCs w:val="24"/>
              </w:rPr>
              <w:t>2) розроблення та подання на розгляд Кабінету Міністрів України проекту нормативно-правового акта щодо визначення порядку інформування (оповіщення)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 близьких) про надзвичайні ситуації чи загрозу їх виникнення та відповідні правила поведінки за таких обставин</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проект нормативно-правового акта внесено на розгляд Кабінету Міністрів України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у разі потреби прийнято накази з відповідних питань</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МОН</w:t>
            </w:r>
          </w:p>
        </w:tc>
        <w:tc>
          <w:tcPr>
            <w:tcW w:w="5243" w:type="dxa"/>
          </w:tcPr>
          <w:p w:rsidR="00426348" w:rsidRPr="00703320" w:rsidRDefault="00426348" w:rsidP="00426348">
            <w:pPr>
              <w:pStyle w:val="a5"/>
              <w:spacing w:after="60"/>
              <w:ind w:firstLine="0"/>
              <w:jc w:val="both"/>
              <w:rPr>
                <w:rFonts w:ascii="Times New Roman" w:hAnsi="Times New Roman"/>
                <w:b/>
                <w:sz w:val="24"/>
                <w:szCs w:val="24"/>
              </w:rPr>
            </w:pPr>
            <w:r w:rsidRPr="00703320">
              <w:rPr>
                <w:rFonts w:ascii="Times New Roman" w:hAnsi="Times New Roman"/>
                <w:b/>
                <w:sz w:val="24"/>
                <w:szCs w:val="24"/>
              </w:rPr>
              <w:t>Виконано</w:t>
            </w:r>
            <w:r>
              <w:rPr>
                <w:rFonts w:ascii="Times New Roman" w:hAnsi="Times New Roman"/>
                <w:b/>
                <w:sz w:val="24"/>
                <w:szCs w:val="24"/>
              </w:rPr>
              <w:t>.</w:t>
            </w:r>
          </w:p>
          <w:p w:rsidR="00426348" w:rsidRPr="00007BD6" w:rsidRDefault="00426348" w:rsidP="00426348">
            <w:pPr>
              <w:pStyle w:val="a5"/>
              <w:spacing w:before="0"/>
              <w:ind w:firstLine="0"/>
              <w:jc w:val="both"/>
              <w:rPr>
                <w:rFonts w:ascii="Times New Roman" w:hAnsi="Times New Roman"/>
                <w:sz w:val="20"/>
              </w:rPr>
            </w:pPr>
            <w:r w:rsidRPr="00007BD6">
              <w:rPr>
                <w:rFonts w:ascii="Times New Roman" w:hAnsi="Times New Roman"/>
                <w:sz w:val="20"/>
              </w:rPr>
              <w:t xml:space="preserve">Відповідно до статті 19 Кодексу цивільного захисту України (далі — Кодексу) питання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належить до повноважень місцевих державних адміністрацій, органів місцевого самоврядування. </w:t>
            </w:r>
          </w:p>
          <w:p w:rsidR="00426348" w:rsidRPr="00007BD6" w:rsidRDefault="00426348" w:rsidP="00426348">
            <w:pPr>
              <w:pStyle w:val="a5"/>
              <w:spacing w:before="0"/>
              <w:ind w:firstLine="0"/>
              <w:jc w:val="both"/>
              <w:rPr>
                <w:rFonts w:ascii="Times New Roman" w:hAnsi="Times New Roman"/>
                <w:sz w:val="20"/>
              </w:rPr>
            </w:pPr>
            <w:r w:rsidRPr="00007BD6">
              <w:rPr>
                <w:rFonts w:ascii="Times New Roman" w:hAnsi="Times New Roman"/>
                <w:sz w:val="20"/>
              </w:rPr>
              <w:t>При цьому статтею 17 Кодексу на ДСНС покладено завдання щодо оповіщення центральних та місцевих органів виконавчої влади про загрозу та виникнення надзвичайних ситуацій, методичного керівництва щодо створення і функціювання системи оповіщення різних рівнів.</w:t>
            </w:r>
          </w:p>
          <w:p w:rsidR="00426348" w:rsidRPr="00007BD6" w:rsidRDefault="00426348" w:rsidP="00426348">
            <w:pPr>
              <w:pStyle w:val="a5"/>
              <w:spacing w:before="0"/>
              <w:ind w:firstLine="0"/>
              <w:jc w:val="both"/>
              <w:rPr>
                <w:rFonts w:ascii="Times New Roman" w:hAnsi="Times New Roman"/>
                <w:sz w:val="20"/>
              </w:rPr>
            </w:pPr>
            <w:r w:rsidRPr="00007BD6">
              <w:rPr>
                <w:rFonts w:ascii="Times New Roman" w:hAnsi="Times New Roman"/>
                <w:sz w:val="20"/>
              </w:rPr>
              <w:t>У зазначеному проекті враховано пропозиції Національної Асамблеї осіб з інвалідністю України, що стосуються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(їхніх близьких).</w:t>
            </w:r>
          </w:p>
          <w:p w:rsidR="00007BD6" w:rsidRPr="00007BD6" w:rsidRDefault="00007BD6" w:rsidP="00007BD6">
            <w:pPr>
              <w:pStyle w:val="a5"/>
              <w:spacing w:after="60" w:line="228" w:lineRule="auto"/>
              <w:jc w:val="both"/>
              <w:rPr>
                <w:rFonts w:ascii="Times New Roman" w:hAnsi="Times New Roman"/>
                <w:sz w:val="20"/>
              </w:rPr>
            </w:pPr>
            <w:r w:rsidRPr="00007BD6">
              <w:rPr>
                <w:rFonts w:ascii="Times New Roman" w:hAnsi="Times New Roman"/>
                <w:sz w:val="20"/>
              </w:rPr>
              <w:t xml:space="preserve">Враховуючи важливість виконання завдань і функцій, ДСНС вживає всіх заходів щодо координації дій суб'єктів забезпечення цивільного захисту, зокрема щодо вдосконалення нормативно-правової бази та її адаптації до потреб людей з інвалідністю. </w:t>
            </w:r>
          </w:p>
          <w:p w:rsidR="00007BD6" w:rsidRPr="007438D7" w:rsidRDefault="00007BD6" w:rsidP="00007BD6">
            <w:pPr>
              <w:pStyle w:val="a5"/>
              <w:spacing w:before="60" w:after="60" w:line="228" w:lineRule="auto"/>
              <w:ind w:firstLine="0"/>
              <w:jc w:val="both"/>
              <w:rPr>
                <w:rFonts w:ascii="Times New Roman" w:hAnsi="Times New Roman"/>
                <w:sz w:val="24"/>
                <w:szCs w:val="24"/>
              </w:rPr>
            </w:pPr>
            <w:r w:rsidRPr="00007BD6">
              <w:rPr>
                <w:rFonts w:ascii="Times New Roman" w:hAnsi="Times New Roman"/>
                <w:sz w:val="20"/>
              </w:rPr>
              <w:t>З цією метою ДСНС розроблено проект постанови Кабінету Міністрів України "Про затвердження Положення з організації оповіщення про загрозу або виникнення надзвичайних ситуацій та організації зв'язку у сфері цивільного захисту" (внесено 01.08.2017 в установленому порядку до Кабінету Міністрів України).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122" w:firstLine="0"/>
              <w:rPr>
                <w:rFonts w:ascii="Times New Roman" w:hAnsi="Times New Roman"/>
                <w:sz w:val="24"/>
                <w:szCs w:val="24"/>
              </w:rPr>
            </w:pPr>
            <w:r w:rsidRPr="007438D7">
              <w:rPr>
                <w:rFonts w:ascii="Times New Roman" w:hAnsi="Times New Roman"/>
                <w:sz w:val="24"/>
                <w:szCs w:val="24"/>
              </w:rPr>
              <w:t>3) розроблення та подання на розгляд Кабінету Міністрів України проекту нормативно-правового акта щодо затвердження порядку вивезення з району проведення антитерористичної операції дітей та повнолітніх осіб, які перебувають під опікою та піклуванням, у разі неможливості отримати на таке вивезення дозвіл опікуна або піклувальника</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проект нормативно-правового акта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w:t>
            </w:r>
            <w:r w:rsidRPr="007438D7">
              <w:rPr>
                <w:rFonts w:ascii="Times New Roman" w:hAnsi="Times New Roman"/>
                <w:sz w:val="24"/>
                <w:szCs w:val="24"/>
                <w:lang w:val="ru-RU"/>
              </w:rPr>
              <w:t>’</w:t>
            </w:r>
            <w:r w:rsidRPr="007438D7">
              <w:rPr>
                <w:rFonts w:ascii="Times New Roman" w:hAnsi="Times New Roman"/>
                <w:sz w:val="24"/>
                <w:szCs w:val="24"/>
              </w:rPr>
              <w:t>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МОН</w:t>
            </w:r>
          </w:p>
        </w:tc>
        <w:tc>
          <w:tcPr>
            <w:tcW w:w="5243" w:type="dxa"/>
          </w:tcPr>
          <w:p w:rsidR="009670AF" w:rsidRPr="00280376" w:rsidRDefault="009670AF" w:rsidP="009670AF">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 xml:space="preserve">Виконано. </w:t>
            </w:r>
          </w:p>
          <w:p w:rsidR="009670AF" w:rsidRPr="00280376" w:rsidRDefault="009670AF" w:rsidP="009670AF">
            <w:pPr>
              <w:spacing w:line="240" w:lineRule="auto"/>
              <w:ind w:firstLine="709"/>
              <w:contextualSpacing/>
              <w:jc w:val="both"/>
              <w:rPr>
                <w:rStyle w:val="rvts0"/>
                <w:sz w:val="18"/>
                <w:szCs w:val="18"/>
              </w:rPr>
            </w:pPr>
            <w:r w:rsidRPr="00280376">
              <w:rPr>
                <w:rFonts w:ascii="Times New Roman" w:hAnsi="Times New Roman"/>
                <w:sz w:val="18"/>
                <w:szCs w:val="18"/>
              </w:rPr>
              <w:t xml:space="preserve">Питання законодавчо врегульовано. Постановою Кабінету Міністрів України від 16.10.2014 № 534, якою внесено зміни до постанов Кабінету Міністрів України від 27.01.1995 № 57 „Про затвердження Правил перетинання державного кордону громадянами України”  і від 21.12.2005 № 1251 „Про затвердження Порядку організації виїзду дітей за кордон на відпочинок та оздоровлення”, посилено контроль за незаконним вивезенням та виїздом дітей, у першу чергу </w:t>
            </w:r>
            <w:r w:rsidRPr="00280376">
              <w:rPr>
                <w:rStyle w:val="rvts0"/>
                <w:sz w:val="18"/>
                <w:szCs w:val="18"/>
              </w:rPr>
              <w:t>дітей-сиріт і дітей, позбавлених батьківського піклування, які не досягли 16-річного віку, із районів проведення антитерористичної операції в Україні за кордон, у тому числі на оздоровлення та відпочинок, а також за їх поверненням на територію України.</w:t>
            </w:r>
          </w:p>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4) розроблення та подання на розгляд Кабінету Міністрів України проекту нормативно-правового акта щодо визначення порядку евакуації людей з інвалідністю, зокрема з порушенням органів зору, слуху, опорно-</w:t>
            </w:r>
            <w:r w:rsidRPr="007438D7">
              <w:rPr>
                <w:rFonts w:ascii="Times New Roman" w:hAnsi="Times New Roman"/>
                <w:sz w:val="24"/>
                <w:szCs w:val="24"/>
              </w:rPr>
              <w:lastRenderedPageBreak/>
              <w:t>рухового апарату, з розумовою відсталістю, психічними розладами, та інших маломобільних груп населення (їх близьких), у тому числі тих, які перебувають у закладах пенітенціарної системи, охорони здоров’я, освіти та соціального захисту, із зони надзвичайної ситуації або зони можливого ураження населення з передбаченням, що їх переселення здійснюється в пристосовані до їх потреб (максимально доступні) приміщення та будинки</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проект нормативно-правового акта внесено на розгляд Кабінету Міністрів України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затверджено в разі потреби накази з </w:t>
            </w:r>
            <w:r w:rsidRPr="007438D7">
              <w:rPr>
                <w:rFonts w:ascii="Times New Roman" w:hAnsi="Times New Roman"/>
                <w:sz w:val="24"/>
                <w:szCs w:val="24"/>
              </w:rPr>
              <w:lastRenderedPageBreak/>
              <w:t>відповідних питань</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МОН</w:t>
            </w:r>
          </w:p>
        </w:tc>
        <w:tc>
          <w:tcPr>
            <w:tcW w:w="5243" w:type="dxa"/>
          </w:tcPr>
          <w:p w:rsidR="00426348" w:rsidRPr="00127A26" w:rsidRDefault="00426348" w:rsidP="00426348">
            <w:pPr>
              <w:pStyle w:val="a5"/>
              <w:spacing w:before="0"/>
              <w:ind w:firstLine="0"/>
              <w:jc w:val="both"/>
              <w:rPr>
                <w:rFonts w:ascii="Times New Roman" w:hAnsi="Times New Roman"/>
                <w:b/>
                <w:sz w:val="24"/>
                <w:szCs w:val="24"/>
              </w:rPr>
            </w:pPr>
            <w:r w:rsidRPr="00127A26">
              <w:rPr>
                <w:rFonts w:ascii="Times New Roman" w:hAnsi="Times New Roman"/>
                <w:b/>
                <w:sz w:val="24"/>
                <w:szCs w:val="24"/>
              </w:rPr>
              <w:t>Виконано.</w:t>
            </w:r>
          </w:p>
          <w:p w:rsidR="00426348" w:rsidRPr="00127A26" w:rsidRDefault="00426348" w:rsidP="00426348">
            <w:pPr>
              <w:pStyle w:val="a5"/>
              <w:spacing w:before="0"/>
              <w:ind w:firstLine="0"/>
              <w:jc w:val="both"/>
              <w:rPr>
                <w:rFonts w:ascii="Times New Roman" w:hAnsi="Times New Roman"/>
                <w:sz w:val="24"/>
                <w:szCs w:val="24"/>
              </w:rPr>
            </w:pPr>
            <w:r w:rsidRPr="00127A26">
              <w:rPr>
                <w:rFonts w:ascii="Times New Roman" w:hAnsi="Times New Roman"/>
                <w:sz w:val="24"/>
                <w:szCs w:val="24"/>
              </w:rPr>
              <w:t>Евакуацію людей з інвалідністю передбачено частиною восьмою статті 33 Кодексу, де, зокрема, зазначено, що часткова евакуація проводиться для вивезення категорій населення, яке за віком чи станом здоров'я у разі виникнення надзвичайної ситуації не здатне самостійно вжити заходів щодо збереження свого життя або здоров'я, а також осіб, які відповідно до законодавства доглядають (обслуговують) таких осіб.</w:t>
            </w:r>
          </w:p>
          <w:p w:rsidR="0048167B" w:rsidRPr="0048167B" w:rsidRDefault="0048167B" w:rsidP="0048167B">
            <w:pPr>
              <w:pStyle w:val="a5"/>
              <w:spacing w:after="60" w:line="228" w:lineRule="auto"/>
              <w:jc w:val="both"/>
              <w:rPr>
                <w:rFonts w:ascii="Times New Roman" w:hAnsi="Times New Roman"/>
                <w:sz w:val="24"/>
                <w:szCs w:val="24"/>
              </w:rPr>
            </w:pPr>
            <w:r w:rsidRPr="0048167B">
              <w:rPr>
                <w:rFonts w:ascii="Times New Roman" w:hAnsi="Times New Roman" w:hint="eastAsia"/>
                <w:sz w:val="24"/>
                <w:szCs w:val="24"/>
              </w:rPr>
              <w:lastRenderedPageBreak/>
              <w:t>Загальні</w:t>
            </w:r>
            <w:r w:rsidRPr="0048167B">
              <w:rPr>
                <w:rFonts w:ascii="Times New Roman" w:hAnsi="Times New Roman"/>
                <w:sz w:val="24"/>
                <w:szCs w:val="24"/>
              </w:rPr>
              <w:t xml:space="preserve"> </w:t>
            </w:r>
            <w:r w:rsidRPr="0048167B">
              <w:rPr>
                <w:rFonts w:ascii="Times New Roman" w:hAnsi="Times New Roman" w:hint="eastAsia"/>
                <w:sz w:val="24"/>
                <w:szCs w:val="24"/>
              </w:rPr>
              <w:t>принципи</w:t>
            </w:r>
            <w:r w:rsidRPr="0048167B">
              <w:rPr>
                <w:rFonts w:ascii="Times New Roman" w:hAnsi="Times New Roman"/>
                <w:sz w:val="24"/>
                <w:szCs w:val="24"/>
              </w:rPr>
              <w:t xml:space="preserve"> </w:t>
            </w:r>
            <w:r w:rsidRPr="0048167B">
              <w:rPr>
                <w:rFonts w:ascii="Times New Roman" w:hAnsi="Times New Roman" w:hint="eastAsia"/>
                <w:sz w:val="24"/>
                <w:szCs w:val="24"/>
              </w:rPr>
              <w:t>планування</w:t>
            </w:r>
            <w:r w:rsidRPr="0048167B">
              <w:rPr>
                <w:rFonts w:ascii="Times New Roman" w:hAnsi="Times New Roman"/>
                <w:sz w:val="24"/>
                <w:szCs w:val="24"/>
              </w:rPr>
              <w:t xml:space="preserve">, </w:t>
            </w:r>
            <w:r w:rsidRPr="0048167B">
              <w:rPr>
                <w:rFonts w:ascii="Times New Roman" w:hAnsi="Times New Roman" w:hint="eastAsia"/>
                <w:sz w:val="24"/>
                <w:szCs w:val="24"/>
              </w:rPr>
              <w:t>організації</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проведення</w:t>
            </w:r>
            <w:r w:rsidRPr="0048167B">
              <w:rPr>
                <w:rFonts w:ascii="Times New Roman" w:hAnsi="Times New Roman"/>
                <w:sz w:val="24"/>
                <w:szCs w:val="24"/>
              </w:rPr>
              <w:t xml:space="preserve"> </w:t>
            </w:r>
            <w:r w:rsidRPr="0048167B">
              <w:rPr>
                <w:rFonts w:ascii="Times New Roman" w:hAnsi="Times New Roman" w:hint="eastAsia"/>
                <w:sz w:val="24"/>
                <w:szCs w:val="24"/>
              </w:rPr>
              <w:t>евакуації</w:t>
            </w:r>
            <w:r w:rsidRPr="0048167B">
              <w:rPr>
                <w:rFonts w:ascii="Times New Roman" w:hAnsi="Times New Roman"/>
                <w:sz w:val="24"/>
                <w:szCs w:val="24"/>
              </w:rPr>
              <w:t xml:space="preserve"> </w:t>
            </w:r>
            <w:r w:rsidRPr="0048167B">
              <w:rPr>
                <w:rFonts w:ascii="Times New Roman" w:hAnsi="Times New Roman" w:hint="eastAsia"/>
                <w:sz w:val="24"/>
                <w:szCs w:val="24"/>
              </w:rPr>
              <w:t>визначено</w:t>
            </w:r>
            <w:r w:rsidRPr="0048167B">
              <w:rPr>
                <w:rFonts w:ascii="Times New Roman" w:hAnsi="Times New Roman"/>
                <w:sz w:val="24"/>
                <w:szCs w:val="24"/>
              </w:rPr>
              <w:t xml:space="preserve"> </w:t>
            </w:r>
            <w:r w:rsidRPr="0048167B">
              <w:rPr>
                <w:rFonts w:ascii="Times New Roman" w:hAnsi="Times New Roman" w:hint="eastAsia"/>
                <w:sz w:val="24"/>
                <w:szCs w:val="24"/>
              </w:rPr>
              <w:t>у</w:t>
            </w:r>
            <w:r w:rsidRPr="0048167B">
              <w:rPr>
                <w:rFonts w:ascii="Times New Roman" w:hAnsi="Times New Roman"/>
                <w:sz w:val="24"/>
                <w:szCs w:val="24"/>
              </w:rPr>
              <w:t xml:space="preserve"> </w:t>
            </w:r>
            <w:r w:rsidRPr="0048167B">
              <w:rPr>
                <w:rFonts w:ascii="Times New Roman" w:hAnsi="Times New Roman" w:hint="eastAsia"/>
                <w:sz w:val="24"/>
                <w:szCs w:val="24"/>
              </w:rPr>
              <w:t>Порядку</w:t>
            </w:r>
            <w:r w:rsidRPr="0048167B">
              <w:rPr>
                <w:rFonts w:ascii="Times New Roman" w:hAnsi="Times New Roman"/>
                <w:sz w:val="24"/>
                <w:szCs w:val="24"/>
              </w:rPr>
              <w:t xml:space="preserve"> </w:t>
            </w:r>
            <w:r w:rsidRPr="0048167B">
              <w:rPr>
                <w:rFonts w:ascii="Times New Roman" w:hAnsi="Times New Roman" w:hint="eastAsia"/>
                <w:sz w:val="24"/>
                <w:szCs w:val="24"/>
              </w:rPr>
              <w:t>проведення</w:t>
            </w:r>
            <w:r w:rsidRPr="0048167B">
              <w:rPr>
                <w:rFonts w:ascii="Times New Roman" w:hAnsi="Times New Roman"/>
                <w:sz w:val="24"/>
                <w:szCs w:val="24"/>
              </w:rPr>
              <w:t xml:space="preserve"> </w:t>
            </w:r>
            <w:r w:rsidRPr="0048167B">
              <w:rPr>
                <w:rFonts w:ascii="Times New Roman" w:hAnsi="Times New Roman" w:hint="eastAsia"/>
                <w:sz w:val="24"/>
                <w:szCs w:val="24"/>
              </w:rPr>
              <w:t>евакуації</w:t>
            </w:r>
            <w:r w:rsidRPr="0048167B">
              <w:rPr>
                <w:rFonts w:ascii="Times New Roman" w:hAnsi="Times New Roman"/>
                <w:sz w:val="24"/>
                <w:szCs w:val="24"/>
              </w:rPr>
              <w:t xml:space="preserve"> </w:t>
            </w:r>
            <w:r w:rsidRPr="0048167B">
              <w:rPr>
                <w:rFonts w:ascii="Times New Roman" w:hAnsi="Times New Roman" w:hint="eastAsia"/>
                <w:sz w:val="24"/>
                <w:szCs w:val="24"/>
              </w:rPr>
              <w:t>у</w:t>
            </w:r>
            <w:r w:rsidRPr="0048167B">
              <w:rPr>
                <w:rFonts w:ascii="Times New Roman" w:hAnsi="Times New Roman"/>
                <w:sz w:val="24"/>
                <w:szCs w:val="24"/>
              </w:rPr>
              <w:t xml:space="preserve"> </w:t>
            </w:r>
            <w:r w:rsidRPr="0048167B">
              <w:rPr>
                <w:rFonts w:ascii="Times New Roman" w:hAnsi="Times New Roman" w:hint="eastAsia"/>
                <w:sz w:val="24"/>
                <w:szCs w:val="24"/>
              </w:rPr>
              <w:t>разі</w:t>
            </w:r>
            <w:r w:rsidRPr="0048167B">
              <w:rPr>
                <w:rFonts w:ascii="Times New Roman" w:hAnsi="Times New Roman"/>
                <w:sz w:val="24"/>
                <w:szCs w:val="24"/>
              </w:rPr>
              <w:t xml:space="preserve"> </w:t>
            </w:r>
            <w:r w:rsidRPr="0048167B">
              <w:rPr>
                <w:rFonts w:ascii="Times New Roman" w:hAnsi="Times New Roman" w:hint="eastAsia"/>
                <w:sz w:val="24"/>
                <w:szCs w:val="24"/>
              </w:rPr>
              <w:t>загрози</w:t>
            </w:r>
            <w:r w:rsidRPr="0048167B">
              <w:rPr>
                <w:rFonts w:ascii="Times New Roman" w:hAnsi="Times New Roman"/>
                <w:sz w:val="24"/>
                <w:szCs w:val="24"/>
              </w:rPr>
              <w:t xml:space="preserve"> </w:t>
            </w:r>
            <w:r w:rsidRPr="0048167B">
              <w:rPr>
                <w:rFonts w:ascii="Times New Roman" w:hAnsi="Times New Roman" w:hint="eastAsia"/>
                <w:sz w:val="24"/>
                <w:szCs w:val="24"/>
              </w:rPr>
              <w:t>виникнення</w:t>
            </w:r>
            <w:r w:rsidRPr="0048167B">
              <w:rPr>
                <w:rFonts w:ascii="Times New Roman" w:hAnsi="Times New Roman"/>
                <w:sz w:val="24"/>
                <w:szCs w:val="24"/>
              </w:rPr>
              <w:t xml:space="preserve"> </w:t>
            </w:r>
            <w:r w:rsidRPr="0048167B">
              <w:rPr>
                <w:rFonts w:ascii="Times New Roman" w:hAnsi="Times New Roman" w:hint="eastAsia"/>
                <w:sz w:val="24"/>
                <w:szCs w:val="24"/>
              </w:rPr>
              <w:t>або</w:t>
            </w:r>
            <w:r w:rsidRPr="0048167B">
              <w:rPr>
                <w:rFonts w:ascii="Times New Roman" w:hAnsi="Times New Roman"/>
                <w:sz w:val="24"/>
                <w:szCs w:val="24"/>
              </w:rPr>
              <w:t xml:space="preserve"> </w:t>
            </w:r>
            <w:r w:rsidRPr="0048167B">
              <w:rPr>
                <w:rFonts w:ascii="Times New Roman" w:hAnsi="Times New Roman" w:hint="eastAsia"/>
                <w:sz w:val="24"/>
                <w:szCs w:val="24"/>
              </w:rPr>
              <w:t>виникнення</w:t>
            </w:r>
            <w:r w:rsidRPr="0048167B">
              <w:rPr>
                <w:rFonts w:ascii="Times New Roman" w:hAnsi="Times New Roman"/>
                <w:sz w:val="24"/>
                <w:szCs w:val="24"/>
              </w:rPr>
              <w:t xml:space="preserve"> </w:t>
            </w:r>
            <w:r w:rsidRPr="0048167B">
              <w:rPr>
                <w:rFonts w:ascii="Times New Roman" w:hAnsi="Times New Roman" w:hint="eastAsia"/>
                <w:sz w:val="24"/>
                <w:szCs w:val="24"/>
              </w:rPr>
              <w:t>надзвичайних</w:t>
            </w:r>
            <w:r w:rsidRPr="0048167B">
              <w:rPr>
                <w:rFonts w:ascii="Times New Roman" w:hAnsi="Times New Roman"/>
                <w:sz w:val="24"/>
                <w:szCs w:val="24"/>
              </w:rPr>
              <w:t xml:space="preserve"> </w:t>
            </w:r>
            <w:r w:rsidRPr="0048167B">
              <w:rPr>
                <w:rFonts w:ascii="Times New Roman" w:hAnsi="Times New Roman" w:hint="eastAsia"/>
                <w:sz w:val="24"/>
                <w:szCs w:val="24"/>
              </w:rPr>
              <w:t>ситуацій</w:t>
            </w:r>
            <w:r w:rsidRPr="0048167B">
              <w:rPr>
                <w:rFonts w:ascii="Times New Roman" w:hAnsi="Times New Roman"/>
                <w:sz w:val="24"/>
                <w:szCs w:val="24"/>
              </w:rPr>
              <w:t xml:space="preserve">, </w:t>
            </w:r>
            <w:r w:rsidRPr="0048167B">
              <w:rPr>
                <w:rFonts w:ascii="Times New Roman" w:hAnsi="Times New Roman" w:hint="eastAsia"/>
                <w:sz w:val="24"/>
                <w:szCs w:val="24"/>
              </w:rPr>
              <w:t>затвердженому</w:t>
            </w:r>
            <w:r w:rsidRPr="0048167B">
              <w:rPr>
                <w:rFonts w:ascii="Times New Roman" w:hAnsi="Times New Roman"/>
                <w:sz w:val="24"/>
                <w:szCs w:val="24"/>
              </w:rPr>
              <w:t xml:space="preserve"> </w:t>
            </w:r>
            <w:r w:rsidRPr="0048167B">
              <w:rPr>
                <w:rFonts w:ascii="Times New Roman" w:hAnsi="Times New Roman" w:hint="eastAsia"/>
                <w:sz w:val="24"/>
                <w:szCs w:val="24"/>
              </w:rPr>
              <w:t>постановою</w:t>
            </w:r>
            <w:r w:rsidRPr="0048167B">
              <w:rPr>
                <w:rFonts w:ascii="Times New Roman" w:hAnsi="Times New Roman"/>
                <w:sz w:val="24"/>
                <w:szCs w:val="24"/>
              </w:rPr>
              <w:t xml:space="preserve"> </w:t>
            </w:r>
            <w:r w:rsidRPr="0048167B">
              <w:rPr>
                <w:rFonts w:ascii="Times New Roman" w:hAnsi="Times New Roman" w:hint="eastAsia"/>
                <w:sz w:val="24"/>
                <w:szCs w:val="24"/>
              </w:rPr>
              <w:t>Кабінету</w:t>
            </w:r>
            <w:r w:rsidRPr="0048167B">
              <w:rPr>
                <w:rFonts w:ascii="Times New Roman" w:hAnsi="Times New Roman"/>
                <w:sz w:val="24"/>
                <w:szCs w:val="24"/>
              </w:rPr>
              <w:t xml:space="preserve"> </w:t>
            </w:r>
            <w:r w:rsidRPr="0048167B">
              <w:rPr>
                <w:rFonts w:ascii="Times New Roman" w:hAnsi="Times New Roman" w:hint="eastAsia"/>
                <w:sz w:val="24"/>
                <w:szCs w:val="24"/>
              </w:rPr>
              <w:t>Міністрів</w:t>
            </w:r>
            <w:r w:rsidRPr="0048167B">
              <w:rPr>
                <w:rFonts w:ascii="Times New Roman" w:hAnsi="Times New Roman"/>
                <w:sz w:val="24"/>
                <w:szCs w:val="24"/>
              </w:rPr>
              <w:t xml:space="preserve"> </w:t>
            </w:r>
            <w:r w:rsidRPr="0048167B">
              <w:rPr>
                <w:rFonts w:ascii="Times New Roman" w:hAnsi="Times New Roman" w:hint="eastAsia"/>
                <w:sz w:val="24"/>
                <w:szCs w:val="24"/>
              </w:rPr>
              <w:t>України</w:t>
            </w:r>
            <w:r w:rsidRPr="0048167B">
              <w:rPr>
                <w:rFonts w:ascii="Times New Roman" w:hAnsi="Times New Roman"/>
                <w:sz w:val="24"/>
                <w:szCs w:val="24"/>
              </w:rPr>
              <w:t xml:space="preserve"> </w:t>
            </w:r>
            <w:r w:rsidRPr="0048167B">
              <w:rPr>
                <w:rFonts w:ascii="Times New Roman" w:hAnsi="Times New Roman" w:hint="eastAsia"/>
                <w:sz w:val="24"/>
                <w:szCs w:val="24"/>
              </w:rPr>
              <w:t>від</w:t>
            </w:r>
            <w:r w:rsidRPr="0048167B">
              <w:rPr>
                <w:rFonts w:ascii="Times New Roman" w:hAnsi="Times New Roman"/>
                <w:sz w:val="24"/>
                <w:szCs w:val="24"/>
              </w:rPr>
              <w:t xml:space="preserve"> 30 </w:t>
            </w:r>
            <w:r w:rsidRPr="0048167B">
              <w:rPr>
                <w:rFonts w:ascii="Times New Roman" w:hAnsi="Times New Roman" w:hint="eastAsia"/>
                <w:sz w:val="24"/>
                <w:szCs w:val="24"/>
              </w:rPr>
              <w:t>жовтня</w:t>
            </w:r>
            <w:r w:rsidRPr="0048167B">
              <w:rPr>
                <w:rFonts w:ascii="Times New Roman" w:hAnsi="Times New Roman"/>
                <w:sz w:val="24"/>
                <w:szCs w:val="24"/>
              </w:rPr>
              <w:t xml:space="preserve"> 2013 </w:t>
            </w:r>
            <w:r w:rsidRPr="0048167B">
              <w:rPr>
                <w:rFonts w:ascii="Times New Roman" w:hAnsi="Times New Roman" w:hint="eastAsia"/>
                <w:sz w:val="24"/>
                <w:szCs w:val="24"/>
              </w:rPr>
              <w:t>р</w:t>
            </w:r>
            <w:r w:rsidRPr="0048167B">
              <w:rPr>
                <w:rFonts w:ascii="Times New Roman" w:hAnsi="Times New Roman"/>
                <w:sz w:val="24"/>
                <w:szCs w:val="24"/>
              </w:rPr>
              <w:t xml:space="preserve">. </w:t>
            </w:r>
            <w:r w:rsidRPr="0048167B">
              <w:rPr>
                <w:rFonts w:ascii="Times New Roman" w:hAnsi="Times New Roman" w:hint="eastAsia"/>
                <w:sz w:val="24"/>
                <w:szCs w:val="24"/>
              </w:rPr>
              <w:t>№</w:t>
            </w:r>
            <w:r w:rsidRPr="0048167B">
              <w:rPr>
                <w:rFonts w:ascii="Times New Roman" w:hAnsi="Times New Roman"/>
                <w:sz w:val="24"/>
                <w:szCs w:val="24"/>
              </w:rPr>
              <w:t xml:space="preserve"> 841 (</w:t>
            </w:r>
            <w:r w:rsidRPr="0048167B">
              <w:rPr>
                <w:rFonts w:ascii="Times New Roman" w:hAnsi="Times New Roman" w:hint="eastAsia"/>
                <w:sz w:val="24"/>
                <w:szCs w:val="24"/>
              </w:rPr>
              <w:t>із</w:t>
            </w:r>
            <w:r w:rsidRPr="0048167B">
              <w:rPr>
                <w:rFonts w:ascii="Times New Roman" w:hAnsi="Times New Roman"/>
                <w:sz w:val="24"/>
                <w:szCs w:val="24"/>
              </w:rPr>
              <w:t xml:space="preserve"> </w:t>
            </w:r>
            <w:r w:rsidRPr="0048167B">
              <w:rPr>
                <w:rFonts w:ascii="Times New Roman" w:hAnsi="Times New Roman" w:hint="eastAsia"/>
                <w:sz w:val="24"/>
                <w:szCs w:val="24"/>
              </w:rPr>
              <w:t>змінами</w:t>
            </w:r>
            <w:r w:rsidRPr="0048167B">
              <w:rPr>
                <w:rFonts w:ascii="Times New Roman" w:hAnsi="Times New Roman"/>
                <w:sz w:val="24"/>
                <w:szCs w:val="24"/>
              </w:rPr>
              <w:t xml:space="preserve">, </w:t>
            </w:r>
            <w:r w:rsidRPr="0048167B">
              <w:rPr>
                <w:rFonts w:ascii="Times New Roman" w:hAnsi="Times New Roman" w:hint="eastAsia"/>
                <w:sz w:val="24"/>
                <w:szCs w:val="24"/>
              </w:rPr>
              <w:t>які</w:t>
            </w:r>
            <w:r w:rsidRPr="0048167B">
              <w:rPr>
                <w:rFonts w:ascii="Times New Roman" w:hAnsi="Times New Roman"/>
                <w:sz w:val="24"/>
                <w:szCs w:val="24"/>
              </w:rPr>
              <w:t xml:space="preserve"> </w:t>
            </w:r>
            <w:r w:rsidRPr="0048167B">
              <w:rPr>
                <w:rFonts w:ascii="Times New Roman" w:hAnsi="Times New Roman" w:hint="eastAsia"/>
                <w:sz w:val="24"/>
                <w:szCs w:val="24"/>
              </w:rPr>
              <w:t>внесено</w:t>
            </w:r>
            <w:r w:rsidRPr="0048167B">
              <w:rPr>
                <w:rFonts w:ascii="Times New Roman" w:hAnsi="Times New Roman"/>
                <w:sz w:val="24"/>
                <w:szCs w:val="24"/>
              </w:rPr>
              <w:t xml:space="preserve"> </w:t>
            </w:r>
            <w:r w:rsidRPr="0048167B">
              <w:rPr>
                <w:rFonts w:ascii="Times New Roman" w:hAnsi="Times New Roman" w:hint="eastAsia"/>
                <w:sz w:val="24"/>
                <w:szCs w:val="24"/>
              </w:rPr>
              <w:t>постановою</w:t>
            </w:r>
            <w:r w:rsidRPr="0048167B">
              <w:rPr>
                <w:rFonts w:ascii="Times New Roman" w:hAnsi="Times New Roman"/>
                <w:sz w:val="24"/>
                <w:szCs w:val="24"/>
              </w:rPr>
              <w:t xml:space="preserve"> </w:t>
            </w:r>
            <w:r w:rsidRPr="0048167B">
              <w:rPr>
                <w:rFonts w:ascii="Times New Roman" w:hAnsi="Times New Roman" w:hint="eastAsia"/>
                <w:sz w:val="24"/>
                <w:szCs w:val="24"/>
              </w:rPr>
              <w:t>Кабінету</w:t>
            </w:r>
            <w:r w:rsidRPr="0048167B">
              <w:rPr>
                <w:rFonts w:ascii="Times New Roman" w:hAnsi="Times New Roman"/>
                <w:sz w:val="24"/>
                <w:szCs w:val="24"/>
              </w:rPr>
              <w:t xml:space="preserve"> </w:t>
            </w:r>
            <w:r w:rsidRPr="0048167B">
              <w:rPr>
                <w:rFonts w:ascii="Times New Roman" w:hAnsi="Times New Roman" w:hint="eastAsia"/>
                <w:sz w:val="24"/>
                <w:szCs w:val="24"/>
              </w:rPr>
              <w:t>Міністрів</w:t>
            </w:r>
            <w:r w:rsidRPr="0048167B">
              <w:rPr>
                <w:rFonts w:ascii="Times New Roman" w:hAnsi="Times New Roman"/>
                <w:sz w:val="24"/>
                <w:szCs w:val="24"/>
              </w:rPr>
              <w:t xml:space="preserve"> </w:t>
            </w:r>
            <w:r w:rsidRPr="0048167B">
              <w:rPr>
                <w:rFonts w:ascii="Times New Roman" w:hAnsi="Times New Roman" w:hint="eastAsia"/>
                <w:sz w:val="24"/>
                <w:szCs w:val="24"/>
              </w:rPr>
              <w:t>України</w:t>
            </w:r>
            <w:r w:rsidRPr="0048167B">
              <w:rPr>
                <w:rFonts w:ascii="Times New Roman" w:hAnsi="Times New Roman"/>
                <w:sz w:val="24"/>
                <w:szCs w:val="24"/>
              </w:rPr>
              <w:t xml:space="preserve"> </w:t>
            </w:r>
            <w:r w:rsidRPr="0048167B">
              <w:rPr>
                <w:rFonts w:ascii="Times New Roman" w:hAnsi="Times New Roman" w:hint="eastAsia"/>
                <w:sz w:val="24"/>
                <w:szCs w:val="24"/>
              </w:rPr>
              <w:t>від</w:t>
            </w:r>
            <w:r w:rsidRPr="0048167B">
              <w:rPr>
                <w:rFonts w:ascii="Times New Roman" w:hAnsi="Times New Roman"/>
                <w:sz w:val="24"/>
                <w:szCs w:val="24"/>
              </w:rPr>
              <w:t xml:space="preserve"> 30 </w:t>
            </w:r>
            <w:r w:rsidRPr="0048167B">
              <w:rPr>
                <w:rFonts w:ascii="Times New Roman" w:hAnsi="Times New Roman" w:hint="eastAsia"/>
                <w:sz w:val="24"/>
                <w:szCs w:val="24"/>
              </w:rPr>
              <w:t>листопада</w:t>
            </w:r>
            <w:r w:rsidRPr="0048167B">
              <w:rPr>
                <w:rFonts w:ascii="Times New Roman" w:hAnsi="Times New Roman"/>
                <w:sz w:val="24"/>
                <w:szCs w:val="24"/>
              </w:rPr>
              <w:t xml:space="preserve"> 2016 </w:t>
            </w:r>
            <w:r w:rsidRPr="0048167B">
              <w:rPr>
                <w:rFonts w:ascii="Times New Roman" w:hAnsi="Times New Roman" w:hint="eastAsia"/>
                <w:sz w:val="24"/>
                <w:szCs w:val="24"/>
              </w:rPr>
              <w:t>р</w:t>
            </w:r>
            <w:r w:rsidRPr="0048167B">
              <w:rPr>
                <w:rFonts w:ascii="Times New Roman" w:hAnsi="Times New Roman"/>
                <w:sz w:val="24"/>
                <w:szCs w:val="24"/>
              </w:rPr>
              <w:t xml:space="preserve">. </w:t>
            </w:r>
            <w:r w:rsidRPr="0048167B">
              <w:rPr>
                <w:rFonts w:ascii="Times New Roman" w:hAnsi="Times New Roman" w:hint="eastAsia"/>
                <w:sz w:val="24"/>
                <w:szCs w:val="24"/>
              </w:rPr>
              <w:t>№</w:t>
            </w:r>
            <w:r w:rsidRPr="0048167B">
              <w:rPr>
                <w:rFonts w:ascii="Times New Roman" w:hAnsi="Times New Roman"/>
                <w:sz w:val="24"/>
                <w:szCs w:val="24"/>
              </w:rPr>
              <w:t xml:space="preserve"> 905 </w:t>
            </w:r>
            <w:r w:rsidRPr="0048167B">
              <w:rPr>
                <w:rFonts w:ascii="Times New Roman" w:hAnsi="Times New Roman" w:hint="eastAsia"/>
                <w:sz w:val="24"/>
                <w:szCs w:val="24"/>
              </w:rPr>
              <w:t>стосовно</w:t>
            </w:r>
            <w:r w:rsidRPr="0048167B">
              <w:rPr>
                <w:rFonts w:ascii="Times New Roman" w:hAnsi="Times New Roman"/>
                <w:sz w:val="24"/>
                <w:szCs w:val="24"/>
              </w:rPr>
              <w:t xml:space="preserve"> </w:t>
            </w:r>
            <w:r w:rsidRPr="0048167B">
              <w:rPr>
                <w:rFonts w:ascii="Times New Roman" w:hAnsi="Times New Roman" w:hint="eastAsia"/>
                <w:sz w:val="24"/>
                <w:szCs w:val="24"/>
              </w:rPr>
              <w:t>організації</w:t>
            </w:r>
            <w:r w:rsidRPr="0048167B">
              <w:rPr>
                <w:rFonts w:ascii="Times New Roman" w:hAnsi="Times New Roman"/>
                <w:sz w:val="24"/>
                <w:szCs w:val="24"/>
              </w:rPr>
              <w:t xml:space="preserve"> </w:t>
            </w:r>
            <w:r w:rsidRPr="0048167B">
              <w:rPr>
                <w:rFonts w:ascii="Times New Roman" w:hAnsi="Times New Roman" w:hint="eastAsia"/>
                <w:sz w:val="24"/>
                <w:szCs w:val="24"/>
              </w:rPr>
              <w:t>планування</w:t>
            </w:r>
            <w:r w:rsidRPr="0048167B">
              <w:rPr>
                <w:rFonts w:ascii="Times New Roman" w:hAnsi="Times New Roman"/>
                <w:sz w:val="24"/>
                <w:szCs w:val="24"/>
              </w:rPr>
              <w:t xml:space="preserve"> </w:t>
            </w:r>
            <w:r w:rsidRPr="0048167B">
              <w:rPr>
                <w:rFonts w:ascii="Times New Roman" w:hAnsi="Times New Roman" w:hint="eastAsia"/>
                <w:sz w:val="24"/>
                <w:szCs w:val="24"/>
              </w:rPr>
              <w:t>евакуації</w:t>
            </w:r>
            <w:r w:rsidRPr="0048167B">
              <w:rPr>
                <w:rFonts w:ascii="Times New Roman" w:hAnsi="Times New Roman"/>
                <w:sz w:val="24"/>
                <w:szCs w:val="24"/>
              </w:rPr>
              <w:t xml:space="preserve"> </w:t>
            </w:r>
            <w:r w:rsidRPr="0048167B">
              <w:rPr>
                <w:rFonts w:ascii="Times New Roman" w:hAnsi="Times New Roman" w:hint="eastAsia"/>
                <w:sz w:val="24"/>
                <w:szCs w:val="24"/>
              </w:rPr>
              <w:t>осіб</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інвалідністю</w:t>
            </w:r>
            <w:r w:rsidRPr="0048167B">
              <w:rPr>
                <w:rFonts w:ascii="Times New Roman" w:hAnsi="Times New Roman"/>
                <w:sz w:val="24"/>
                <w:szCs w:val="24"/>
              </w:rPr>
              <w:t xml:space="preserve">). </w:t>
            </w:r>
          </w:p>
          <w:p w:rsidR="007438D7" w:rsidRPr="007438D7" w:rsidRDefault="0048167B" w:rsidP="0048167B">
            <w:pPr>
              <w:pStyle w:val="a5"/>
              <w:spacing w:before="60" w:after="60" w:line="228" w:lineRule="auto"/>
              <w:ind w:firstLine="0"/>
              <w:jc w:val="both"/>
              <w:rPr>
                <w:rFonts w:ascii="Times New Roman" w:hAnsi="Times New Roman"/>
                <w:sz w:val="24"/>
                <w:szCs w:val="24"/>
              </w:rPr>
            </w:pPr>
            <w:r w:rsidRPr="0048167B">
              <w:rPr>
                <w:rFonts w:ascii="Times New Roman" w:hAnsi="Times New Roman" w:hint="eastAsia"/>
                <w:sz w:val="24"/>
                <w:szCs w:val="24"/>
              </w:rPr>
              <w:t>Конкретні</w:t>
            </w:r>
            <w:r w:rsidRPr="0048167B">
              <w:rPr>
                <w:rFonts w:ascii="Times New Roman" w:hAnsi="Times New Roman"/>
                <w:sz w:val="24"/>
                <w:szCs w:val="24"/>
              </w:rPr>
              <w:t xml:space="preserve"> </w:t>
            </w:r>
            <w:r w:rsidRPr="0048167B">
              <w:rPr>
                <w:rFonts w:ascii="Times New Roman" w:hAnsi="Times New Roman" w:hint="eastAsia"/>
                <w:sz w:val="24"/>
                <w:szCs w:val="24"/>
              </w:rPr>
              <w:t>заходи</w:t>
            </w:r>
            <w:r w:rsidRPr="0048167B">
              <w:rPr>
                <w:rFonts w:ascii="Times New Roman" w:hAnsi="Times New Roman"/>
                <w:sz w:val="24"/>
                <w:szCs w:val="24"/>
              </w:rPr>
              <w:t xml:space="preserve"> </w:t>
            </w:r>
            <w:r w:rsidRPr="0048167B">
              <w:rPr>
                <w:rFonts w:ascii="Times New Roman" w:hAnsi="Times New Roman" w:hint="eastAsia"/>
                <w:sz w:val="24"/>
                <w:szCs w:val="24"/>
              </w:rPr>
              <w:t>щодо</w:t>
            </w:r>
            <w:r w:rsidRPr="0048167B">
              <w:rPr>
                <w:rFonts w:ascii="Times New Roman" w:hAnsi="Times New Roman"/>
                <w:sz w:val="24"/>
                <w:szCs w:val="24"/>
              </w:rPr>
              <w:t xml:space="preserve"> </w:t>
            </w:r>
            <w:r w:rsidRPr="0048167B">
              <w:rPr>
                <w:rFonts w:ascii="Times New Roman" w:hAnsi="Times New Roman" w:hint="eastAsia"/>
                <w:sz w:val="24"/>
                <w:szCs w:val="24"/>
              </w:rPr>
              <w:t>проведення</w:t>
            </w:r>
            <w:r w:rsidRPr="0048167B">
              <w:rPr>
                <w:rFonts w:ascii="Times New Roman" w:hAnsi="Times New Roman"/>
                <w:sz w:val="24"/>
                <w:szCs w:val="24"/>
              </w:rPr>
              <w:t xml:space="preserve"> </w:t>
            </w:r>
            <w:r w:rsidRPr="0048167B">
              <w:rPr>
                <w:rFonts w:ascii="Times New Roman" w:hAnsi="Times New Roman" w:hint="eastAsia"/>
                <w:sz w:val="24"/>
                <w:szCs w:val="24"/>
              </w:rPr>
              <w:t>евакуації</w:t>
            </w:r>
            <w:r w:rsidRPr="0048167B">
              <w:rPr>
                <w:rFonts w:ascii="Times New Roman" w:hAnsi="Times New Roman"/>
                <w:sz w:val="24"/>
                <w:szCs w:val="24"/>
              </w:rPr>
              <w:t xml:space="preserve"> </w:t>
            </w:r>
            <w:r w:rsidRPr="0048167B">
              <w:rPr>
                <w:rFonts w:ascii="Times New Roman" w:hAnsi="Times New Roman" w:hint="eastAsia"/>
                <w:sz w:val="24"/>
                <w:szCs w:val="24"/>
              </w:rPr>
              <w:t>людей</w:t>
            </w:r>
            <w:r w:rsidRPr="0048167B">
              <w:rPr>
                <w:rFonts w:ascii="Times New Roman" w:hAnsi="Times New Roman"/>
                <w:sz w:val="24"/>
                <w:szCs w:val="24"/>
              </w:rPr>
              <w:t xml:space="preserve"> </w:t>
            </w:r>
            <w:r w:rsidRPr="0048167B">
              <w:rPr>
                <w:rFonts w:ascii="Times New Roman" w:hAnsi="Times New Roman" w:hint="eastAsia"/>
                <w:sz w:val="24"/>
                <w:szCs w:val="24"/>
              </w:rPr>
              <w:t>з</w:t>
            </w:r>
            <w:r w:rsidRPr="0048167B">
              <w:rPr>
                <w:rFonts w:ascii="Times New Roman" w:hAnsi="Times New Roman"/>
                <w:sz w:val="24"/>
                <w:szCs w:val="24"/>
              </w:rPr>
              <w:t xml:space="preserve"> </w:t>
            </w:r>
            <w:r w:rsidRPr="0048167B">
              <w:rPr>
                <w:rFonts w:ascii="Times New Roman" w:hAnsi="Times New Roman" w:hint="eastAsia"/>
                <w:sz w:val="24"/>
                <w:szCs w:val="24"/>
              </w:rPr>
              <w:t>обмеженими</w:t>
            </w:r>
            <w:r w:rsidRPr="0048167B">
              <w:rPr>
                <w:rFonts w:ascii="Times New Roman" w:hAnsi="Times New Roman"/>
                <w:sz w:val="24"/>
                <w:szCs w:val="24"/>
              </w:rPr>
              <w:t xml:space="preserve"> </w:t>
            </w:r>
            <w:r w:rsidRPr="0048167B">
              <w:rPr>
                <w:rFonts w:ascii="Times New Roman" w:hAnsi="Times New Roman" w:hint="eastAsia"/>
                <w:sz w:val="24"/>
                <w:szCs w:val="24"/>
              </w:rPr>
              <w:t>можливостями</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осіб</w:t>
            </w:r>
            <w:r w:rsidRPr="0048167B">
              <w:rPr>
                <w:rFonts w:ascii="Times New Roman" w:hAnsi="Times New Roman"/>
                <w:sz w:val="24"/>
                <w:szCs w:val="24"/>
              </w:rPr>
              <w:t xml:space="preserve">, </w:t>
            </w:r>
            <w:r w:rsidRPr="0048167B">
              <w:rPr>
                <w:rFonts w:ascii="Times New Roman" w:hAnsi="Times New Roman" w:hint="eastAsia"/>
                <w:sz w:val="24"/>
                <w:szCs w:val="24"/>
              </w:rPr>
              <w:t>які</w:t>
            </w:r>
            <w:r w:rsidRPr="0048167B">
              <w:rPr>
                <w:rFonts w:ascii="Times New Roman" w:hAnsi="Times New Roman"/>
                <w:sz w:val="24"/>
                <w:szCs w:val="24"/>
              </w:rPr>
              <w:t xml:space="preserve"> </w:t>
            </w:r>
            <w:r w:rsidRPr="0048167B">
              <w:rPr>
                <w:rFonts w:ascii="Times New Roman" w:hAnsi="Times New Roman" w:hint="eastAsia"/>
                <w:sz w:val="24"/>
                <w:szCs w:val="24"/>
              </w:rPr>
              <w:t>їх</w:t>
            </w:r>
            <w:r w:rsidRPr="0048167B">
              <w:rPr>
                <w:rFonts w:ascii="Times New Roman" w:hAnsi="Times New Roman"/>
                <w:sz w:val="24"/>
                <w:szCs w:val="24"/>
              </w:rPr>
              <w:t xml:space="preserve"> </w:t>
            </w:r>
            <w:r w:rsidRPr="0048167B">
              <w:rPr>
                <w:rFonts w:ascii="Times New Roman" w:hAnsi="Times New Roman" w:hint="eastAsia"/>
                <w:sz w:val="24"/>
                <w:szCs w:val="24"/>
              </w:rPr>
              <w:t>супроводжують</w:t>
            </w:r>
            <w:r w:rsidRPr="0048167B">
              <w:rPr>
                <w:rFonts w:ascii="Times New Roman" w:hAnsi="Times New Roman"/>
                <w:sz w:val="24"/>
                <w:szCs w:val="24"/>
              </w:rPr>
              <w:t xml:space="preserve">, </w:t>
            </w:r>
            <w:r w:rsidRPr="0048167B">
              <w:rPr>
                <w:rFonts w:ascii="Times New Roman" w:hAnsi="Times New Roman" w:hint="eastAsia"/>
                <w:sz w:val="24"/>
                <w:szCs w:val="24"/>
              </w:rPr>
              <w:t>визначаються</w:t>
            </w:r>
            <w:r w:rsidRPr="0048167B">
              <w:rPr>
                <w:rFonts w:ascii="Times New Roman" w:hAnsi="Times New Roman"/>
                <w:sz w:val="24"/>
                <w:szCs w:val="24"/>
              </w:rPr>
              <w:t xml:space="preserve"> </w:t>
            </w:r>
            <w:r w:rsidRPr="0048167B">
              <w:rPr>
                <w:rFonts w:ascii="Times New Roman" w:hAnsi="Times New Roman" w:hint="eastAsia"/>
                <w:sz w:val="24"/>
                <w:szCs w:val="24"/>
              </w:rPr>
              <w:t>у</w:t>
            </w:r>
            <w:r w:rsidRPr="0048167B">
              <w:rPr>
                <w:rFonts w:ascii="Times New Roman" w:hAnsi="Times New Roman"/>
                <w:sz w:val="24"/>
                <w:szCs w:val="24"/>
              </w:rPr>
              <w:t xml:space="preserve"> </w:t>
            </w:r>
            <w:r w:rsidRPr="0048167B">
              <w:rPr>
                <w:rFonts w:ascii="Times New Roman" w:hAnsi="Times New Roman" w:hint="eastAsia"/>
                <w:sz w:val="24"/>
                <w:szCs w:val="24"/>
              </w:rPr>
              <w:t>планах</w:t>
            </w:r>
            <w:r w:rsidRPr="0048167B">
              <w:rPr>
                <w:rFonts w:ascii="Times New Roman" w:hAnsi="Times New Roman"/>
                <w:sz w:val="24"/>
                <w:szCs w:val="24"/>
              </w:rPr>
              <w:t xml:space="preserve"> </w:t>
            </w:r>
            <w:r w:rsidRPr="0048167B">
              <w:rPr>
                <w:rFonts w:ascii="Times New Roman" w:hAnsi="Times New Roman" w:hint="eastAsia"/>
                <w:sz w:val="24"/>
                <w:szCs w:val="24"/>
              </w:rPr>
              <w:t>евакуації</w:t>
            </w:r>
            <w:r w:rsidRPr="0048167B">
              <w:rPr>
                <w:rFonts w:ascii="Times New Roman" w:hAnsi="Times New Roman"/>
                <w:sz w:val="24"/>
                <w:szCs w:val="24"/>
              </w:rPr>
              <w:t xml:space="preserve"> </w:t>
            </w:r>
            <w:r w:rsidRPr="0048167B">
              <w:rPr>
                <w:rFonts w:ascii="Times New Roman" w:hAnsi="Times New Roman" w:hint="eastAsia"/>
                <w:sz w:val="24"/>
                <w:szCs w:val="24"/>
              </w:rPr>
              <w:t>населення</w:t>
            </w:r>
            <w:r w:rsidRPr="0048167B">
              <w:rPr>
                <w:rFonts w:ascii="Times New Roman" w:hAnsi="Times New Roman"/>
                <w:sz w:val="24"/>
                <w:szCs w:val="24"/>
              </w:rPr>
              <w:t xml:space="preserve">, </w:t>
            </w:r>
            <w:r w:rsidRPr="0048167B">
              <w:rPr>
                <w:rFonts w:ascii="Times New Roman" w:hAnsi="Times New Roman" w:hint="eastAsia"/>
                <w:sz w:val="24"/>
                <w:szCs w:val="24"/>
              </w:rPr>
              <w:t>що</w:t>
            </w:r>
            <w:r w:rsidRPr="0048167B">
              <w:rPr>
                <w:rFonts w:ascii="Times New Roman" w:hAnsi="Times New Roman"/>
                <w:sz w:val="24"/>
                <w:szCs w:val="24"/>
              </w:rPr>
              <w:t xml:space="preserve"> </w:t>
            </w:r>
            <w:r w:rsidRPr="0048167B">
              <w:rPr>
                <w:rFonts w:ascii="Times New Roman" w:hAnsi="Times New Roman" w:hint="eastAsia"/>
                <w:sz w:val="24"/>
                <w:szCs w:val="24"/>
              </w:rPr>
              <w:t>розробляються</w:t>
            </w:r>
            <w:r w:rsidRPr="0048167B">
              <w:rPr>
                <w:rFonts w:ascii="Times New Roman" w:hAnsi="Times New Roman"/>
                <w:sz w:val="24"/>
                <w:szCs w:val="24"/>
              </w:rPr>
              <w:t xml:space="preserve"> </w:t>
            </w:r>
            <w:r w:rsidRPr="0048167B">
              <w:rPr>
                <w:rFonts w:ascii="Times New Roman" w:hAnsi="Times New Roman" w:hint="eastAsia"/>
                <w:sz w:val="24"/>
                <w:szCs w:val="24"/>
              </w:rPr>
              <w:t>місцевими</w:t>
            </w:r>
            <w:r w:rsidRPr="0048167B">
              <w:rPr>
                <w:rFonts w:ascii="Times New Roman" w:hAnsi="Times New Roman"/>
                <w:sz w:val="24"/>
                <w:szCs w:val="24"/>
              </w:rPr>
              <w:t xml:space="preserve"> </w:t>
            </w:r>
            <w:r w:rsidRPr="0048167B">
              <w:rPr>
                <w:rFonts w:ascii="Times New Roman" w:hAnsi="Times New Roman" w:hint="eastAsia"/>
                <w:sz w:val="24"/>
                <w:szCs w:val="24"/>
              </w:rPr>
              <w:t>органами</w:t>
            </w:r>
            <w:r w:rsidRPr="0048167B">
              <w:rPr>
                <w:rFonts w:ascii="Times New Roman" w:hAnsi="Times New Roman"/>
                <w:sz w:val="24"/>
                <w:szCs w:val="24"/>
              </w:rPr>
              <w:t xml:space="preserve"> </w:t>
            </w:r>
            <w:r w:rsidRPr="0048167B">
              <w:rPr>
                <w:rFonts w:ascii="Times New Roman" w:hAnsi="Times New Roman" w:hint="eastAsia"/>
                <w:sz w:val="24"/>
                <w:szCs w:val="24"/>
              </w:rPr>
              <w:t>виконавчої</w:t>
            </w:r>
            <w:r w:rsidRPr="0048167B">
              <w:rPr>
                <w:rFonts w:ascii="Times New Roman" w:hAnsi="Times New Roman"/>
                <w:sz w:val="24"/>
                <w:szCs w:val="24"/>
              </w:rPr>
              <w:t xml:space="preserve"> </w:t>
            </w:r>
            <w:r w:rsidRPr="0048167B">
              <w:rPr>
                <w:rFonts w:ascii="Times New Roman" w:hAnsi="Times New Roman" w:hint="eastAsia"/>
                <w:sz w:val="24"/>
                <w:szCs w:val="24"/>
              </w:rPr>
              <w:t>влади</w:t>
            </w:r>
            <w:r w:rsidRPr="0048167B">
              <w:rPr>
                <w:rFonts w:ascii="Times New Roman" w:hAnsi="Times New Roman"/>
                <w:sz w:val="24"/>
                <w:szCs w:val="24"/>
              </w:rPr>
              <w:t xml:space="preserve">, </w:t>
            </w:r>
            <w:r w:rsidRPr="0048167B">
              <w:rPr>
                <w:rFonts w:ascii="Times New Roman" w:hAnsi="Times New Roman" w:hint="eastAsia"/>
                <w:sz w:val="24"/>
                <w:szCs w:val="24"/>
              </w:rPr>
              <w:t>органами</w:t>
            </w:r>
            <w:r w:rsidRPr="0048167B">
              <w:rPr>
                <w:rFonts w:ascii="Times New Roman" w:hAnsi="Times New Roman"/>
                <w:sz w:val="24"/>
                <w:szCs w:val="24"/>
              </w:rPr>
              <w:t xml:space="preserve"> </w:t>
            </w:r>
            <w:r w:rsidRPr="0048167B">
              <w:rPr>
                <w:rFonts w:ascii="Times New Roman" w:hAnsi="Times New Roman" w:hint="eastAsia"/>
                <w:sz w:val="24"/>
                <w:szCs w:val="24"/>
              </w:rPr>
              <w:t>місцевого</w:t>
            </w:r>
            <w:r w:rsidRPr="0048167B">
              <w:rPr>
                <w:rFonts w:ascii="Times New Roman" w:hAnsi="Times New Roman"/>
                <w:sz w:val="24"/>
                <w:szCs w:val="24"/>
              </w:rPr>
              <w:t xml:space="preserve"> </w:t>
            </w:r>
            <w:r w:rsidRPr="0048167B">
              <w:rPr>
                <w:rFonts w:ascii="Times New Roman" w:hAnsi="Times New Roman" w:hint="eastAsia"/>
                <w:sz w:val="24"/>
                <w:szCs w:val="24"/>
              </w:rPr>
              <w:t>самоврядування</w:t>
            </w:r>
            <w:r w:rsidRPr="0048167B">
              <w:rPr>
                <w:rFonts w:ascii="Times New Roman" w:hAnsi="Times New Roman"/>
                <w:sz w:val="24"/>
                <w:szCs w:val="24"/>
              </w:rPr>
              <w:t xml:space="preserve"> </w:t>
            </w:r>
            <w:r w:rsidRPr="0048167B">
              <w:rPr>
                <w:rFonts w:ascii="Times New Roman" w:hAnsi="Times New Roman" w:hint="eastAsia"/>
                <w:sz w:val="24"/>
                <w:szCs w:val="24"/>
              </w:rPr>
              <w:t>та</w:t>
            </w:r>
            <w:r w:rsidRPr="0048167B">
              <w:rPr>
                <w:rFonts w:ascii="Times New Roman" w:hAnsi="Times New Roman"/>
                <w:sz w:val="24"/>
                <w:szCs w:val="24"/>
              </w:rPr>
              <w:t xml:space="preserve"> </w:t>
            </w:r>
            <w:r w:rsidRPr="0048167B">
              <w:rPr>
                <w:rFonts w:ascii="Times New Roman" w:hAnsi="Times New Roman" w:hint="eastAsia"/>
                <w:sz w:val="24"/>
                <w:szCs w:val="24"/>
              </w:rPr>
              <w:t>суб</w:t>
            </w:r>
            <w:r w:rsidRPr="0048167B">
              <w:rPr>
                <w:rFonts w:ascii="Times New Roman" w:hAnsi="Times New Roman"/>
                <w:sz w:val="24"/>
                <w:szCs w:val="24"/>
              </w:rPr>
              <w:t>'</w:t>
            </w:r>
            <w:r w:rsidRPr="0048167B">
              <w:rPr>
                <w:rFonts w:ascii="Times New Roman" w:hAnsi="Times New Roman" w:hint="eastAsia"/>
                <w:sz w:val="24"/>
                <w:szCs w:val="24"/>
              </w:rPr>
              <w:t>єктами</w:t>
            </w:r>
            <w:r w:rsidRPr="0048167B">
              <w:rPr>
                <w:rFonts w:ascii="Times New Roman" w:hAnsi="Times New Roman"/>
                <w:sz w:val="24"/>
                <w:szCs w:val="24"/>
              </w:rPr>
              <w:t xml:space="preserve"> </w:t>
            </w:r>
            <w:r w:rsidRPr="0048167B">
              <w:rPr>
                <w:rFonts w:ascii="Times New Roman" w:hAnsi="Times New Roman" w:hint="eastAsia"/>
                <w:sz w:val="24"/>
                <w:szCs w:val="24"/>
              </w:rPr>
              <w:t>господарювання</w:t>
            </w:r>
            <w:r w:rsidRPr="0048167B">
              <w:rPr>
                <w:rFonts w:ascii="Times New Roman" w:hAnsi="Times New Roman"/>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rPr>
            </w:pPr>
            <w:r w:rsidRPr="007438D7">
              <w:rPr>
                <w:rFonts w:ascii="Times New Roman" w:hAnsi="Times New Roman"/>
                <w:sz w:val="24"/>
                <w:szCs w:val="24"/>
              </w:rPr>
              <w:t xml:space="preserve">5) розроблення та подання на розгляд Кабінету Міністрів України проекту </w:t>
            </w:r>
            <w:r w:rsidRPr="007438D7">
              <w:rPr>
                <w:rFonts w:ascii="Times New Roman" w:hAnsi="Times New Roman"/>
                <w:sz w:val="24"/>
                <w:szCs w:val="24"/>
              </w:rPr>
              <w:lastRenderedPageBreak/>
              <w:t>нормативно-правового акта щодо визначення порядку організації та здійснення супроводу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які одиноко чи самостійно проживають у зоні надзвичайної ситуації або зоні можливого ураження, а також багатодітних сімей і сімей, у складі яких є члени сім’ї, що не можуть самостійно рухатися</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проект нормативно-правового акта внесено на </w:t>
            </w:r>
            <w:r w:rsidRPr="007438D7">
              <w:rPr>
                <w:rFonts w:ascii="Times New Roman" w:hAnsi="Times New Roman"/>
                <w:sz w:val="24"/>
                <w:szCs w:val="24"/>
              </w:rPr>
              <w:lastRenderedPageBreak/>
              <w:t>розгляд Кабінету Міністрів України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затверджено в разі потреби накази з відповідних питань</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Міноборони</w:t>
            </w:r>
          </w:p>
        </w:tc>
        <w:tc>
          <w:tcPr>
            <w:tcW w:w="5243" w:type="dxa"/>
          </w:tcPr>
          <w:p w:rsidR="009670AF" w:rsidRPr="00280376" w:rsidRDefault="009670AF" w:rsidP="009670AF">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9670AF" w:rsidRPr="00992AF6" w:rsidRDefault="009670AF" w:rsidP="009670AF">
            <w:pPr>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 xml:space="preserve">Закон України ”Про захист населення і територій від надзвичайних ситуацій техногенного та природного характеру” </w:t>
            </w:r>
            <w:r w:rsidRPr="00992AF6">
              <w:rPr>
                <w:rFonts w:ascii="Times New Roman" w:hAnsi="Times New Roman"/>
                <w:sz w:val="24"/>
                <w:szCs w:val="24"/>
              </w:rPr>
              <w:lastRenderedPageBreak/>
              <w:t xml:space="preserve">визначає організаційні та правові основи захисту громадян України, іноземців та осіб без громадянства, які перебувають на території України, захисту об'єктів виробничого і соціального призначення, довкілля від надзвичайних ситуацій техногенного та природного характеру. </w:t>
            </w:r>
          </w:p>
          <w:p w:rsidR="00992AF6" w:rsidRPr="00992AF6" w:rsidRDefault="00992AF6" w:rsidP="00992AF6">
            <w:pPr>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Розроблено проект постанови Кабінету Міністрів України „Про затвердження Порядку здійснення супроводу  осіб з інвалідністю та інших маломобільних груп населення, які одиноко чи самостійно проживають у зоні надзвичайної ситуації чи можливого ураження або зоні збройних конфліктів”.</w:t>
            </w:r>
          </w:p>
          <w:p w:rsidR="007438D7" w:rsidRPr="007438D7" w:rsidRDefault="00992AF6" w:rsidP="00992AF6">
            <w:pPr>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Доопрацьований з урахуванням зауважень і пропозицій зацікавлених центральних органів виконавчої влади та громадських організацій осіб з інвалідністю проект акта повторно відправлено на погодження.</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lang w:eastAsia="en-GB"/>
              </w:rPr>
            </w:pPr>
            <w:r w:rsidRPr="007438D7">
              <w:rPr>
                <w:rFonts w:ascii="Times New Roman" w:hAnsi="Times New Roman"/>
                <w:sz w:val="24"/>
                <w:szCs w:val="24"/>
              </w:rPr>
              <w:t xml:space="preserve">6) запровадження системи тренінгів для працівників системи цивільного захисту, а також закладів пенітенціарної </w:t>
            </w:r>
            <w:r w:rsidRPr="007438D7">
              <w:rPr>
                <w:rFonts w:ascii="Times New Roman" w:hAnsi="Times New Roman"/>
                <w:sz w:val="24"/>
                <w:szCs w:val="24"/>
              </w:rPr>
              <w:lastRenderedPageBreak/>
              <w:t>системи, охорони здоров’я, освіти та соціального захисту, в яких перебувають люди з інвалідністю, зокрема з порушенням органів зору, слуху, опорно-рухового апарату, з розумовою відсталістю, психічними розладами, та інші маломобільні групи населення, за навчальною програмою щодо надання таким категоріям осіб допомоги в разі виникнення та/або загрози виникнення надзвичайних ситуацій</w:t>
            </w:r>
          </w:p>
        </w:tc>
        <w:tc>
          <w:tcPr>
            <w:tcW w:w="1843" w:type="dxa"/>
          </w:tcPr>
          <w:p w:rsidR="007438D7" w:rsidRPr="007438D7" w:rsidRDefault="00AF2E65">
            <w:pPr>
              <w:pStyle w:val="a5"/>
              <w:spacing w:before="6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027" type="#_x0000_t202" style="position:absolute;margin-left:123.6pt;margin-top:-635.45pt;width:38.85pt;height:80.4pt;z-index:251580928;mso-position-horizontal-relative:text;mso-position-vertical-relative:text" strokecolor="white">
                  <v:textbox style="mso-next-textbox:#_x0000_s1027">
                    <w:txbxContent>
                      <w:p w:rsidR="000C5B1D" w:rsidRDefault="000C5B1D" w:rsidP="00F01738"/>
                    </w:txbxContent>
                  </v:textbox>
                </v:shape>
              </w:pict>
            </w:r>
            <w:r w:rsidR="007438D7" w:rsidRPr="007438D7">
              <w:rPr>
                <w:rFonts w:ascii="Times New Roman" w:hAnsi="Times New Roman"/>
                <w:sz w:val="24"/>
                <w:szCs w:val="24"/>
              </w:rPr>
              <w:t>підвищено рівень обізнаності відповідних осіб з питань інвалідності</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Мінсоцполітики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ДФС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ДСНС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місцеві держадміністрації</w:t>
            </w:r>
          </w:p>
        </w:tc>
        <w:tc>
          <w:tcPr>
            <w:tcW w:w="5243" w:type="dxa"/>
          </w:tcPr>
          <w:p w:rsidR="009670AF" w:rsidRPr="00A7356D" w:rsidRDefault="009670AF" w:rsidP="009670AF">
            <w:pPr>
              <w:spacing w:line="240" w:lineRule="auto"/>
              <w:ind w:firstLine="709"/>
              <w:contextualSpacing/>
              <w:jc w:val="both"/>
              <w:rPr>
                <w:rFonts w:ascii="Times New Roman" w:hAnsi="Times New Roman"/>
                <w:b/>
                <w:i/>
                <w:color w:val="000000"/>
                <w:sz w:val="18"/>
                <w:szCs w:val="18"/>
              </w:rPr>
            </w:pPr>
            <w:r w:rsidRPr="00A7356D">
              <w:rPr>
                <w:rFonts w:ascii="Times New Roman" w:hAnsi="Times New Roman"/>
                <w:b/>
                <w:i/>
                <w:color w:val="000000"/>
                <w:sz w:val="18"/>
                <w:szCs w:val="18"/>
              </w:rPr>
              <w:lastRenderedPageBreak/>
              <w:t>Виконання триває</w:t>
            </w:r>
          </w:p>
          <w:p w:rsidR="009670AF" w:rsidRPr="00A7356D" w:rsidRDefault="009670AF" w:rsidP="009670AF">
            <w:pPr>
              <w:spacing w:line="240" w:lineRule="auto"/>
              <w:ind w:firstLine="709"/>
              <w:contextualSpacing/>
              <w:jc w:val="both"/>
              <w:rPr>
                <w:rFonts w:ascii="Times New Roman" w:hAnsi="Times New Roman"/>
                <w:color w:val="000000"/>
                <w:sz w:val="18"/>
                <w:szCs w:val="18"/>
              </w:rPr>
            </w:pPr>
            <w:r w:rsidRPr="00A7356D">
              <w:rPr>
                <w:rFonts w:ascii="Times New Roman" w:hAnsi="Times New Roman"/>
                <w:color w:val="000000"/>
                <w:sz w:val="18"/>
                <w:szCs w:val="18"/>
              </w:rPr>
              <w:t xml:space="preserve">Міністерство освіти і науки України листом звернулося до Міністерства внутрішніх справ України, Міністерства оборони України, Міністерства інфраструктури України, Міністерства соціальної політики України, Міністерства юстиції України. Міністерства охорони здоров’я України, Державної фіскальної служби України, Державної служби України з надзвичайних ситуацій з проханням надати кандидатури для </w:t>
            </w:r>
            <w:r w:rsidRPr="00A7356D">
              <w:rPr>
                <w:rFonts w:ascii="Times New Roman" w:hAnsi="Times New Roman"/>
                <w:color w:val="000000"/>
                <w:sz w:val="18"/>
                <w:szCs w:val="18"/>
              </w:rPr>
              <w:lastRenderedPageBreak/>
              <w:t>участі в робочій групі з розробки навчальної програми щодо надання людям з інвалідністю допомоги в разі виникнення та/або загрози виникнення надзвичайних ситуацій та запровадження системи тренінгів для працівників закладів, в яких перебувають люди з мало мобільних груп населення, з метою підвищення їх рівня обізнаності з питань інвалідності.</w:t>
            </w:r>
          </w:p>
          <w:p w:rsidR="009670AF" w:rsidRPr="00A7356D" w:rsidRDefault="009670AF" w:rsidP="009670AF">
            <w:pPr>
              <w:spacing w:line="240" w:lineRule="auto"/>
              <w:ind w:firstLine="709"/>
              <w:contextualSpacing/>
              <w:jc w:val="both"/>
              <w:rPr>
                <w:rFonts w:ascii="Times New Roman" w:hAnsi="Times New Roman"/>
                <w:color w:val="000000"/>
                <w:sz w:val="18"/>
                <w:szCs w:val="18"/>
              </w:rPr>
            </w:pPr>
            <w:r w:rsidRPr="00A7356D">
              <w:rPr>
                <w:rFonts w:ascii="Times New Roman" w:hAnsi="Times New Roman"/>
                <w:color w:val="000000"/>
                <w:sz w:val="18"/>
                <w:szCs w:val="18"/>
              </w:rPr>
              <w:t>Робочу групу запропоновано утворити на базі Державної наукової установи «Інститут модернізації змісту освіти» (03035, м. Київ, вул. В. Липківського, 36).</w:t>
            </w:r>
          </w:p>
          <w:p w:rsidR="009670AF" w:rsidRPr="00A7356D" w:rsidRDefault="009670AF" w:rsidP="009670AF">
            <w:pPr>
              <w:widowControl w:val="0"/>
              <w:autoSpaceDE w:val="0"/>
              <w:autoSpaceDN w:val="0"/>
              <w:adjustRightInd w:val="0"/>
              <w:spacing w:line="240" w:lineRule="auto"/>
              <w:ind w:firstLine="709"/>
              <w:contextualSpacing/>
              <w:jc w:val="both"/>
              <w:rPr>
                <w:rFonts w:ascii="Times New Roman" w:hAnsi="Times New Roman"/>
                <w:sz w:val="18"/>
                <w:szCs w:val="18"/>
                <w:lang w:eastAsia="uk-UA"/>
              </w:rPr>
            </w:pPr>
            <w:r w:rsidRPr="00A7356D">
              <w:rPr>
                <w:rFonts w:ascii="Times New Roman" w:hAnsi="Times New Roman"/>
                <w:sz w:val="18"/>
                <w:szCs w:val="18"/>
                <w:lang w:eastAsia="uk-UA"/>
              </w:rPr>
              <w:t>Наразі на адресу Інституту надходить інформація від державних установ з пропозиціями кандидатур для участі в діяльності робочої групи.</w:t>
            </w:r>
          </w:p>
          <w:p w:rsidR="009670AF" w:rsidRPr="00A7356D" w:rsidRDefault="009670AF" w:rsidP="009670AF">
            <w:pPr>
              <w:widowControl w:val="0"/>
              <w:autoSpaceDE w:val="0"/>
              <w:autoSpaceDN w:val="0"/>
              <w:adjustRightInd w:val="0"/>
              <w:spacing w:line="240" w:lineRule="auto"/>
              <w:ind w:firstLine="709"/>
              <w:contextualSpacing/>
              <w:jc w:val="both"/>
              <w:rPr>
                <w:rFonts w:ascii="Times New Roman" w:hAnsi="Times New Roman"/>
                <w:sz w:val="18"/>
                <w:szCs w:val="18"/>
                <w:lang w:eastAsia="uk-UA"/>
              </w:rPr>
            </w:pPr>
            <w:r w:rsidRPr="00A7356D">
              <w:rPr>
                <w:rFonts w:ascii="Times New Roman" w:hAnsi="Times New Roman"/>
                <w:sz w:val="18"/>
                <w:szCs w:val="18"/>
                <w:lang w:eastAsia="uk-UA"/>
              </w:rPr>
              <w:t>Підготовлено та направлено ректорам (директорам) регіональних закладів післядипломної педагогічної освіти лист з проханням надати інформацію щодо наявності навчальних програм з надання  людям з інвалідністю допомоги в разі виникнення та/або загрози виникнення надзвичайних ситуацій.</w:t>
            </w:r>
          </w:p>
          <w:p w:rsidR="009670AF" w:rsidRPr="00A7356D" w:rsidRDefault="009670AF" w:rsidP="009670AF">
            <w:pPr>
              <w:spacing w:line="240" w:lineRule="auto"/>
              <w:contextualSpacing/>
              <w:jc w:val="both"/>
              <w:rPr>
                <w:rFonts w:ascii="Times New Roman" w:hAnsi="Times New Roman"/>
                <w:sz w:val="18"/>
                <w:szCs w:val="18"/>
                <w:lang w:eastAsia="uk-UA"/>
              </w:rPr>
            </w:pPr>
          </w:p>
          <w:p w:rsidR="007438D7" w:rsidRPr="007438D7" w:rsidRDefault="007438D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rPr>
            </w:pPr>
            <w:r w:rsidRPr="007438D7">
              <w:rPr>
                <w:rFonts w:ascii="Times New Roman" w:hAnsi="Times New Roman"/>
                <w:sz w:val="24"/>
                <w:szCs w:val="24"/>
              </w:rPr>
              <w:t xml:space="preserve">7) запровадження шляхом прийняття відомчого нормативно-правового акта звітності щодо встановлення особам інвалідності внаслідок травм, захворювань, каліцтва, отриманих </w:t>
            </w:r>
            <w:r w:rsidRPr="007438D7">
              <w:rPr>
                <w:rFonts w:ascii="Times New Roman" w:hAnsi="Times New Roman"/>
                <w:sz w:val="24"/>
                <w:szCs w:val="24"/>
              </w:rPr>
              <w:lastRenderedPageBreak/>
              <w:t>унаслідок надзвичайних ситуацій</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затверджено державні статистичні звіти та спостереження</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Держстат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tc>
        <w:tc>
          <w:tcPr>
            <w:tcW w:w="5243" w:type="dxa"/>
          </w:tcPr>
          <w:p w:rsidR="007438D7" w:rsidRPr="007438D7" w:rsidRDefault="007438D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p>
        </w:tc>
        <w:tc>
          <w:tcPr>
            <w:tcW w:w="2123" w:type="dxa"/>
          </w:tcPr>
          <w:p w:rsidR="007438D7" w:rsidRPr="007438D7" w:rsidRDefault="007438D7">
            <w:pPr>
              <w:pStyle w:val="a5"/>
              <w:spacing w:before="60" w:line="228" w:lineRule="auto"/>
              <w:ind w:firstLine="0"/>
              <w:rPr>
                <w:rFonts w:ascii="Times New Roman" w:hAnsi="Times New Roman"/>
                <w:sz w:val="24"/>
                <w:szCs w:val="24"/>
              </w:rPr>
            </w:pPr>
          </w:p>
        </w:tc>
        <w:tc>
          <w:tcPr>
            <w:tcW w:w="5243" w:type="dxa"/>
          </w:tcPr>
          <w:p w:rsidR="007438D7" w:rsidRPr="007438D7" w:rsidRDefault="007438D7">
            <w:pPr>
              <w:pStyle w:val="a5"/>
              <w:spacing w:before="60" w:line="228" w:lineRule="auto"/>
              <w:ind w:firstLine="0"/>
              <w:rPr>
                <w:rFonts w:ascii="Times New Roman" w:hAnsi="Times New Roman"/>
                <w:sz w:val="24"/>
                <w:szCs w:val="24"/>
              </w:rPr>
            </w:pPr>
          </w:p>
        </w:tc>
      </w:tr>
      <w:tr w:rsidR="00426348" w:rsidRPr="007438D7" w:rsidTr="00AD1745">
        <w:tc>
          <w:tcPr>
            <w:tcW w:w="15445" w:type="dxa"/>
            <w:gridSpan w:val="6"/>
          </w:tcPr>
          <w:p w:rsidR="00426348" w:rsidRPr="007438D7" w:rsidRDefault="00426348">
            <w:pPr>
              <w:pStyle w:val="a5"/>
              <w:spacing w:before="60" w:after="60" w:line="228" w:lineRule="auto"/>
              <w:ind w:firstLine="0"/>
              <w:jc w:val="center"/>
              <w:rPr>
                <w:rFonts w:ascii="Times New Roman" w:hAnsi="Times New Roman"/>
                <w:bCs/>
                <w:sz w:val="24"/>
                <w:szCs w:val="24"/>
                <w:shd w:val="clear" w:color="auto" w:fill="FFFFFF"/>
              </w:rPr>
            </w:pPr>
            <w:r w:rsidRPr="007438D7">
              <w:rPr>
                <w:rFonts w:ascii="Times New Roman" w:hAnsi="Times New Roman"/>
                <w:bCs/>
                <w:sz w:val="24"/>
                <w:szCs w:val="24"/>
                <w:shd w:val="clear" w:color="auto" w:fill="FFFFFF"/>
              </w:rPr>
              <w:t>Протидія катуванням, жорстокому, нелюдському або такому, що принижує гідність, поводженню чи покаранню</w:t>
            </w:r>
          </w:p>
        </w:tc>
      </w:tr>
      <w:tr w:rsidR="00426348" w:rsidRPr="007438D7" w:rsidTr="00AD1745">
        <w:tc>
          <w:tcPr>
            <w:tcW w:w="15445" w:type="dxa"/>
            <w:gridSpan w:val="6"/>
          </w:tcPr>
          <w:p w:rsidR="00426348" w:rsidRPr="007438D7" w:rsidRDefault="00426348">
            <w:pPr>
              <w:pStyle w:val="a5"/>
              <w:spacing w:before="60" w:after="60" w:line="228" w:lineRule="auto"/>
              <w:ind w:firstLine="0"/>
              <w:jc w:val="center"/>
              <w:rPr>
                <w:rFonts w:ascii="Times New Roman" w:hAnsi="Times New Roman"/>
                <w:i/>
                <w:sz w:val="24"/>
                <w:szCs w:val="24"/>
              </w:rPr>
            </w:pPr>
            <w:r w:rsidRPr="007438D7">
              <w:rPr>
                <w:rFonts w:ascii="Times New Roman" w:hAnsi="Times New Roman"/>
                <w:i/>
                <w:sz w:val="24"/>
                <w:szCs w:val="24"/>
              </w:rPr>
              <w:t xml:space="preserve">Створення ефективної системи протидії катуванням, жорстокому, нелюдському </w:t>
            </w:r>
            <w:r w:rsidRPr="007438D7">
              <w:rPr>
                <w:rFonts w:ascii="Times New Roman" w:hAnsi="Times New Roman"/>
                <w:i/>
                <w:sz w:val="24"/>
                <w:szCs w:val="24"/>
              </w:rPr>
              <w:br/>
              <w:t>або такому, що принижує гідність, поводженню чи покаранню;</w:t>
            </w:r>
            <w:r w:rsidRPr="007438D7">
              <w:rPr>
                <w:rFonts w:ascii="Times New Roman" w:hAnsi="Times New Roman"/>
                <w:i/>
                <w:sz w:val="24"/>
                <w:szCs w:val="24"/>
              </w:rPr>
              <w:br/>
              <w:t>створення умов для запобігання випадкам неналежного поводження;</w:t>
            </w:r>
            <w:r w:rsidRPr="007438D7">
              <w:rPr>
                <w:rFonts w:ascii="Times New Roman" w:hAnsi="Times New Roman"/>
                <w:i/>
                <w:sz w:val="24"/>
                <w:szCs w:val="24"/>
              </w:rPr>
              <w:br/>
              <w:t xml:space="preserve"> утвердження у суспільстві нетерпимості до будь-яких проявів неналежного поводження</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US"/>
              </w:rPr>
              <w:t>6. Створення ефективної системи розслідування злочинів, пов’язаних із катуваннями, жорстоким, нелюдським або таким, що принижує гідність, поводженням чи покаранням, у тому числі насильницьким зникненням</w:t>
            </w: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1) запровадження інформаційних правоосвітніх кампаній у засобах масової інформації щодо недопущення катувань та жорстокого поводження в діяльності правоохоронних органів</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результати соціологічних досліджень</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починаючи з II кварталу 2016 р.</w:t>
            </w:r>
          </w:p>
        </w:tc>
        <w:tc>
          <w:tcPr>
            <w:tcW w:w="212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МІП</w:t>
            </w:r>
          </w:p>
        </w:tc>
        <w:tc>
          <w:tcPr>
            <w:tcW w:w="5243" w:type="dxa"/>
          </w:tcPr>
          <w:p w:rsidR="00BD2613" w:rsidRPr="00A7356D" w:rsidRDefault="00BD2613" w:rsidP="00BD2613">
            <w:pPr>
              <w:spacing w:line="240" w:lineRule="auto"/>
              <w:ind w:firstLine="709"/>
              <w:contextualSpacing/>
              <w:jc w:val="both"/>
              <w:rPr>
                <w:rFonts w:ascii="Times New Roman" w:hAnsi="Times New Roman"/>
                <w:b/>
                <w:i/>
                <w:sz w:val="18"/>
                <w:szCs w:val="18"/>
              </w:rPr>
            </w:pPr>
            <w:r w:rsidRPr="00A7356D">
              <w:rPr>
                <w:rFonts w:ascii="Times New Roman" w:hAnsi="Times New Roman"/>
                <w:b/>
                <w:i/>
                <w:sz w:val="18"/>
                <w:szCs w:val="18"/>
              </w:rPr>
              <w:t>Виконання триває</w:t>
            </w:r>
          </w:p>
          <w:p w:rsidR="00BD2613" w:rsidRPr="00A7356D" w:rsidRDefault="00BD2613" w:rsidP="00BD2613">
            <w:pPr>
              <w:spacing w:line="240" w:lineRule="auto"/>
              <w:ind w:firstLine="709"/>
              <w:contextualSpacing/>
              <w:jc w:val="both"/>
              <w:rPr>
                <w:rFonts w:ascii="Times New Roman" w:hAnsi="Times New Roman"/>
                <w:sz w:val="18"/>
                <w:szCs w:val="18"/>
              </w:rPr>
            </w:pPr>
            <w:r w:rsidRPr="00A7356D">
              <w:rPr>
                <w:rFonts w:ascii="Times New Roman" w:hAnsi="Times New Roman"/>
                <w:sz w:val="18"/>
                <w:szCs w:val="18"/>
              </w:rPr>
              <w:t>Міністерство інформаційної політики звернулось із листом від 13 травня 2016 р. № 13-05/08 до компетентних органів – Міністерства внутрішніх справ України, Служби безпеки України та Генеральної прокуратури України.</w:t>
            </w:r>
          </w:p>
          <w:p w:rsidR="00BD2613" w:rsidRPr="00A7356D" w:rsidRDefault="00BD2613" w:rsidP="00BD2613">
            <w:pPr>
              <w:spacing w:line="240" w:lineRule="auto"/>
              <w:ind w:firstLine="709"/>
              <w:contextualSpacing/>
              <w:jc w:val="both"/>
              <w:rPr>
                <w:rFonts w:ascii="Times New Roman" w:hAnsi="Times New Roman"/>
                <w:sz w:val="18"/>
                <w:szCs w:val="18"/>
              </w:rPr>
            </w:pPr>
            <w:r w:rsidRPr="00A7356D">
              <w:rPr>
                <w:rFonts w:ascii="Times New Roman" w:hAnsi="Times New Roman"/>
                <w:sz w:val="18"/>
                <w:szCs w:val="18"/>
              </w:rPr>
              <w:t>Національна поліція України за дорученням керівництва Міністерства внутрішніх справ України листом від 1 червня 2016 р. № 5870/03/37-2016 надала інформацію щодо здійснених у І кварталі оперативно-профілактичних заходів, спрямованих на виявлення та недопущення незаконного затримання громадян, спричинення їм тілесних ушкоджень, розглянутих звернень громадян про порушення їх конституційних прав і свобод та відкриті кримінальні провадження.</w:t>
            </w:r>
          </w:p>
          <w:p w:rsidR="007438D7" w:rsidRPr="009179D3" w:rsidRDefault="00BD2613" w:rsidP="009179D3">
            <w:pPr>
              <w:spacing w:line="240" w:lineRule="auto"/>
              <w:ind w:firstLine="709"/>
              <w:contextualSpacing/>
              <w:jc w:val="both"/>
              <w:rPr>
                <w:rFonts w:ascii="Times New Roman" w:hAnsi="Times New Roman"/>
                <w:sz w:val="18"/>
                <w:szCs w:val="18"/>
              </w:rPr>
            </w:pPr>
            <w:r w:rsidRPr="00A7356D">
              <w:rPr>
                <w:rFonts w:ascii="Times New Roman" w:hAnsi="Times New Roman"/>
                <w:sz w:val="18"/>
                <w:szCs w:val="18"/>
              </w:rPr>
              <w:t>Генеральна прокуратура України листом від 21 червня 2016 р. № 17/7-487вих-16 надала статистичну інформацію щодо внесених до Єдиного реєстру досудових розслідувань відомостей про застосування насильства працівниками правоохоронних органів у 2015 р. та перших п’яти місяцях 2016 р.</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2) розроблення з урахуванням стану законодавчого </w:t>
            </w:r>
            <w:r w:rsidRPr="007438D7">
              <w:rPr>
                <w:rFonts w:ascii="Times New Roman" w:hAnsi="Times New Roman"/>
                <w:sz w:val="24"/>
                <w:szCs w:val="24"/>
                <w:lang w:eastAsia="en-US"/>
              </w:rPr>
              <w:lastRenderedPageBreak/>
              <w:t>забезпечення діяльності Державного бюро розслідувань законопроекту щодо створення незалежного органу, виключною компетенцією якого буде розслідування випадків жорстокого поводження та інших випадків неналежного поводження з боку працівників правоохоронних органів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 xml:space="preserve">законопроект внесено на розгляд </w:t>
            </w:r>
            <w:r w:rsidRPr="007438D7">
              <w:rPr>
                <w:rFonts w:ascii="Times New Roman" w:hAnsi="Times New Roman"/>
                <w:sz w:val="24"/>
                <w:szCs w:val="24"/>
              </w:rPr>
              <w:lastRenderedPageBreak/>
              <w:t>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IV квартал 2016 р. </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tc>
        <w:tc>
          <w:tcPr>
            <w:tcW w:w="5243" w:type="dxa"/>
          </w:tcPr>
          <w:p w:rsidR="007438D7" w:rsidRPr="009179D3" w:rsidRDefault="009179D3" w:rsidP="009179D3">
            <w:pPr>
              <w:pStyle w:val="a5"/>
              <w:spacing w:before="0" w:line="228" w:lineRule="auto"/>
              <w:ind w:firstLine="601"/>
              <w:rPr>
                <w:rFonts w:ascii="Times New Roman" w:hAnsi="Times New Roman"/>
                <w:b/>
                <w:sz w:val="24"/>
                <w:szCs w:val="24"/>
                <w:lang w:eastAsia="en-US"/>
              </w:rPr>
            </w:pPr>
            <w:r w:rsidRPr="009179D3">
              <w:rPr>
                <w:rFonts w:ascii="Times New Roman" w:hAnsi="Times New Roman"/>
                <w:b/>
                <w:sz w:val="24"/>
                <w:szCs w:val="24"/>
                <w:lang w:eastAsia="en-US"/>
              </w:rPr>
              <w:t>Виконано</w:t>
            </w:r>
          </w:p>
          <w:p w:rsidR="009179D3" w:rsidRPr="007438D7" w:rsidRDefault="009179D3" w:rsidP="009179D3">
            <w:pPr>
              <w:pStyle w:val="a5"/>
              <w:spacing w:before="0" w:line="228" w:lineRule="auto"/>
              <w:ind w:firstLine="601"/>
              <w:jc w:val="both"/>
              <w:rPr>
                <w:rFonts w:ascii="Times New Roman" w:hAnsi="Times New Roman"/>
                <w:sz w:val="24"/>
                <w:szCs w:val="24"/>
                <w:lang w:eastAsia="en-US"/>
              </w:rPr>
            </w:pPr>
            <w:r w:rsidRPr="009179D3">
              <w:rPr>
                <w:rFonts w:ascii="Times New Roman" w:hAnsi="Times New Roman"/>
                <w:sz w:val="24"/>
                <w:szCs w:val="24"/>
                <w:lang w:eastAsia="en-US"/>
              </w:rPr>
              <w:t xml:space="preserve">12 листопада 2015 року Верховною Радою України прийнято Закон України «Про </w:t>
            </w:r>
            <w:r w:rsidRPr="009179D3">
              <w:rPr>
                <w:rFonts w:ascii="Times New Roman" w:hAnsi="Times New Roman"/>
                <w:sz w:val="24"/>
                <w:szCs w:val="24"/>
                <w:lang w:eastAsia="en-US"/>
              </w:rPr>
              <w:lastRenderedPageBreak/>
              <w:t>Державне бюро розслідувань», який набрав чинності від  01 березня  2016 року, згідно з яким розслідування злочинів, вчинених працівниками правоохоронних органів, є одним із завдань Державного бюро розслідувань.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5243"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3) розроблення відповідно до стандартів Європейської конвенції про захист прав людини і основоположних свобод та Європейського комітету з питань запобігання </w:t>
            </w:r>
            <w:r w:rsidRPr="007438D7">
              <w:rPr>
                <w:rFonts w:ascii="Times New Roman" w:hAnsi="Times New Roman"/>
                <w:sz w:val="24"/>
                <w:szCs w:val="24"/>
                <w:lang w:eastAsia="en-US"/>
              </w:rPr>
              <w:lastRenderedPageBreak/>
              <w:t xml:space="preserve">катуванням чи нелюдському або такому, що принижує гідність, поводженню чи покаранню законопроекту про внесення змін до Кримінального кодексу України щодо скасування строків давності розслідувань злочинів, складовою яких є катування та/або жорстоке поводження </w:t>
            </w: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tc>
        <w:tc>
          <w:tcPr>
            <w:tcW w:w="5243" w:type="dxa"/>
          </w:tcPr>
          <w:p w:rsidR="00BD2613" w:rsidRPr="0042780A" w:rsidRDefault="00BD2613" w:rsidP="0042780A">
            <w:pPr>
              <w:spacing w:before="0" w:line="240" w:lineRule="auto"/>
              <w:ind w:firstLine="709"/>
              <w:contextualSpacing/>
              <w:jc w:val="both"/>
              <w:rPr>
                <w:rFonts w:ascii="Times New Roman" w:hAnsi="Times New Roman"/>
                <w:b/>
                <w:i/>
                <w:sz w:val="24"/>
                <w:szCs w:val="24"/>
                <w:lang w:eastAsia="uk-UA"/>
              </w:rPr>
            </w:pPr>
            <w:r w:rsidRPr="0042780A">
              <w:rPr>
                <w:rFonts w:ascii="Times New Roman" w:hAnsi="Times New Roman"/>
                <w:b/>
                <w:i/>
                <w:sz w:val="24"/>
                <w:szCs w:val="24"/>
                <w:lang w:eastAsia="uk-UA"/>
              </w:rPr>
              <w:t>Виконання триває</w:t>
            </w:r>
          </w:p>
          <w:p w:rsidR="00BD2613" w:rsidRPr="0042780A" w:rsidRDefault="0042780A" w:rsidP="0042780A">
            <w:pPr>
              <w:spacing w:before="0" w:line="240" w:lineRule="auto"/>
              <w:ind w:firstLine="709"/>
              <w:contextualSpacing/>
              <w:jc w:val="both"/>
              <w:rPr>
                <w:rFonts w:ascii="Times New Roman" w:hAnsi="Times New Roman"/>
                <w:sz w:val="24"/>
                <w:szCs w:val="24"/>
                <w:lang w:eastAsia="uk-UA"/>
              </w:rPr>
            </w:pPr>
            <w:r>
              <w:rPr>
                <w:rFonts w:ascii="Times New Roman" w:hAnsi="Times New Roman"/>
                <w:sz w:val="24"/>
                <w:szCs w:val="24"/>
                <w:lang w:eastAsia="uk-UA"/>
              </w:rPr>
              <w:t xml:space="preserve">Секретаріатом </w:t>
            </w:r>
            <w:r w:rsidR="00BD2613" w:rsidRPr="0042780A">
              <w:rPr>
                <w:rFonts w:ascii="Times New Roman" w:hAnsi="Times New Roman"/>
                <w:sz w:val="24"/>
                <w:szCs w:val="24"/>
                <w:lang w:eastAsia="uk-UA"/>
              </w:rPr>
              <w:t xml:space="preserve">Урядового уповноваженого у справах Європейського суду з прав людини розроблено проекти Законів України «Про внесення змін до деяких законодавчих актів України щодо забезпечення проведення розслідування на виконання рішень Європейського суду з прав людини щодо України» та «Про внесення змін до деяких законів України щодо способу виконання судових рішень», які надіслано на погодження </w:t>
            </w:r>
            <w:r w:rsidR="00BD2613" w:rsidRPr="0042780A">
              <w:rPr>
                <w:rFonts w:ascii="Times New Roman" w:hAnsi="Times New Roman"/>
                <w:sz w:val="24"/>
                <w:szCs w:val="24"/>
                <w:lang w:eastAsia="uk-UA"/>
              </w:rPr>
              <w:lastRenderedPageBreak/>
              <w:t>до заінтересованих органів.</w:t>
            </w:r>
          </w:p>
          <w:p w:rsidR="0042780A" w:rsidRPr="0042780A" w:rsidRDefault="0042780A" w:rsidP="0042780A">
            <w:pPr>
              <w:pStyle w:val="a5"/>
              <w:spacing w:before="0" w:line="228" w:lineRule="auto"/>
              <w:jc w:val="both"/>
              <w:rPr>
                <w:rFonts w:ascii="Times New Roman" w:hAnsi="Times New Roman"/>
                <w:sz w:val="24"/>
                <w:szCs w:val="24"/>
                <w:lang w:eastAsia="en-US"/>
              </w:rPr>
            </w:pPr>
            <w:r w:rsidRPr="0042780A">
              <w:rPr>
                <w:rFonts w:ascii="Times New Roman" w:hAnsi="Times New Roman"/>
                <w:sz w:val="24"/>
                <w:szCs w:val="24"/>
                <w:lang w:eastAsia="en-US"/>
              </w:rPr>
              <w:t>З метою забезпечення максимальної гармонізації положень кримінального законодавства України з положеннями сучасного міжнародного права та практикою їх імплементації у національні правові системи Міністерством юстиції розроблено проект Закону «Про внесення змін до деяких законодавчих актів щодо забезпечення гармонізації кримінального законодавства з положеннями міжнародного права».</w:t>
            </w:r>
          </w:p>
          <w:p w:rsidR="0042780A" w:rsidRPr="0042780A" w:rsidRDefault="0042780A" w:rsidP="0042780A">
            <w:pPr>
              <w:pStyle w:val="a5"/>
              <w:spacing w:before="0" w:line="228" w:lineRule="auto"/>
              <w:jc w:val="both"/>
              <w:rPr>
                <w:rFonts w:ascii="Times New Roman" w:hAnsi="Times New Roman"/>
                <w:sz w:val="24"/>
                <w:szCs w:val="24"/>
                <w:lang w:eastAsia="en-US"/>
              </w:rPr>
            </w:pPr>
            <w:r w:rsidRPr="0042780A">
              <w:rPr>
                <w:rFonts w:ascii="Times New Roman" w:hAnsi="Times New Roman"/>
                <w:sz w:val="24"/>
                <w:szCs w:val="24"/>
                <w:lang w:eastAsia="en-US"/>
              </w:rPr>
              <w:t>Зокрема, проектом Закону пропонується викласти статтю 127 КК у новій редакції та привести її у відповідність до Конвенції проти катувань та інших жорстоких, нелюдських або таких, що принижують гідність, видів поводження і покарання від 10 грудня 1984 року.</w:t>
            </w:r>
          </w:p>
          <w:p w:rsidR="007438D7" w:rsidRPr="007438D7" w:rsidRDefault="0042780A" w:rsidP="0042780A">
            <w:pPr>
              <w:pStyle w:val="a5"/>
              <w:spacing w:before="0" w:line="228" w:lineRule="auto"/>
              <w:ind w:firstLine="0"/>
              <w:jc w:val="both"/>
              <w:rPr>
                <w:rFonts w:ascii="Times New Roman" w:hAnsi="Times New Roman"/>
                <w:sz w:val="24"/>
                <w:szCs w:val="24"/>
                <w:lang w:eastAsia="en-US"/>
              </w:rPr>
            </w:pPr>
            <w:r w:rsidRPr="0042780A">
              <w:rPr>
                <w:rFonts w:ascii="Times New Roman" w:hAnsi="Times New Roman"/>
                <w:sz w:val="24"/>
                <w:szCs w:val="24"/>
                <w:lang w:eastAsia="en-US"/>
              </w:rPr>
              <w:t xml:space="preserve">14 вересня 17 року проект Закону внесено на розгляд Кабінету Міністрів України.                      </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4) розроблення законопроекту про внесення змін до Кримінального процесуального кодексу України щодо початку досудового розслідування та внесення відомостей до Єдиного реєстру </w:t>
            </w:r>
            <w:r w:rsidRPr="007438D7">
              <w:rPr>
                <w:rFonts w:ascii="Times New Roman" w:hAnsi="Times New Roman"/>
                <w:sz w:val="24"/>
                <w:szCs w:val="24"/>
                <w:lang w:eastAsia="en-US"/>
              </w:rPr>
              <w:lastRenderedPageBreak/>
              <w:t>досудових розслідувань на підставі рішення Європейського суду з прав людини, у якому констатовано порушення процесуальних аспектів статей 2 чи 3 Європейської конвенції про захист прав людини і основоположних свобод у зв’язку з проведенням неефективного розслідування випадків смерті чи катування або нелюдського чи такого, що принижує гідність, поводження або покарання</w:t>
            </w: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tc>
        <w:tc>
          <w:tcPr>
            <w:tcW w:w="5243" w:type="dxa"/>
          </w:tcPr>
          <w:p w:rsidR="007438D7" w:rsidRPr="0042780A" w:rsidRDefault="00BD2613" w:rsidP="0042780A">
            <w:pPr>
              <w:pStyle w:val="a5"/>
              <w:spacing w:line="228" w:lineRule="auto"/>
              <w:ind w:firstLine="0"/>
              <w:rPr>
                <w:rFonts w:ascii="Times New Roman" w:hAnsi="Times New Roman"/>
                <w:sz w:val="22"/>
                <w:szCs w:val="22"/>
                <w:lang w:eastAsia="en-US"/>
              </w:rPr>
            </w:pPr>
            <w:r w:rsidRPr="0042780A">
              <w:rPr>
                <w:rFonts w:ascii="Times New Roman" w:hAnsi="Times New Roman"/>
                <w:sz w:val="22"/>
                <w:szCs w:val="22"/>
                <w:lang w:eastAsia="uk-UA"/>
              </w:rPr>
              <w:t>Див. п</w:t>
            </w:r>
            <w:r w:rsidR="0042780A" w:rsidRPr="0042780A">
              <w:rPr>
                <w:rFonts w:ascii="Times New Roman" w:hAnsi="Times New Roman"/>
                <w:sz w:val="22"/>
                <w:szCs w:val="22"/>
                <w:lang w:eastAsia="uk-UA"/>
              </w:rPr>
              <w:t xml:space="preserve">ідпункт </w:t>
            </w:r>
            <w:r w:rsidRPr="0042780A">
              <w:rPr>
                <w:rFonts w:ascii="Times New Roman" w:hAnsi="Times New Roman"/>
                <w:sz w:val="22"/>
                <w:szCs w:val="22"/>
                <w:lang w:eastAsia="uk-UA"/>
              </w:rPr>
              <w:t>3 п</w:t>
            </w:r>
            <w:r w:rsidR="0042780A" w:rsidRPr="0042780A">
              <w:rPr>
                <w:rFonts w:ascii="Times New Roman" w:hAnsi="Times New Roman"/>
                <w:sz w:val="22"/>
                <w:szCs w:val="22"/>
                <w:lang w:eastAsia="uk-UA"/>
              </w:rPr>
              <w:t xml:space="preserve">ункту </w:t>
            </w:r>
            <w:r w:rsidRPr="0042780A">
              <w:rPr>
                <w:rFonts w:ascii="Times New Roman" w:hAnsi="Times New Roman"/>
                <w:sz w:val="22"/>
                <w:szCs w:val="22"/>
                <w:lang w:eastAsia="uk-UA"/>
              </w:rPr>
              <w:t>6.</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p>
        </w:tc>
        <w:tc>
          <w:tcPr>
            <w:tcW w:w="1843" w:type="dxa"/>
          </w:tcPr>
          <w:p w:rsidR="007438D7" w:rsidRPr="007438D7" w:rsidRDefault="007438D7">
            <w:pPr>
              <w:pStyle w:val="a5"/>
              <w:spacing w:line="228" w:lineRule="auto"/>
              <w:ind w:firstLine="0"/>
              <w:rPr>
                <w:rFonts w:ascii="Times New Roman" w:hAnsi="Times New Roman"/>
                <w:sz w:val="24"/>
                <w:szCs w:val="24"/>
              </w:rPr>
            </w:pPr>
          </w:p>
        </w:tc>
        <w:tc>
          <w:tcPr>
            <w:tcW w:w="1704" w:type="dxa"/>
          </w:tcPr>
          <w:p w:rsidR="007438D7" w:rsidRPr="007438D7" w:rsidRDefault="007438D7">
            <w:pPr>
              <w:pStyle w:val="a5"/>
              <w:spacing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p>
        </w:tc>
        <w:tc>
          <w:tcPr>
            <w:tcW w:w="5243" w:type="dxa"/>
          </w:tcPr>
          <w:p w:rsidR="007438D7" w:rsidRPr="007438D7" w:rsidRDefault="007438D7">
            <w:pPr>
              <w:pStyle w:val="a5"/>
              <w:spacing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5) проведення оцінки впливу та ефективності законодавства з питань запобігання та абсолютної заборони </w:t>
            </w:r>
            <w:r w:rsidRPr="007438D7">
              <w:rPr>
                <w:rFonts w:ascii="Times New Roman" w:hAnsi="Times New Roman"/>
                <w:sz w:val="24"/>
                <w:szCs w:val="24"/>
                <w:lang w:eastAsia="en-US"/>
              </w:rPr>
              <w:lastRenderedPageBreak/>
              <w:t>катувань і жорстокого поводження з особами з інвалідністю відповідно до заключних зауважень Комітету ООН проти катувань (CAT/C/UKR/CO/6-PARA 18 (e) та подання на розгляд Кабінету Міністрів України пропозицій щодо покращення відповідної ситуації</w:t>
            </w: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дослідження проведено</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надіслано пропозицій за результатами </w:t>
            </w:r>
            <w:r w:rsidRPr="007438D7">
              <w:rPr>
                <w:rFonts w:ascii="Times New Roman" w:hAnsi="Times New Roman"/>
                <w:sz w:val="24"/>
                <w:szCs w:val="24"/>
                <w:lang w:eastAsia="en-US"/>
              </w:rPr>
              <w:lastRenderedPageBreak/>
              <w:t>дослідження Кабінету Міністрів України</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III квартал 2016 р. </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ДФС</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ДСА (за згодою)</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інші заінтересовані органи державної влади</w:t>
            </w:r>
          </w:p>
        </w:tc>
        <w:tc>
          <w:tcPr>
            <w:tcW w:w="5243" w:type="dxa"/>
          </w:tcPr>
          <w:p w:rsidR="00BD2613" w:rsidRPr="0042780A" w:rsidRDefault="00BD2613" w:rsidP="00BD2613">
            <w:pPr>
              <w:pStyle w:val="HTML0"/>
              <w:tabs>
                <w:tab w:val="clear" w:pos="3664"/>
                <w:tab w:val="left" w:pos="3576"/>
              </w:tabs>
              <w:ind w:firstLine="709"/>
              <w:contextualSpacing/>
              <w:jc w:val="both"/>
              <w:rPr>
                <w:rFonts w:ascii="Times New Roman" w:hAnsi="Times New Roman"/>
                <w:b/>
                <w:sz w:val="24"/>
                <w:szCs w:val="24"/>
                <w:lang w:val="uk-UA"/>
              </w:rPr>
            </w:pPr>
            <w:r w:rsidRPr="0042780A">
              <w:rPr>
                <w:rFonts w:ascii="Times New Roman" w:hAnsi="Times New Roman"/>
                <w:b/>
                <w:sz w:val="24"/>
                <w:szCs w:val="24"/>
                <w:lang w:val="uk-UA"/>
              </w:rPr>
              <w:lastRenderedPageBreak/>
              <w:t>Виконано</w:t>
            </w:r>
          </w:p>
          <w:p w:rsidR="00BD2613" w:rsidRPr="0042780A" w:rsidRDefault="00BD2613" w:rsidP="00BD2613">
            <w:pPr>
              <w:pStyle w:val="HTML0"/>
              <w:tabs>
                <w:tab w:val="clear" w:pos="3664"/>
                <w:tab w:val="left" w:pos="3576"/>
              </w:tabs>
              <w:ind w:firstLine="709"/>
              <w:contextualSpacing/>
              <w:jc w:val="both"/>
              <w:rPr>
                <w:rFonts w:ascii="Times New Roman" w:hAnsi="Times New Roman"/>
                <w:sz w:val="24"/>
                <w:szCs w:val="24"/>
                <w:lang w:val="uk-UA" w:eastAsia="uk-UA"/>
              </w:rPr>
            </w:pPr>
            <w:r w:rsidRPr="0042780A">
              <w:rPr>
                <w:rFonts w:ascii="Times New Roman" w:hAnsi="Times New Roman"/>
                <w:sz w:val="24"/>
                <w:szCs w:val="24"/>
                <w:lang w:val="uk-UA"/>
              </w:rPr>
              <w:t xml:space="preserve">Відповідно до Закону України «Про попереднє ув’язнення» та Кримінально-виконавчого кодексу України </w:t>
            </w:r>
            <w:r w:rsidRPr="0042780A">
              <w:rPr>
                <w:rFonts w:ascii="Times New Roman" w:hAnsi="Times New Roman"/>
                <w:sz w:val="24"/>
                <w:szCs w:val="24"/>
                <w:lang w:val="uk-UA" w:eastAsia="uk-UA"/>
              </w:rPr>
              <w:t xml:space="preserve">застосовувати заходи фізичного впливу, спеціальні засоби і вогнепальну зброю до осіб з вираженими </w:t>
            </w:r>
            <w:r w:rsidRPr="0042780A">
              <w:rPr>
                <w:rFonts w:ascii="Times New Roman" w:hAnsi="Times New Roman"/>
                <w:sz w:val="24"/>
                <w:szCs w:val="24"/>
                <w:lang w:val="uk-UA" w:eastAsia="uk-UA"/>
              </w:rPr>
              <w:lastRenderedPageBreak/>
              <w:t xml:space="preserve">ознаками інвалідності заборонено. Крім цього, </w:t>
            </w:r>
            <w:r w:rsidRPr="0042780A">
              <w:rPr>
                <w:rFonts w:ascii="Times New Roman" w:hAnsi="Times New Roman"/>
                <w:sz w:val="24"/>
                <w:szCs w:val="24"/>
                <w:lang w:val="uk-UA"/>
              </w:rPr>
              <w:t>інваліди першої групи в дисциплінарний ізолятор, карцер, приміщення камерного типу (одиночну камеру) не поміщаються.</w:t>
            </w:r>
          </w:p>
          <w:p w:rsidR="00BD2613" w:rsidRPr="0042780A" w:rsidRDefault="00BD2613" w:rsidP="00BD2613">
            <w:pPr>
              <w:pStyle w:val="a5"/>
              <w:tabs>
                <w:tab w:val="left" w:pos="3576"/>
              </w:tabs>
              <w:spacing w:before="0"/>
              <w:ind w:firstLine="709"/>
              <w:contextualSpacing/>
              <w:jc w:val="both"/>
              <w:rPr>
                <w:rFonts w:ascii="Times New Roman" w:hAnsi="Times New Roman"/>
                <w:sz w:val="24"/>
                <w:szCs w:val="24"/>
              </w:rPr>
            </w:pPr>
            <w:r w:rsidRPr="0042780A">
              <w:rPr>
                <w:rFonts w:ascii="Times New Roman" w:hAnsi="Times New Roman"/>
                <w:sz w:val="24"/>
                <w:szCs w:val="24"/>
              </w:rPr>
              <w:t xml:space="preserve">Такі саме положення містяться в  </w:t>
            </w:r>
            <w:r w:rsidRPr="0042780A">
              <w:rPr>
                <w:rStyle w:val="rvts0"/>
                <w:sz w:val="24"/>
                <w:szCs w:val="24"/>
              </w:rPr>
              <w:t xml:space="preserve">Правилах внутрішнього розпорядку установ виконання покарань, затверджених наказом Міністерства юстиції України від </w:t>
            </w:r>
            <w:r w:rsidRPr="0042780A">
              <w:rPr>
                <w:rStyle w:val="rvts9"/>
                <w:rFonts w:ascii="Times New Roman" w:hAnsi="Times New Roman"/>
                <w:sz w:val="24"/>
                <w:szCs w:val="24"/>
              </w:rPr>
              <w:t>29.12.2014 № 2186/5</w:t>
            </w:r>
            <w:r w:rsidRPr="0042780A">
              <w:rPr>
                <w:rStyle w:val="rvts0"/>
                <w:sz w:val="24"/>
                <w:szCs w:val="24"/>
              </w:rPr>
              <w:t xml:space="preserve">, зареєстрованих у Міністерстві юстиції України </w:t>
            </w:r>
            <w:r w:rsidRPr="0042780A">
              <w:rPr>
                <w:rFonts w:ascii="Times New Roman" w:hAnsi="Times New Roman"/>
                <w:sz w:val="24"/>
                <w:szCs w:val="24"/>
              </w:rPr>
              <w:t xml:space="preserve">30 грудня 2014 року за № 1656/26433 </w:t>
            </w:r>
          </w:p>
          <w:p w:rsidR="007438D7" w:rsidRPr="007438D7" w:rsidRDefault="007438D7">
            <w:pPr>
              <w:pStyle w:val="a5"/>
              <w:spacing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6) розроблення законопроекту про внесення змін до статті 127 Кримінального кодексу України та </w:t>
            </w:r>
            <w:r w:rsidRPr="007438D7">
              <w:rPr>
                <w:rFonts w:ascii="Times New Roman" w:hAnsi="Times New Roman"/>
                <w:sz w:val="24"/>
                <w:szCs w:val="24"/>
                <w:lang w:eastAsia="en-US"/>
              </w:rPr>
              <w:br/>
              <w:t xml:space="preserve">статті 36 Кримінального процесуального кодексу України відповідно до </w:t>
            </w:r>
            <w:r w:rsidRPr="007438D7">
              <w:rPr>
                <w:rFonts w:ascii="Times New Roman" w:hAnsi="Times New Roman"/>
                <w:bCs/>
                <w:sz w:val="24"/>
                <w:szCs w:val="24"/>
                <w:lang w:eastAsia="en-US"/>
              </w:rPr>
              <w:t xml:space="preserve">Конвенції проти катувань та інших жорстоких, нелюдських або таких, що </w:t>
            </w:r>
            <w:r w:rsidRPr="007438D7">
              <w:rPr>
                <w:rFonts w:ascii="Times New Roman" w:hAnsi="Times New Roman"/>
                <w:bCs/>
                <w:sz w:val="24"/>
                <w:szCs w:val="24"/>
                <w:lang w:eastAsia="en-US"/>
              </w:rPr>
              <w:lastRenderedPageBreak/>
              <w:t xml:space="preserve">принижують гідність, видів поводження і покарання </w:t>
            </w: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Мін’юст</w:t>
            </w:r>
          </w:p>
        </w:tc>
        <w:tc>
          <w:tcPr>
            <w:tcW w:w="5243" w:type="dxa"/>
          </w:tcPr>
          <w:p w:rsidR="00BD2613" w:rsidRPr="0042780A" w:rsidRDefault="00BD2613" w:rsidP="00BD2613">
            <w:pPr>
              <w:spacing w:line="240" w:lineRule="auto"/>
              <w:ind w:firstLine="709"/>
              <w:contextualSpacing/>
              <w:jc w:val="both"/>
              <w:rPr>
                <w:rFonts w:ascii="Times New Roman" w:hAnsi="Times New Roman"/>
                <w:b/>
                <w:i/>
                <w:sz w:val="22"/>
                <w:szCs w:val="22"/>
              </w:rPr>
            </w:pPr>
            <w:r w:rsidRPr="0042780A">
              <w:rPr>
                <w:rFonts w:ascii="Times New Roman" w:hAnsi="Times New Roman"/>
                <w:b/>
                <w:i/>
                <w:sz w:val="22"/>
                <w:szCs w:val="22"/>
              </w:rPr>
              <w:t>Виконання триває</w:t>
            </w:r>
          </w:p>
          <w:p w:rsidR="0042780A" w:rsidRPr="0042780A" w:rsidRDefault="0042780A" w:rsidP="0042780A">
            <w:pPr>
              <w:spacing w:line="240" w:lineRule="auto"/>
              <w:ind w:firstLine="709"/>
              <w:contextualSpacing/>
              <w:jc w:val="both"/>
              <w:rPr>
                <w:rFonts w:ascii="Times New Roman" w:hAnsi="Times New Roman"/>
                <w:sz w:val="22"/>
                <w:szCs w:val="22"/>
              </w:rPr>
            </w:pPr>
            <w:r w:rsidRPr="0042780A">
              <w:rPr>
                <w:rFonts w:ascii="Times New Roman" w:hAnsi="Times New Roman"/>
                <w:sz w:val="22"/>
                <w:szCs w:val="22"/>
              </w:rPr>
              <w:t>З метою забезпечення максимальної гармонізації положень кримінального законодавства України з положеннями сучасного міжнародного права та практикою їх імплементації у національні правові системи Міністерством юстиції розроблено проект Закону «Про внесення змін до деяких законодавчих актів щодо забезпечення гармонізації кримінального законодавства з положеннями міжнародного права».</w:t>
            </w:r>
          </w:p>
          <w:p w:rsidR="0042780A" w:rsidRPr="0042780A" w:rsidRDefault="0042780A" w:rsidP="0042780A">
            <w:pPr>
              <w:spacing w:line="240" w:lineRule="auto"/>
              <w:ind w:firstLine="709"/>
              <w:contextualSpacing/>
              <w:jc w:val="both"/>
              <w:rPr>
                <w:rFonts w:ascii="Times New Roman" w:hAnsi="Times New Roman"/>
                <w:sz w:val="22"/>
                <w:szCs w:val="22"/>
              </w:rPr>
            </w:pPr>
            <w:r w:rsidRPr="0042780A">
              <w:rPr>
                <w:rFonts w:ascii="Times New Roman" w:hAnsi="Times New Roman"/>
                <w:sz w:val="22"/>
                <w:szCs w:val="22"/>
              </w:rPr>
              <w:t>Зокрема, проектом Закону пропонується викласти статтю 127 КК у новій редакції та привести її у відповідність до Конвенції проти катувань та інших жорстоких, нелюдських або таких, що принижують гідність, видів поводження і покарання від 10 грудня 1984 року.</w:t>
            </w:r>
          </w:p>
          <w:p w:rsidR="007438D7" w:rsidRPr="007438D7" w:rsidRDefault="0042780A" w:rsidP="0042780A">
            <w:pPr>
              <w:pStyle w:val="a5"/>
              <w:spacing w:line="228" w:lineRule="auto"/>
              <w:ind w:firstLine="0"/>
              <w:rPr>
                <w:rFonts w:ascii="Times New Roman" w:hAnsi="Times New Roman"/>
                <w:sz w:val="24"/>
                <w:szCs w:val="24"/>
                <w:lang w:eastAsia="en-US"/>
              </w:rPr>
            </w:pPr>
            <w:r w:rsidRPr="0042780A">
              <w:rPr>
                <w:rFonts w:ascii="Times New Roman" w:hAnsi="Times New Roman"/>
                <w:sz w:val="22"/>
                <w:szCs w:val="22"/>
              </w:rPr>
              <w:lastRenderedPageBreak/>
              <w:t>14 вересня 17 року проект Закону внесено на розгляд Кабінету Міністрів України.</w:t>
            </w:r>
            <w:r w:rsidRPr="0042780A">
              <w:rPr>
                <w:rFonts w:ascii="Times New Roman" w:hAnsi="Times New Roman"/>
                <w:sz w:val="18"/>
                <w:szCs w:val="18"/>
              </w:rPr>
              <w:t xml:space="preserve">                      </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7) підготовка звернення до пленуму Верховного Суду України щодо надання роз’яснення законодавства з питань вчинення катувань та забезпечення його застосування до осіб, які підозрюються у вчиненні тортур, та можливості їх покарання відповідно до статті 127 Кримінального кодексу України із застосуванням покарання за тортури, співмірного тяжкості злочину</w:t>
            </w: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роз’яснення надано</w:t>
            </w:r>
          </w:p>
        </w:tc>
        <w:tc>
          <w:tcPr>
            <w:tcW w:w="1704"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СБУ (за згодою)</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інші заінтересовані органи державної влади</w:t>
            </w:r>
          </w:p>
        </w:tc>
        <w:tc>
          <w:tcPr>
            <w:tcW w:w="5243" w:type="dxa"/>
          </w:tcPr>
          <w:p w:rsidR="00BD2613" w:rsidRPr="00A7356D" w:rsidRDefault="00BD2613" w:rsidP="00BD2613">
            <w:pPr>
              <w:widowControl w:val="0"/>
              <w:spacing w:line="240" w:lineRule="auto"/>
              <w:ind w:firstLine="284"/>
              <w:jc w:val="both"/>
              <w:rPr>
                <w:rFonts w:ascii="Times New Roman" w:hAnsi="Times New Roman"/>
                <w:b/>
                <w:sz w:val="18"/>
                <w:szCs w:val="18"/>
              </w:rPr>
            </w:pPr>
            <w:r w:rsidRPr="00A7356D">
              <w:rPr>
                <w:rFonts w:ascii="Times New Roman" w:hAnsi="Times New Roman"/>
                <w:b/>
                <w:sz w:val="18"/>
                <w:szCs w:val="18"/>
              </w:rPr>
              <w:t>Виконання триває</w:t>
            </w:r>
          </w:p>
          <w:p w:rsidR="007438D7" w:rsidRPr="007438D7" w:rsidRDefault="0042780A" w:rsidP="0042780A">
            <w:pPr>
              <w:widowControl w:val="0"/>
              <w:spacing w:line="240" w:lineRule="auto"/>
              <w:ind w:firstLine="284"/>
              <w:jc w:val="both"/>
              <w:rPr>
                <w:rFonts w:ascii="Times New Roman" w:hAnsi="Times New Roman"/>
                <w:sz w:val="24"/>
                <w:szCs w:val="24"/>
                <w:lang w:eastAsia="en-US"/>
              </w:rPr>
            </w:pPr>
            <w:r w:rsidRPr="0042780A">
              <w:rPr>
                <w:rFonts w:ascii="Times New Roman" w:hAnsi="Times New Roman"/>
                <w:sz w:val="24"/>
                <w:szCs w:val="24"/>
                <w:lang w:eastAsia="en-US"/>
              </w:rPr>
              <w:t>З метою усунення можливих протиріч при кваліфікації катування, вчиненого стороною обвинувачення під час кримінального провадження Міністерством юстиції 01 квітня 2016 року поінформовано Кабінет Міністрів України про передчасне звернення до Пленуму Верховного Суду України з зазначеного питання.</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p>
        </w:tc>
        <w:tc>
          <w:tcPr>
            <w:tcW w:w="1843" w:type="dxa"/>
          </w:tcPr>
          <w:p w:rsidR="007438D7" w:rsidRPr="007438D7" w:rsidRDefault="007438D7">
            <w:pPr>
              <w:pStyle w:val="a5"/>
              <w:spacing w:line="228" w:lineRule="auto"/>
              <w:ind w:firstLine="0"/>
              <w:rPr>
                <w:rFonts w:ascii="Times New Roman" w:hAnsi="Times New Roman"/>
                <w:sz w:val="24"/>
                <w:szCs w:val="24"/>
                <w:lang w:eastAsia="en-US"/>
              </w:rPr>
            </w:pPr>
          </w:p>
        </w:tc>
        <w:tc>
          <w:tcPr>
            <w:tcW w:w="1704" w:type="dxa"/>
          </w:tcPr>
          <w:p w:rsidR="007438D7" w:rsidRPr="007438D7" w:rsidRDefault="007438D7">
            <w:pPr>
              <w:pStyle w:val="a5"/>
              <w:spacing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p>
        </w:tc>
        <w:tc>
          <w:tcPr>
            <w:tcW w:w="5243" w:type="dxa"/>
          </w:tcPr>
          <w:p w:rsidR="007438D7" w:rsidRPr="007438D7" w:rsidRDefault="007438D7">
            <w:pPr>
              <w:pStyle w:val="a5"/>
              <w:spacing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8) запровадження механізму ведення окремого статистичного обліку </w:t>
            </w:r>
            <w:r w:rsidRPr="007438D7">
              <w:rPr>
                <w:rFonts w:ascii="Times New Roman" w:hAnsi="Times New Roman"/>
                <w:sz w:val="24"/>
                <w:szCs w:val="24"/>
                <w:lang w:eastAsia="en-US"/>
              </w:rPr>
              <w:lastRenderedPageBreak/>
              <w:t>злочинів, які включають в себе елементи катування, передбачених статтею 1 Конвенції проти катувань та інших видів жорстокого, нелюдського та такого, що принижує гідність, видів поводження та покарання, та забезпечення обов’язкової періодичної публікації таких статистичних даних</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оприлюднено результати статистичних досліджень </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Держстат</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інші заінтересовані органи державної </w:t>
            </w:r>
            <w:r w:rsidRPr="007438D7">
              <w:rPr>
                <w:rFonts w:ascii="Times New Roman" w:hAnsi="Times New Roman"/>
                <w:sz w:val="24"/>
                <w:szCs w:val="24"/>
                <w:lang w:eastAsia="en-US"/>
              </w:rPr>
              <w:lastRenderedPageBreak/>
              <w:t>влади</w:t>
            </w:r>
          </w:p>
        </w:tc>
        <w:tc>
          <w:tcPr>
            <w:tcW w:w="5243" w:type="dxa"/>
          </w:tcPr>
          <w:p w:rsidR="00BD2613" w:rsidRPr="00A7356D" w:rsidRDefault="00BD2613" w:rsidP="00BD2613">
            <w:pPr>
              <w:spacing w:line="240" w:lineRule="auto"/>
              <w:ind w:firstLine="709"/>
              <w:contextualSpacing/>
              <w:jc w:val="both"/>
              <w:rPr>
                <w:rFonts w:ascii="Times New Roman" w:hAnsi="Times New Roman"/>
                <w:sz w:val="18"/>
                <w:szCs w:val="18"/>
                <w:lang w:eastAsia="uk-UA"/>
              </w:rPr>
            </w:pPr>
            <w:r w:rsidRPr="00A7356D">
              <w:rPr>
                <w:rFonts w:ascii="Times New Roman" w:hAnsi="Times New Roman"/>
                <w:sz w:val="18"/>
                <w:szCs w:val="18"/>
                <w:lang w:eastAsia="uk-UA"/>
              </w:rPr>
              <w:lastRenderedPageBreak/>
              <w:t xml:space="preserve">Згідно з Положенням про порядок ведення Єдиного реєстру досудових розслідувань (далі - Реєстр), затвердженим наказом Генерального прокурора України від 17.08.2012 № 69, ГПУ є держателем Реєстру та здійснює розробку засобів організаційного, методологічного та програмно-технічного ведення Реєстру, виконання функцій адміністратора електронної </w:t>
            </w:r>
            <w:r w:rsidRPr="00A7356D">
              <w:rPr>
                <w:rFonts w:ascii="Times New Roman" w:hAnsi="Times New Roman"/>
                <w:sz w:val="18"/>
                <w:szCs w:val="18"/>
                <w:lang w:eastAsia="uk-UA"/>
              </w:rPr>
              <w:lastRenderedPageBreak/>
              <w:t>бази даних (накопичення, їх зберігання, захист, контроль права доступу тощо).</w:t>
            </w:r>
          </w:p>
          <w:p w:rsidR="00BD2613" w:rsidRPr="00A7356D" w:rsidRDefault="00BD2613" w:rsidP="00BD2613">
            <w:pPr>
              <w:spacing w:line="240" w:lineRule="auto"/>
              <w:ind w:firstLine="709"/>
              <w:contextualSpacing/>
              <w:jc w:val="both"/>
              <w:rPr>
                <w:rFonts w:ascii="Times New Roman" w:hAnsi="Times New Roman"/>
                <w:sz w:val="18"/>
                <w:szCs w:val="18"/>
                <w:lang w:val="ru-RU" w:eastAsia="uk-UA"/>
              </w:rPr>
            </w:pPr>
            <w:r w:rsidRPr="00A7356D">
              <w:rPr>
                <w:rFonts w:ascii="Times New Roman" w:hAnsi="Times New Roman"/>
                <w:sz w:val="18"/>
                <w:szCs w:val="18"/>
                <w:lang w:eastAsia="uk-UA"/>
              </w:rPr>
              <w:t xml:space="preserve">Ураховуючи зазначене, ГПУ запровадило форму адміністративної звітності № 1 (щомісячна) "Єдиний звіт про кримінальні правопорушення" (затверджена наказом ГПУ від 23.10.2012 № 100), у якій наводиться інформація щодо кількості зареєстрованих правопорушень і результати їх досудового розслідування, зокрема за статтею </w:t>
            </w:r>
            <w:r w:rsidRPr="00A7356D">
              <w:rPr>
                <w:rFonts w:ascii="Times New Roman" w:hAnsi="Times New Roman"/>
                <w:sz w:val="18"/>
                <w:szCs w:val="18"/>
                <w:lang w:val="ru-RU" w:eastAsia="uk-UA"/>
              </w:rPr>
              <w:t>127 ККУ. Ця форма розміщується на офіційному веб-сайті ГПУ у розділі "Інформація".</w:t>
            </w:r>
          </w:p>
          <w:p w:rsidR="007438D7" w:rsidRPr="00BD2613" w:rsidRDefault="007438D7">
            <w:pPr>
              <w:pStyle w:val="a5"/>
              <w:spacing w:before="60" w:after="60" w:line="228" w:lineRule="auto"/>
              <w:ind w:firstLine="0"/>
              <w:rPr>
                <w:rFonts w:ascii="Times New Roman" w:hAnsi="Times New Roman"/>
                <w:sz w:val="24"/>
                <w:szCs w:val="24"/>
                <w:lang w:val="ru-RU" w:eastAsia="en-US"/>
              </w:rPr>
            </w:pPr>
          </w:p>
        </w:tc>
      </w:tr>
      <w:tr w:rsidR="0048167B" w:rsidRPr="007438D7" w:rsidTr="00AD1745">
        <w:tc>
          <w:tcPr>
            <w:tcW w:w="1981" w:type="dxa"/>
          </w:tcPr>
          <w:p w:rsidR="0048167B" w:rsidRPr="007438D7" w:rsidRDefault="0048167B">
            <w:pPr>
              <w:pStyle w:val="a5"/>
              <w:spacing w:before="60" w:after="60" w:line="228" w:lineRule="auto"/>
              <w:ind w:firstLine="0"/>
              <w:rPr>
                <w:rFonts w:ascii="Times New Roman" w:hAnsi="Times New Roman"/>
                <w:sz w:val="24"/>
                <w:szCs w:val="24"/>
                <w:lang w:eastAsia="en-US"/>
              </w:rPr>
            </w:pPr>
          </w:p>
        </w:tc>
        <w:tc>
          <w:tcPr>
            <w:tcW w:w="2551" w:type="dxa"/>
            <w:vMerge w:val="restart"/>
          </w:tcPr>
          <w:p w:rsidR="0048167B" w:rsidRPr="007438D7" w:rsidRDefault="00AF2E65" w:rsidP="00BD2613">
            <w:pPr>
              <w:pStyle w:val="a5"/>
              <w:spacing w:before="0" w:after="60" w:line="228" w:lineRule="auto"/>
              <w:ind w:firstLine="0"/>
              <w:rPr>
                <w:rFonts w:ascii="Times New Roman" w:eastAsia="Arial" w:hAnsi="Times New Roman"/>
                <w:sz w:val="24"/>
                <w:szCs w:val="24"/>
                <w:lang w:eastAsia="en-US"/>
              </w:rPr>
            </w:pPr>
            <w:r w:rsidRPr="00AF2E65">
              <w:rPr>
                <w:rFonts w:ascii="Times New Roman" w:hAnsi="Times New Roman"/>
                <w:sz w:val="24"/>
                <w:szCs w:val="24"/>
              </w:rPr>
              <w:pict>
                <v:shape id="_x0000_s1172" type="#_x0000_t202" style="position:absolute;margin-left:258.2pt;margin-top:380.5pt;width:11.6pt;height:7pt;z-index:251729408;mso-wrap-style:tight;mso-position-horizontal-relative:text;mso-position-vertical-relative:text" strokecolor="white">
                  <v:textbox style="mso-next-textbox:#_x0000_s1172">
                    <w:txbxContent>
                      <w:p w:rsidR="000C5B1D" w:rsidRDefault="000C5B1D" w:rsidP="00F01738"/>
                    </w:txbxContent>
                  </v:textbox>
                </v:shape>
              </w:pict>
            </w:r>
            <w:r w:rsidRPr="00AF2E65">
              <w:rPr>
                <w:rFonts w:ascii="Times New Roman" w:hAnsi="Times New Roman"/>
                <w:sz w:val="24"/>
                <w:szCs w:val="24"/>
              </w:rPr>
              <w:pict>
                <v:shape id="_x0000_s1173" type="#_x0000_t202" style="position:absolute;margin-left:258.2pt;margin-top:380.5pt;width:11.6pt;height:7pt;z-index:251730432;mso-wrap-style:tight;mso-position-horizontal-relative:text;mso-position-vertical-relative:text" strokecolor="white">
                  <v:textbox style="mso-next-textbox:#_x0000_s1173">
                    <w:txbxContent>
                      <w:p w:rsidR="000C5B1D" w:rsidRDefault="000C5B1D" w:rsidP="00F01738"/>
                    </w:txbxContent>
                  </v:textbox>
                </v:shape>
              </w:pict>
            </w:r>
            <w:r w:rsidRPr="00AF2E65">
              <w:rPr>
                <w:rFonts w:ascii="Times New Roman" w:hAnsi="Times New Roman"/>
                <w:sz w:val="24"/>
                <w:szCs w:val="24"/>
              </w:rPr>
              <w:pict>
                <v:shape id="_x0000_s1174" type="#_x0000_t202" style="position:absolute;margin-left:258.2pt;margin-top:380.5pt;width:11.6pt;height:7pt;z-index:251731456;mso-wrap-style:tight;mso-position-horizontal-relative:text;mso-position-vertical-relative:text" strokecolor="white">
                  <v:textbox style="mso-next-textbox:#_x0000_s1174">
                    <w:txbxContent>
                      <w:p w:rsidR="000C5B1D" w:rsidRDefault="000C5B1D" w:rsidP="00F01738"/>
                    </w:txbxContent>
                  </v:textbox>
                </v:shape>
              </w:pict>
            </w:r>
            <w:r w:rsidR="0048167B" w:rsidRPr="007438D7">
              <w:rPr>
                <w:rFonts w:ascii="Times New Roman" w:hAnsi="Times New Roman"/>
                <w:sz w:val="24"/>
                <w:szCs w:val="24"/>
                <w:lang w:eastAsia="en-US"/>
              </w:rPr>
              <w:t xml:space="preserve">9) нормативне вдосконалення процедури дисциплінарного розслідування за скаргами громадян для найповнішого гарантування захисту права потерпілої особи на справедливий та ефективний розгляд з передбаченням, </w:t>
            </w:r>
            <w:r w:rsidR="0048167B" w:rsidRPr="007438D7">
              <w:rPr>
                <w:rFonts w:ascii="Times New Roman" w:hAnsi="Times New Roman"/>
                <w:sz w:val="24"/>
                <w:szCs w:val="24"/>
                <w:lang w:eastAsia="en-US"/>
              </w:rPr>
              <w:lastRenderedPageBreak/>
              <w:t>зокрема, повноправної участі заявника у проведенні дисциплінарного розслідування за його зверненням</w:t>
            </w:r>
            <w:r w:rsidR="0048167B">
              <w:rPr>
                <w:rFonts w:ascii="Times New Roman" w:hAnsi="Times New Roman"/>
                <w:sz w:val="24"/>
                <w:szCs w:val="24"/>
                <w:lang w:eastAsia="en-US"/>
              </w:rPr>
              <w:t>.</w:t>
            </w:r>
          </w:p>
          <w:p w:rsidR="0048167B" w:rsidRPr="007438D7" w:rsidRDefault="0048167B" w:rsidP="00BD2613">
            <w:pPr>
              <w:pStyle w:val="a5"/>
              <w:spacing w:before="60" w:after="60" w:line="228" w:lineRule="auto"/>
              <w:rPr>
                <w:rFonts w:ascii="Times New Roman" w:eastAsia="Arial" w:hAnsi="Times New Roman"/>
                <w:sz w:val="24"/>
                <w:szCs w:val="24"/>
                <w:lang w:eastAsia="en-US"/>
              </w:rPr>
            </w:pPr>
            <w:r w:rsidRPr="007438D7">
              <w:rPr>
                <w:rFonts w:ascii="Times New Roman" w:hAnsi="Times New Roman"/>
                <w:sz w:val="24"/>
                <w:szCs w:val="24"/>
                <w:lang w:eastAsia="en-US"/>
              </w:rPr>
              <w:t>своїх обов’язків на період проведення дисциплінарного розслідування (у необхідних для забезпечення його об’єктивності</w:t>
            </w:r>
            <w:r>
              <w:rPr>
                <w:rFonts w:ascii="Times New Roman" w:hAnsi="Times New Roman"/>
                <w:sz w:val="24"/>
                <w:szCs w:val="24"/>
                <w:lang w:eastAsia="en-US"/>
              </w:rPr>
              <w:t>.</w:t>
            </w:r>
            <w:r w:rsidRPr="007438D7">
              <w:rPr>
                <w:rFonts w:ascii="Times New Roman" w:hAnsi="Times New Roman"/>
                <w:sz w:val="24"/>
                <w:szCs w:val="24"/>
                <w:lang w:eastAsia="en-US"/>
              </w:rPr>
              <w:t xml:space="preserve"> здійснення заходів із захисту заявника та інших сторін дисциплінарного розслідування від тиску з боку працівників </w:t>
            </w:r>
            <w:r w:rsidRPr="007438D7">
              <w:rPr>
                <w:rFonts w:ascii="Times New Roman" w:hAnsi="Times New Roman"/>
                <w:bCs/>
                <w:sz w:val="24"/>
                <w:szCs w:val="24"/>
                <w:lang w:eastAsia="en-US"/>
              </w:rPr>
              <w:t>органів внутрішніх справ</w:t>
            </w:r>
          </w:p>
        </w:tc>
        <w:tc>
          <w:tcPr>
            <w:tcW w:w="1843" w:type="dxa"/>
          </w:tcPr>
          <w:p w:rsidR="0048167B" w:rsidRPr="007438D7" w:rsidRDefault="00AF2E65">
            <w:pPr>
              <w:pStyle w:val="a5"/>
              <w:spacing w:before="0" w:after="60" w:line="228" w:lineRule="auto"/>
              <w:ind w:firstLine="0"/>
              <w:rPr>
                <w:rFonts w:ascii="Times New Roman" w:eastAsia="Arial" w:hAnsi="Times New Roman"/>
                <w:sz w:val="24"/>
                <w:szCs w:val="24"/>
                <w:lang w:eastAsia="en-US"/>
              </w:rPr>
            </w:pPr>
            <w:r w:rsidRPr="00AF2E65">
              <w:rPr>
                <w:rFonts w:ascii="Times New Roman" w:hAnsi="Times New Roman"/>
                <w:sz w:val="24"/>
                <w:szCs w:val="24"/>
              </w:rPr>
              <w:lastRenderedPageBreak/>
              <w:pict>
                <v:shape id="_x0000_s1175" type="#_x0000_t202" style="position:absolute;margin-left:111.95pt;margin-top:380.5pt;width:11.6pt;height:7pt;z-index:251732480;mso-wrap-style:tight;mso-position-horizontal-relative:text;mso-position-vertical-relative:text" strokecolor="white">
                  <v:textbox style="mso-next-textbox:#_x0000_s1175">
                    <w:txbxContent>
                      <w:p w:rsidR="000C5B1D" w:rsidRDefault="000C5B1D" w:rsidP="00F01738"/>
                    </w:txbxContent>
                  </v:textbox>
                </v:shape>
              </w:pict>
            </w:r>
            <w:r w:rsidRPr="00AF2E65">
              <w:rPr>
                <w:rFonts w:ascii="Times New Roman" w:hAnsi="Times New Roman"/>
                <w:sz w:val="24"/>
                <w:szCs w:val="24"/>
              </w:rPr>
              <w:pict>
                <v:shape id="_x0000_s1176" type="#_x0000_t202" style="position:absolute;margin-left:111.95pt;margin-top:380.5pt;width:11.6pt;height:7pt;z-index:251733504;mso-wrap-style:tight;mso-position-horizontal-relative:text;mso-position-vertical-relative:text" strokecolor="white">
                  <v:textbox style="mso-next-textbox:#_x0000_s1176">
                    <w:txbxContent>
                      <w:p w:rsidR="000C5B1D" w:rsidRDefault="000C5B1D" w:rsidP="00F01738"/>
                    </w:txbxContent>
                  </v:textbox>
                </v:shape>
              </w:pict>
            </w:r>
            <w:r w:rsidRPr="00AF2E65">
              <w:rPr>
                <w:rFonts w:ascii="Times New Roman" w:hAnsi="Times New Roman"/>
                <w:sz w:val="24"/>
                <w:szCs w:val="24"/>
              </w:rPr>
              <w:pict>
                <v:shape id="_x0000_s1177" type="#_x0000_t202" style="position:absolute;margin-left:111.95pt;margin-top:380.5pt;width:11.6pt;height:7pt;z-index:251734528;mso-wrap-style:tight;mso-position-horizontal-relative:text;mso-position-vertical-relative:text" strokecolor="white">
                  <v:textbox style="mso-next-textbox:#_x0000_s1177">
                    <w:txbxContent>
                      <w:p w:rsidR="000C5B1D" w:rsidRDefault="000C5B1D" w:rsidP="00F01738"/>
                    </w:txbxContent>
                  </v:textbox>
                </v:shape>
              </w:pict>
            </w:r>
            <w:r w:rsidRPr="00AF2E65">
              <w:rPr>
                <w:rFonts w:ascii="Times New Roman" w:hAnsi="Times New Roman"/>
                <w:sz w:val="24"/>
                <w:szCs w:val="24"/>
              </w:rPr>
              <w:pict>
                <v:shape id="_x0000_s1178" type="#_x0000_t202" style="position:absolute;margin-left:111.95pt;margin-top:380.5pt;width:11.6pt;height:7pt;z-index:251735552;mso-wrap-style:tight;mso-position-horizontal-relative:text;mso-position-vertical-relative:text" strokecolor="white">
                  <v:textbox style="mso-next-textbox:#_x0000_s1178">
                    <w:txbxContent>
                      <w:p w:rsidR="000C5B1D" w:rsidRDefault="000C5B1D" w:rsidP="00F01738"/>
                    </w:txbxContent>
                  </v:textbox>
                </v:shape>
              </w:pict>
            </w:r>
            <w:r w:rsidR="0048167B" w:rsidRPr="007438D7">
              <w:rPr>
                <w:rFonts w:ascii="Times New Roman" w:hAnsi="Times New Roman"/>
                <w:sz w:val="24"/>
                <w:szCs w:val="24"/>
                <w:lang w:eastAsia="en-US"/>
              </w:rPr>
              <w:t>забезпечено ефективне розслідування всіх проявів катування та жорстокого поводження</w:t>
            </w:r>
          </w:p>
        </w:tc>
        <w:tc>
          <w:tcPr>
            <w:tcW w:w="1704" w:type="dxa"/>
          </w:tcPr>
          <w:p w:rsidR="0048167B" w:rsidRPr="007438D7" w:rsidRDefault="0048167B">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48167B" w:rsidRPr="007438D7" w:rsidRDefault="0048167B">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МВС</w:t>
            </w:r>
          </w:p>
        </w:tc>
        <w:tc>
          <w:tcPr>
            <w:tcW w:w="5243" w:type="dxa"/>
            <w:vMerge w:val="restart"/>
          </w:tcPr>
          <w:p w:rsidR="0048167B" w:rsidRPr="0048167B" w:rsidRDefault="0048167B" w:rsidP="00BD2613">
            <w:pPr>
              <w:pStyle w:val="3"/>
              <w:shd w:val="clear" w:color="auto" w:fill="FFFFFF"/>
              <w:spacing w:before="0"/>
              <w:ind w:left="34" w:firstLine="709"/>
              <w:contextualSpacing/>
              <w:jc w:val="both"/>
              <w:textAlignment w:val="baseline"/>
              <w:rPr>
                <w:rFonts w:ascii="Times New Roman" w:hAnsi="Times New Roman"/>
                <w:i w:val="0"/>
                <w:sz w:val="24"/>
                <w:szCs w:val="24"/>
              </w:rPr>
            </w:pPr>
            <w:r w:rsidRPr="0048167B">
              <w:rPr>
                <w:rFonts w:ascii="Times New Roman" w:hAnsi="Times New Roman"/>
                <w:i w:val="0"/>
                <w:sz w:val="24"/>
                <w:szCs w:val="24"/>
              </w:rPr>
              <w:t>Виконання триває</w:t>
            </w:r>
          </w:p>
          <w:p w:rsidR="0048167B" w:rsidRPr="0048167B" w:rsidRDefault="0048167B" w:rsidP="00411FFC">
            <w:pPr>
              <w:pStyle w:val="3"/>
              <w:shd w:val="clear" w:color="auto" w:fill="FFFFFF"/>
              <w:spacing w:before="0"/>
              <w:ind w:left="34" w:firstLine="709"/>
              <w:contextualSpacing/>
              <w:jc w:val="both"/>
              <w:textAlignment w:val="baseline"/>
              <w:rPr>
                <w:rFonts w:ascii="Times New Roman" w:hAnsi="Times New Roman"/>
                <w:b w:val="0"/>
                <w:i w:val="0"/>
                <w:sz w:val="24"/>
                <w:szCs w:val="24"/>
              </w:rPr>
            </w:pPr>
            <w:r w:rsidRPr="0048167B">
              <w:rPr>
                <w:rFonts w:ascii="Times New Roman" w:hAnsi="Times New Roman"/>
                <w:b w:val="0"/>
                <w:i w:val="0"/>
                <w:sz w:val="24"/>
                <w:szCs w:val="24"/>
              </w:rPr>
              <w:t xml:space="preserve">Підготовлено  доповнення до проекту Дисциплінарного статуту Національної поліції України  окремою статтею «Проведення службового розслідування за зверненнями щодо застосування поліцейськими катування…», проте у зв’язку з тим, що Проект Закону Про Дисциплінарний статут Національної поліції України вже зареєстровано у Верховній Раді України за № </w:t>
            </w:r>
            <w:r w:rsidRPr="0048167B">
              <w:rPr>
                <w:rFonts w:ascii="Times New Roman" w:hAnsi="Times New Roman"/>
                <w:b w:val="0"/>
                <w:i w:val="0"/>
                <w:color w:val="333333"/>
                <w:sz w:val="24"/>
                <w:szCs w:val="24"/>
                <w:shd w:val="clear" w:color="auto" w:fill="FFFFFF"/>
              </w:rPr>
              <w:t xml:space="preserve">4670 від </w:t>
            </w:r>
            <w:r w:rsidRPr="0048167B">
              <w:rPr>
                <w:rFonts w:ascii="Times New Roman" w:hAnsi="Times New Roman"/>
                <w:b w:val="0"/>
                <w:i w:val="0"/>
                <w:sz w:val="24"/>
                <w:szCs w:val="24"/>
                <w:shd w:val="clear" w:color="auto" w:fill="FFFFFF"/>
              </w:rPr>
              <w:t xml:space="preserve">16.05.2016 та опрацьовується комітетами, доповнити його зазначеною статтею не є можливим. </w:t>
            </w:r>
          </w:p>
          <w:p w:rsidR="0048167B" w:rsidRPr="0048167B" w:rsidRDefault="0048167B" w:rsidP="0048167B">
            <w:pPr>
              <w:pStyle w:val="a5"/>
              <w:spacing w:before="60" w:after="60" w:line="228" w:lineRule="auto"/>
              <w:ind w:firstLine="464"/>
              <w:jc w:val="both"/>
              <w:rPr>
                <w:rFonts w:ascii="Times New Roman" w:hAnsi="Times New Roman"/>
                <w:sz w:val="24"/>
                <w:szCs w:val="24"/>
                <w:lang w:eastAsia="en-US"/>
              </w:rPr>
            </w:pPr>
            <w:r w:rsidRPr="0048167B">
              <w:rPr>
                <w:rFonts w:ascii="Times New Roman" w:hAnsi="Times New Roman"/>
                <w:sz w:val="24"/>
                <w:szCs w:val="24"/>
                <w:lang w:eastAsia="en-US"/>
              </w:rPr>
              <w:t xml:space="preserve">Розроблено проект Закону України «Про </w:t>
            </w:r>
            <w:r w:rsidRPr="0048167B">
              <w:rPr>
                <w:rFonts w:ascii="Times New Roman" w:hAnsi="Times New Roman"/>
                <w:sz w:val="24"/>
                <w:szCs w:val="24"/>
                <w:lang w:eastAsia="en-US"/>
              </w:rPr>
              <w:lastRenderedPageBreak/>
              <w:t>Дисциплінарний статут Національної поліції України» (реєстр.№ 4670 від 16.05.2016) 15.11.2016 проект закону прийнято у першому читанні. 15.03.2017 рекомендовано до другого читання Комітетом ВРУ з питань законодавчого забезпечення правоохоронної діяльності.</w:t>
            </w:r>
          </w:p>
          <w:p w:rsidR="0048167B" w:rsidRPr="007438D7" w:rsidRDefault="0048167B" w:rsidP="0048167B">
            <w:pPr>
              <w:pStyle w:val="a5"/>
              <w:spacing w:before="60" w:after="60" w:line="228" w:lineRule="auto"/>
              <w:ind w:firstLine="464"/>
              <w:jc w:val="both"/>
              <w:rPr>
                <w:rFonts w:ascii="Times New Roman" w:hAnsi="Times New Roman"/>
                <w:sz w:val="24"/>
                <w:szCs w:val="24"/>
                <w:lang w:eastAsia="en-US"/>
              </w:rPr>
            </w:pPr>
            <w:r w:rsidRPr="0048167B">
              <w:rPr>
                <w:rFonts w:ascii="Times New Roman" w:hAnsi="Times New Roman" w:hint="eastAsia"/>
                <w:sz w:val="24"/>
                <w:szCs w:val="24"/>
                <w:lang w:eastAsia="en-US"/>
              </w:rPr>
              <w:t>Пунктом</w:t>
            </w:r>
            <w:r w:rsidRPr="0048167B">
              <w:rPr>
                <w:rFonts w:ascii="Times New Roman" w:hAnsi="Times New Roman"/>
                <w:sz w:val="24"/>
                <w:szCs w:val="24"/>
                <w:lang w:eastAsia="en-US"/>
              </w:rPr>
              <w:t xml:space="preserve"> 1 </w:t>
            </w:r>
            <w:r w:rsidRPr="0048167B">
              <w:rPr>
                <w:rFonts w:ascii="Times New Roman" w:hAnsi="Times New Roman" w:hint="eastAsia"/>
                <w:sz w:val="24"/>
                <w:szCs w:val="24"/>
                <w:lang w:eastAsia="en-US"/>
              </w:rPr>
              <w:t>статті</w:t>
            </w:r>
            <w:r w:rsidRPr="0048167B">
              <w:rPr>
                <w:rFonts w:ascii="Times New Roman" w:hAnsi="Times New Roman"/>
                <w:sz w:val="24"/>
                <w:szCs w:val="24"/>
                <w:lang w:eastAsia="en-US"/>
              </w:rPr>
              <w:t xml:space="preserve"> 70 </w:t>
            </w:r>
            <w:r w:rsidRPr="0048167B">
              <w:rPr>
                <w:rFonts w:ascii="Times New Roman" w:hAnsi="Times New Roman" w:hint="eastAsia"/>
                <w:sz w:val="24"/>
                <w:szCs w:val="24"/>
                <w:lang w:eastAsia="en-US"/>
              </w:rPr>
              <w:t>Закону</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України</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Про</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Національну</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поліцію</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передбачено</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відсторонення</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поліцейського</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щодо</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якого</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проводиться</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службове</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розслідуваннявід</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виконання</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службових</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обов’язків</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у</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порядку</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визначеному</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Дисциплінарним</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статутом</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Національної</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поліції</w:t>
            </w:r>
            <w:r w:rsidRPr="0048167B">
              <w:rPr>
                <w:rFonts w:ascii="Times New Roman" w:hAnsi="Times New Roman"/>
                <w:sz w:val="24"/>
                <w:szCs w:val="24"/>
                <w:lang w:eastAsia="en-US"/>
              </w:rPr>
              <w:t xml:space="preserve"> </w:t>
            </w:r>
            <w:r w:rsidRPr="0048167B">
              <w:rPr>
                <w:rFonts w:ascii="Times New Roman" w:hAnsi="Times New Roman" w:hint="eastAsia"/>
                <w:sz w:val="24"/>
                <w:szCs w:val="24"/>
                <w:lang w:eastAsia="en-US"/>
              </w:rPr>
              <w:t>України</w:t>
            </w:r>
            <w:r w:rsidRPr="0048167B">
              <w:rPr>
                <w:rFonts w:ascii="Times New Roman" w:hAnsi="Times New Roman"/>
                <w:sz w:val="24"/>
                <w:szCs w:val="24"/>
                <w:lang w:eastAsia="en-US"/>
              </w:rPr>
              <w:t>.</w:t>
            </w:r>
          </w:p>
        </w:tc>
      </w:tr>
      <w:tr w:rsidR="0048167B" w:rsidRPr="007438D7" w:rsidTr="00AD1745">
        <w:tc>
          <w:tcPr>
            <w:tcW w:w="1981" w:type="dxa"/>
          </w:tcPr>
          <w:p w:rsidR="0048167B" w:rsidRPr="007438D7" w:rsidRDefault="0048167B">
            <w:pPr>
              <w:pStyle w:val="a5"/>
              <w:spacing w:before="60" w:after="60" w:line="228" w:lineRule="auto"/>
              <w:ind w:firstLine="0"/>
              <w:rPr>
                <w:rFonts w:ascii="Times New Roman" w:hAnsi="Times New Roman"/>
                <w:sz w:val="24"/>
                <w:szCs w:val="24"/>
                <w:lang w:eastAsia="en-US"/>
              </w:rPr>
            </w:pPr>
          </w:p>
        </w:tc>
        <w:tc>
          <w:tcPr>
            <w:tcW w:w="2551" w:type="dxa"/>
            <w:vMerge/>
          </w:tcPr>
          <w:p w:rsidR="0048167B" w:rsidRPr="007438D7" w:rsidRDefault="0048167B" w:rsidP="00BD2613">
            <w:pPr>
              <w:pStyle w:val="a5"/>
              <w:spacing w:before="60" w:after="60" w:line="228" w:lineRule="auto"/>
              <w:ind w:firstLine="0"/>
              <w:rPr>
                <w:rFonts w:ascii="Times New Roman" w:hAnsi="Times New Roman"/>
                <w:sz w:val="24"/>
                <w:szCs w:val="24"/>
                <w:lang w:eastAsia="en-US"/>
              </w:rPr>
            </w:pPr>
          </w:p>
        </w:tc>
        <w:tc>
          <w:tcPr>
            <w:tcW w:w="1843" w:type="dxa"/>
          </w:tcPr>
          <w:p w:rsidR="0048167B" w:rsidRPr="007438D7" w:rsidRDefault="0048167B">
            <w:pPr>
              <w:pStyle w:val="a5"/>
              <w:spacing w:before="60" w:after="60" w:line="228" w:lineRule="auto"/>
              <w:ind w:firstLine="0"/>
              <w:rPr>
                <w:rFonts w:ascii="Times New Roman" w:hAnsi="Times New Roman"/>
                <w:sz w:val="24"/>
                <w:szCs w:val="24"/>
                <w:lang w:eastAsia="en-US"/>
              </w:rPr>
            </w:pPr>
          </w:p>
        </w:tc>
        <w:tc>
          <w:tcPr>
            <w:tcW w:w="1704" w:type="dxa"/>
          </w:tcPr>
          <w:p w:rsidR="0048167B" w:rsidRPr="007438D7" w:rsidRDefault="0048167B">
            <w:pPr>
              <w:pStyle w:val="a5"/>
              <w:spacing w:before="60" w:after="60" w:line="228" w:lineRule="auto"/>
              <w:ind w:firstLine="0"/>
              <w:rPr>
                <w:rFonts w:ascii="Times New Roman" w:hAnsi="Times New Roman"/>
                <w:sz w:val="24"/>
                <w:szCs w:val="24"/>
                <w:lang w:eastAsia="en-US"/>
              </w:rPr>
            </w:pPr>
          </w:p>
        </w:tc>
        <w:tc>
          <w:tcPr>
            <w:tcW w:w="2123" w:type="dxa"/>
          </w:tcPr>
          <w:p w:rsidR="0048167B" w:rsidRPr="007438D7" w:rsidRDefault="0048167B">
            <w:pPr>
              <w:pStyle w:val="a5"/>
              <w:spacing w:before="60" w:after="60" w:line="228" w:lineRule="auto"/>
              <w:ind w:firstLine="0"/>
              <w:rPr>
                <w:rFonts w:ascii="Times New Roman" w:hAnsi="Times New Roman"/>
                <w:sz w:val="24"/>
                <w:szCs w:val="24"/>
                <w:lang w:eastAsia="en-US"/>
              </w:rPr>
            </w:pPr>
          </w:p>
        </w:tc>
        <w:tc>
          <w:tcPr>
            <w:tcW w:w="5243" w:type="dxa"/>
            <w:vMerge/>
          </w:tcPr>
          <w:p w:rsidR="0048167B" w:rsidRPr="007438D7" w:rsidRDefault="0048167B">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10) звернення до Вищого спеціалізованого суду України з розгляду цивільних і кримінальних справ з метою надання роз’яснення щодо порядку застосування </w:t>
            </w:r>
            <w:r w:rsidRPr="007438D7">
              <w:rPr>
                <w:rFonts w:ascii="Times New Roman" w:hAnsi="Times New Roman"/>
                <w:sz w:val="24"/>
                <w:szCs w:val="24"/>
                <w:lang w:eastAsia="en-US"/>
              </w:rPr>
              <w:lastRenderedPageBreak/>
              <w:t>статті 206 Кримінального процесуального кодексу України</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роз’яснення надано</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2016 рік</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Уповноважений Верховної Ради України з прав людини (за згодою)</w:t>
            </w:r>
          </w:p>
        </w:tc>
        <w:tc>
          <w:tcPr>
            <w:tcW w:w="5243" w:type="dxa"/>
          </w:tcPr>
          <w:p w:rsidR="00BD2613" w:rsidRPr="0042780A" w:rsidRDefault="0042780A" w:rsidP="00BD2613">
            <w:pPr>
              <w:spacing w:line="240" w:lineRule="auto"/>
              <w:ind w:firstLine="709"/>
              <w:contextualSpacing/>
              <w:jc w:val="both"/>
              <w:rPr>
                <w:rFonts w:ascii="Times New Roman" w:hAnsi="Times New Roman"/>
                <w:b/>
                <w:sz w:val="22"/>
                <w:szCs w:val="22"/>
              </w:rPr>
            </w:pPr>
            <w:r w:rsidRPr="0042780A">
              <w:rPr>
                <w:rFonts w:ascii="Times New Roman" w:hAnsi="Times New Roman"/>
                <w:b/>
                <w:sz w:val="22"/>
                <w:szCs w:val="22"/>
              </w:rPr>
              <w:t>Виконано</w:t>
            </w:r>
          </w:p>
          <w:p w:rsidR="007438D7" w:rsidRPr="0042780A" w:rsidRDefault="0042780A" w:rsidP="0042780A">
            <w:pPr>
              <w:pStyle w:val="a5"/>
              <w:spacing w:before="60" w:after="60" w:line="228" w:lineRule="auto"/>
              <w:ind w:firstLine="318"/>
              <w:jc w:val="both"/>
              <w:rPr>
                <w:rFonts w:ascii="Times New Roman" w:hAnsi="Times New Roman"/>
                <w:sz w:val="22"/>
                <w:szCs w:val="22"/>
                <w:lang w:eastAsia="en-US"/>
              </w:rPr>
            </w:pPr>
            <w:r w:rsidRPr="0042780A">
              <w:rPr>
                <w:rFonts w:ascii="Times New Roman" w:hAnsi="Times New Roman"/>
                <w:sz w:val="22"/>
                <w:szCs w:val="22"/>
                <w:lang w:eastAsia="en-US"/>
              </w:rPr>
              <w:t xml:space="preserve">Вищий спеціалізований суд України з розгляду цивільних та кримінальних справ поінформував Міністерство юстиції про те, що ухвали слідчих суддів, постановлені згідно зі статтею 206 Кримінального процесуального кодексу України (далі – КПК) не підлягають перегляду в касаційному порядку, надання рекомендаційних роз’яснень щодо застосування статті 206 КПК можливе після </w:t>
            </w:r>
            <w:r w:rsidRPr="0042780A">
              <w:rPr>
                <w:rFonts w:ascii="Times New Roman" w:hAnsi="Times New Roman"/>
                <w:sz w:val="22"/>
                <w:szCs w:val="22"/>
                <w:lang w:eastAsia="en-US"/>
              </w:rPr>
              <w:lastRenderedPageBreak/>
              <w:t>проведення відповідного узагальнення судової практики. Судова палата у кримінальних справах Вищого спеціалізованого суду України з розгляду цивільних та кримінальних справ розгляне питання стосовно включення до плану роботи на перше півріччя 2017 року проведення узагальнення судової практики застосування статті 206 КПК.</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11) розроблення та включення до навчальних програм та курсів підвищення кваліфікації суддів і адвокатів курсу з питань належного застосування статті 206 Кримінального процесуального кодексу України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програми запроваджено</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Національна школа суддів (за згодою)</w:t>
            </w:r>
          </w:p>
        </w:tc>
        <w:tc>
          <w:tcPr>
            <w:tcW w:w="5243" w:type="dxa"/>
          </w:tcPr>
          <w:p w:rsidR="00BD2613" w:rsidRPr="00280376" w:rsidRDefault="00BD2613" w:rsidP="00BD2613">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BD2613" w:rsidRPr="00280376" w:rsidRDefault="00BD2613" w:rsidP="00BD2613">
            <w:pPr>
              <w:spacing w:line="240" w:lineRule="auto"/>
              <w:ind w:firstLine="528"/>
              <w:contextualSpacing/>
              <w:jc w:val="both"/>
              <w:rPr>
                <w:rFonts w:ascii="Times New Roman" w:eastAsia="Calibri" w:hAnsi="Times New Roman"/>
                <w:sz w:val="18"/>
                <w:szCs w:val="18"/>
              </w:rPr>
            </w:pPr>
            <w:r w:rsidRPr="00280376">
              <w:rPr>
                <w:rFonts w:ascii="Times New Roman" w:eastAsia="Calibri" w:hAnsi="Times New Roman"/>
                <w:sz w:val="18"/>
                <w:szCs w:val="18"/>
              </w:rPr>
              <w:t xml:space="preserve">Розроблено проект програми підвищення кваліфікації адвокатів, які надають безоплатну вторинну правову допомогу, в рамках тренінгу системи ТоТ (навчання адвокатів-тренерів/модераторів, проведення кущових семінарів), у тому числі з питань належного застосування статті 206 Кримінального процесуального кодексу України. </w:t>
            </w:r>
          </w:p>
          <w:p w:rsidR="007438D7" w:rsidRPr="00DC505C" w:rsidRDefault="00BD2613" w:rsidP="00BD2613">
            <w:pPr>
              <w:pStyle w:val="a5"/>
              <w:spacing w:before="60" w:after="60" w:line="228" w:lineRule="auto"/>
              <w:ind w:firstLine="0"/>
              <w:rPr>
                <w:rFonts w:ascii="Times New Roman" w:eastAsia="Calibri" w:hAnsi="Times New Roman"/>
                <w:sz w:val="18"/>
                <w:szCs w:val="18"/>
                <w:lang w:val="ru-RU"/>
              </w:rPr>
            </w:pPr>
            <w:r w:rsidRPr="00280376">
              <w:rPr>
                <w:rFonts w:ascii="Times New Roman" w:eastAsia="Calibri" w:hAnsi="Times New Roman"/>
                <w:sz w:val="18"/>
                <w:szCs w:val="18"/>
              </w:rPr>
              <w:t>Підготовлено 10 тренерів/адвокатів, модераторів та в період з 25 червня по 16 липня 2016 року разом з проектом Ради Європи проведено серію каскадних тренінгів у містах Святогірськ (Донецька область), Київ, Біла Церква, Сєвєродонецьк, Дніпропетровськ, Маріуполь, в тому числі з питань захисту прав людини (загальні обов’язки судді), в яких прийняли участь 198 адвокатів, які надають безоплатну вторинну правову допомогу.</w:t>
            </w:r>
          </w:p>
          <w:p w:rsidR="005B3C10" w:rsidRPr="00DC505C" w:rsidRDefault="005B3C10" w:rsidP="00BD2613">
            <w:pPr>
              <w:pStyle w:val="a5"/>
              <w:spacing w:before="60" w:after="60" w:line="228" w:lineRule="auto"/>
              <w:ind w:firstLine="0"/>
              <w:rPr>
                <w:rFonts w:ascii="Times New Roman" w:hAnsi="Times New Roman"/>
                <w:sz w:val="18"/>
                <w:szCs w:val="18"/>
                <w:lang w:val="ru-RU" w:eastAsia="en-US"/>
              </w:rPr>
            </w:pPr>
            <w:r w:rsidRPr="00DC505C">
              <w:rPr>
                <w:rFonts w:ascii="Times New Roman" w:hAnsi="Times New Roman"/>
                <w:sz w:val="18"/>
                <w:szCs w:val="18"/>
                <w:lang w:val="ru-RU" w:eastAsia="en-US"/>
              </w:rPr>
              <w:t>За підтримки Проекту Ради Європи «Подальша підтримка реформи кримінальної юстиції в Україні» починаючи з середини вересня 2017 року адвокатами-тренерами проведено більше 20 тренінгів по всій території України для підвищення кваліфікації працівників місцевих центрів з надання безоплатної вторинної правової допомоги у сфері надання первинної правової допомоги у кримінальному провадженні</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AF2E65">
            <w:pPr>
              <w:pStyle w:val="a5"/>
              <w:spacing w:before="0" w:line="228" w:lineRule="auto"/>
              <w:ind w:right="-38" w:hanging="15"/>
              <w:rPr>
                <w:rFonts w:ascii="Times New Roman" w:hAnsi="Times New Roman"/>
                <w:sz w:val="24"/>
                <w:szCs w:val="24"/>
                <w:lang w:eastAsia="en-US"/>
              </w:rPr>
            </w:pPr>
            <w:r w:rsidRPr="00AF2E65">
              <w:rPr>
                <w:rFonts w:ascii="Times New Roman" w:hAnsi="Times New Roman"/>
                <w:sz w:val="24"/>
                <w:szCs w:val="24"/>
              </w:rPr>
              <w:pict>
                <v:shape id="_x0000_s1028" type="#_x0000_t202" style="position:absolute;margin-left:258.2pt;margin-top:366.75pt;width:11.6pt;height:7pt;z-index:251581952;mso-wrap-style:tight;mso-position-horizontal-relative:text;mso-position-vertical-relative:text" strokecolor="white">
                  <v:textbox style="mso-next-textbox:#_x0000_s1028">
                    <w:txbxContent>
                      <w:p w:rsidR="000C5B1D" w:rsidRDefault="000C5B1D" w:rsidP="00F01738"/>
                    </w:txbxContent>
                  </v:textbox>
                </v:shape>
              </w:pict>
            </w:r>
            <w:r w:rsidRPr="00AF2E65">
              <w:rPr>
                <w:rFonts w:ascii="Times New Roman" w:hAnsi="Times New Roman"/>
                <w:sz w:val="24"/>
                <w:szCs w:val="24"/>
              </w:rPr>
              <w:pict>
                <v:shape id="_x0000_s1029" type="#_x0000_t202" style="position:absolute;margin-left:258.2pt;margin-top:366.75pt;width:11.6pt;height:7pt;z-index:251582976;mso-wrap-style:tight;mso-position-horizontal-relative:text;mso-position-vertical-relative:text" strokecolor="white">
                  <v:textbox style="mso-next-textbox:#_x0000_s1029">
                    <w:txbxContent>
                      <w:p w:rsidR="000C5B1D" w:rsidRDefault="000C5B1D" w:rsidP="00F01738"/>
                    </w:txbxContent>
                  </v:textbox>
                </v:shape>
              </w:pict>
            </w:r>
            <w:r w:rsidR="007438D7" w:rsidRPr="007438D7">
              <w:rPr>
                <w:rFonts w:ascii="Times New Roman" w:hAnsi="Times New Roman"/>
                <w:sz w:val="24"/>
                <w:szCs w:val="24"/>
                <w:lang w:eastAsia="en-US"/>
              </w:rPr>
              <w:t xml:space="preserve">12) розроблення та внесення на розгляд Кабінету Міністрів України законопроекту щодо внесення змін до Закону України </w:t>
            </w:r>
            <w:r w:rsidR="007438D7" w:rsidRPr="007438D7">
              <w:rPr>
                <w:rFonts w:ascii="Times New Roman" w:hAnsi="Times New Roman"/>
                <w:sz w:val="24"/>
                <w:szCs w:val="24"/>
              </w:rPr>
              <w:t>“</w:t>
            </w:r>
            <w:r w:rsidR="007438D7" w:rsidRPr="007438D7">
              <w:rPr>
                <w:rFonts w:ascii="Times New Roman" w:hAnsi="Times New Roman"/>
                <w:sz w:val="24"/>
                <w:szCs w:val="24"/>
                <w:lang w:eastAsia="en-US"/>
              </w:rPr>
              <w:t xml:space="preserve">Про </w:t>
            </w:r>
            <w:r w:rsidR="007438D7" w:rsidRPr="007438D7">
              <w:rPr>
                <w:rFonts w:ascii="Times New Roman" w:hAnsi="Times New Roman"/>
                <w:sz w:val="24"/>
                <w:szCs w:val="24"/>
                <w:lang w:eastAsia="en-US"/>
              </w:rPr>
              <w:lastRenderedPageBreak/>
              <w:t>Державну кримінально-виконавчу службу України</w:t>
            </w:r>
            <w:r w:rsidR="007438D7" w:rsidRPr="007438D7">
              <w:rPr>
                <w:rFonts w:ascii="Times New Roman" w:hAnsi="Times New Roman"/>
                <w:sz w:val="24"/>
                <w:szCs w:val="24"/>
              </w:rPr>
              <w:t>”</w:t>
            </w:r>
            <w:r w:rsidR="007438D7" w:rsidRPr="007438D7">
              <w:rPr>
                <w:rFonts w:ascii="Times New Roman" w:hAnsi="Times New Roman"/>
                <w:sz w:val="24"/>
                <w:szCs w:val="24"/>
                <w:lang w:eastAsia="en-US"/>
              </w:rPr>
              <w:t xml:space="preserve"> в частині створення та запровадження інституту </w:t>
            </w:r>
            <w:r w:rsidR="007438D7" w:rsidRPr="007438D7">
              <w:rPr>
                <w:rFonts w:ascii="Times New Roman" w:hAnsi="Times New Roman"/>
                <w:sz w:val="24"/>
                <w:szCs w:val="24"/>
              </w:rPr>
              <w:t>“</w:t>
            </w:r>
            <w:r w:rsidR="007438D7" w:rsidRPr="007438D7">
              <w:rPr>
                <w:rFonts w:ascii="Times New Roman" w:hAnsi="Times New Roman"/>
                <w:sz w:val="24"/>
                <w:szCs w:val="24"/>
                <w:lang w:eastAsia="en-US"/>
              </w:rPr>
              <w:t>інформаторів</w:t>
            </w:r>
            <w:r w:rsidR="007438D7" w:rsidRPr="007438D7">
              <w:rPr>
                <w:rFonts w:ascii="Times New Roman" w:hAnsi="Times New Roman"/>
                <w:sz w:val="24"/>
                <w:szCs w:val="24"/>
              </w:rPr>
              <w:t>”</w:t>
            </w:r>
            <w:r w:rsidR="007438D7" w:rsidRPr="007438D7">
              <w:rPr>
                <w:rFonts w:ascii="Times New Roman" w:hAnsi="Times New Roman"/>
                <w:sz w:val="24"/>
                <w:szCs w:val="24"/>
                <w:lang w:eastAsia="en-US"/>
              </w:rPr>
              <w:t xml:space="preserve"> (wistleblowers) щодо неналежного поводження в установах Державної кримінально-виконавчої служби;</w:t>
            </w:r>
          </w:p>
          <w:p w:rsidR="007438D7" w:rsidRPr="007438D7" w:rsidRDefault="007438D7">
            <w:pPr>
              <w:pStyle w:val="a5"/>
              <w:spacing w:before="60" w:line="228" w:lineRule="auto"/>
              <w:ind w:right="-38" w:firstLine="34"/>
              <w:rPr>
                <w:rFonts w:ascii="Times New Roman" w:hAnsi="Times New Roman"/>
                <w:sz w:val="24"/>
                <w:szCs w:val="24"/>
                <w:lang w:eastAsia="en-US"/>
              </w:rPr>
            </w:pPr>
          </w:p>
        </w:tc>
        <w:tc>
          <w:tcPr>
            <w:tcW w:w="1843" w:type="dxa"/>
          </w:tcPr>
          <w:p w:rsidR="007438D7" w:rsidRPr="007438D7" w:rsidRDefault="00AF2E65">
            <w:pPr>
              <w:pStyle w:val="a5"/>
              <w:spacing w:before="0" w:line="228" w:lineRule="auto"/>
              <w:ind w:firstLine="0"/>
              <w:rPr>
                <w:rFonts w:ascii="Times New Roman" w:eastAsia="Arial" w:hAnsi="Times New Roman"/>
                <w:sz w:val="24"/>
                <w:szCs w:val="24"/>
                <w:lang w:eastAsia="en-US"/>
              </w:rPr>
            </w:pPr>
            <w:r w:rsidRPr="00AF2E65">
              <w:rPr>
                <w:rFonts w:ascii="Times New Roman" w:hAnsi="Times New Roman"/>
                <w:sz w:val="24"/>
                <w:szCs w:val="24"/>
              </w:rPr>
              <w:lastRenderedPageBreak/>
              <w:pict>
                <v:shape id="_x0000_s1030" type="#_x0000_t202" style="position:absolute;margin-left:111.95pt;margin-top:366.75pt;width:11.6pt;height:7pt;z-index:251584000;mso-wrap-style:tight;mso-position-horizontal-relative:text;mso-position-vertical-relative:text" strokecolor="white">
                  <v:textbox style="mso-next-textbox:#_x0000_s1030">
                    <w:txbxContent>
                      <w:p w:rsidR="000C5B1D" w:rsidRDefault="000C5B1D" w:rsidP="00F01738"/>
                    </w:txbxContent>
                  </v:textbox>
                </v:shape>
              </w:pict>
            </w:r>
            <w:r w:rsidRPr="00AF2E65">
              <w:rPr>
                <w:rFonts w:ascii="Times New Roman" w:hAnsi="Times New Roman"/>
                <w:sz w:val="24"/>
                <w:szCs w:val="24"/>
              </w:rPr>
              <w:pict>
                <v:shape id="_x0000_s1031" type="#_x0000_t202" style="position:absolute;margin-left:111.95pt;margin-top:366.75pt;width:11.6pt;height:7pt;z-index:251585024;mso-wrap-style:tight;mso-position-horizontal-relative:text;mso-position-vertical-relative:text" strokecolor="white">
                  <v:textbox style="mso-next-textbox:#_x0000_s1031">
                    <w:txbxContent>
                      <w:p w:rsidR="000C5B1D" w:rsidRDefault="000C5B1D" w:rsidP="00F01738"/>
                    </w:txbxContent>
                  </v:textbox>
                </v:shape>
              </w:pict>
            </w:r>
            <w:r w:rsidRPr="00AF2E65">
              <w:rPr>
                <w:rFonts w:ascii="Times New Roman" w:hAnsi="Times New Roman"/>
                <w:sz w:val="24"/>
                <w:szCs w:val="24"/>
              </w:rPr>
              <w:pict>
                <v:shape id="_x0000_s1032" type="#_x0000_t202" style="position:absolute;margin-left:111.95pt;margin-top:366.75pt;width:11.6pt;height:7pt;z-index:251586048;mso-wrap-style:tight;mso-position-horizontal-relative:text;mso-position-vertical-relative:text" strokecolor="white">
                  <v:textbox style="mso-next-textbox:#_x0000_s1032">
                    <w:txbxContent>
                      <w:p w:rsidR="000C5B1D" w:rsidRDefault="000C5B1D" w:rsidP="00F01738"/>
                    </w:txbxContent>
                  </v:textbox>
                </v:shape>
              </w:pict>
            </w:r>
            <w:r w:rsidRPr="00AF2E65">
              <w:rPr>
                <w:rFonts w:ascii="Times New Roman" w:hAnsi="Times New Roman"/>
                <w:sz w:val="24"/>
                <w:szCs w:val="24"/>
              </w:rPr>
              <w:pict>
                <v:shape id="_x0000_s1033" type="#_x0000_t202" style="position:absolute;margin-left:111.95pt;margin-top:366.75pt;width:11.6pt;height:7pt;z-index:251587072;mso-wrap-style:tight;mso-position-horizontal-relative:text;mso-position-vertical-relative:text" strokecolor="white">
                  <v:textbox style="mso-next-textbox:#_x0000_s1033">
                    <w:txbxContent>
                      <w:p w:rsidR="000C5B1D" w:rsidRDefault="000C5B1D" w:rsidP="00F01738"/>
                    </w:txbxContent>
                  </v:textbox>
                </v:shape>
              </w:pict>
            </w:r>
            <w:r w:rsidR="007438D7"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ДПтС</w:t>
            </w:r>
          </w:p>
        </w:tc>
        <w:tc>
          <w:tcPr>
            <w:tcW w:w="5243" w:type="dxa"/>
          </w:tcPr>
          <w:p w:rsidR="007438D7" w:rsidRPr="007438D7" w:rsidRDefault="007438D7">
            <w:pPr>
              <w:pStyle w:val="a5"/>
              <w:spacing w:before="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42780A" w:rsidRDefault="007438D7" w:rsidP="0042780A">
            <w:pPr>
              <w:pStyle w:val="a5"/>
              <w:spacing w:before="0" w:line="228" w:lineRule="auto"/>
              <w:ind w:firstLine="0"/>
              <w:rPr>
                <w:rFonts w:ascii="Times New Roman" w:hAnsi="Times New Roman"/>
                <w:sz w:val="20"/>
                <w:lang w:eastAsia="en-US"/>
              </w:rPr>
            </w:pPr>
            <w:r w:rsidRPr="007438D7">
              <w:rPr>
                <w:rFonts w:ascii="Times New Roman" w:hAnsi="Times New Roman"/>
                <w:sz w:val="24"/>
                <w:szCs w:val="24"/>
                <w:lang w:eastAsia="en-US"/>
              </w:rPr>
              <w:t xml:space="preserve">13) </w:t>
            </w:r>
            <w:r w:rsidRPr="0042780A">
              <w:rPr>
                <w:rFonts w:ascii="Times New Roman" w:hAnsi="Times New Roman"/>
                <w:sz w:val="20"/>
                <w:lang w:eastAsia="en-US"/>
              </w:rPr>
              <w:t xml:space="preserve">розроблення та внесення змін до Порядку організації надання медичної допомоги засудженим до позбавлення волі, затвердженого наказом Мін’юсту та МОЗ від 15 серпня 2014 р. </w:t>
            </w:r>
            <w:r w:rsidRPr="0042780A">
              <w:rPr>
                <w:rFonts w:ascii="Times New Roman" w:hAnsi="Times New Roman"/>
                <w:sz w:val="20"/>
                <w:lang w:eastAsia="en-US"/>
              </w:rPr>
              <w:br/>
              <w:t>№ 1348/5/572, та інших нормативно-правових актів з метою забезпечення:</w:t>
            </w:r>
          </w:p>
          <w:p w:rsidR="007438D7" w:rsidRPr="0042780A" w:rsidRDefault="007438D7" w:rsidP="0042780A">
            <w:pPr>
              <w:pStyle w:val="a5"/>
              <w:spacing w:before="0" w:line="228" w:lineRule="auto"/>
              <w:ind w:firstLine="0"/>
              <w:rPr>
                <w:rFonts w:ascii="Times New Roman" w:hAnsi="Times New Roman"/>
                <w:sz w:val="20"/>
                <w:lang w:eastAsia="en-US"/>
              </w:rPr>
            </w:pPr>
            <w:r w:rsidRPr="0042780A">
              <w:rPr>
                <w:rFonts w:ascii="Times New Roman" w:hAnsi="Times New Roman"/>
                <w:sz w:val="20"/>
                <w:lang w:eastAsia="en-US"/>
              </w:rPr>
              <w:t xml:space="preserve">проведення медичних обстежень засуджених, ув’язнених та затриманих поза межами чутності і (якщо медичний працівник </w:t>
            </w:r>
            <w:r w:rsidRPr="0042780A">
              <w:rPr>
                <w:rFonts w:ascii="Times New Roman" w:hAnsi="Times New Roman"/>
                <w:sz w:val="20"/>
                <w:lang w:eastAsia="en-US"/>
              </w:rPr>
              <w:lastRenderedPageBreak/>
              <w:t>не бажає іншого в кожному конкретному випадку) поза межами видимості немедичного персоналу;</w:t>
            </w:r>
          </w:p>
          <w:p w:rsidR="007438D7" w:rsidRPr="007438D7" w:rsidRDefault="007438D7" w:rsidP="0042780A">
            <w:pPr>
              <w:pStyle w:val="a5"/>
              <w:spacing w:before="0" w:line="228" w:lineRule="auto"/>
              <w:ind w:firstLine="0"/>
              <w:rPr>
                <w:rFonts w:ascii="Times New Roman" w:eastAsia="Arial" w:hAnsi="Times New Roman"/>
                <w:sz w:val="24"/>
                <w:szCs w:val="24"/>
                <w:lang w:eastAsia="en-US"/>
              </w:rPr>
            </w:pPr>
            <w:r w:rsidRPr="0042780A">
              <w:rPr>
                <w:rFonts w:ascii="Times New Roman" w:hAnsi="Times New Roman"/>
                <w:sz w:val="20"/>
                <w:lang w:eastAsia="en-US"/>
              </w:rPr>
              <w:t>імплементації вимог щодо фіксування тілесних ушкоджень, які виявлено у засуджених, ув’язнених чи затриманих,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 викладених у 23-й Загальній доповіді за 2012/2013 рік та пункті 30 Доповіді за результатами візиту до України 2012 року</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наказ затверджено</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tc>
        <w:tc>
          <w:tcPr>
            <w:tcW w:w="5243" w:type="dxa"/>
          </w:tcPr>
          <w:p w:rsidR="00165854" w:rsidRPr="00280376" w:rsidRDefault="00165854" w:rsidP="00165854">
            <w:pPr>
              <w:pStyle w:val="rvps2"/>
              <w:shd w:val="clear" w:color="auto" w:fill="FFFFFF"/>
              <w:tabs>
                <w:tab w:val="left" w:pos="3576"/>
              </w:tabs>
              <w:spacing w:before="0" w:beforeAutospacing="0" w:after="0" w:afterAutospacing="0"/>
              <w:ind w:firstLine="709"/>
              <w:contextualSpacing/>
              <w:jc w:val="both"/>
              <w:textAlignment w:val="baseline"/>
              <w:rPr>
                <w:b/>
                <w:color w:val="000000"/>
                <w:sz w:val="18"/>
                <w:szCs w:val="18"/>
                <w:lang w:val="uk-UA"/>
              </w:rPr>
            </w:pPr>
            <w:r w:rsidRPr="00280376">
              <w:rPr>
                <w:b/>
                <w:color w:val="000000"/>
                <w:sz w:val="18"/>
                <w:szCs w:val="18"/>
                <w:lang w:val="uk-UA"/>
              </w:rPr>
              <w:t>Виконання триває</w:t>
            </w:r>
          </w:p>
          <w:p w:rsidR="007438D7" w:rsidRPr="0042780A" w:rsidRDefault="00165854" w:rsidP="00165854">
            <w:pPr>
              <w:pStyle w:val="a5"/>
              <w:spacing w:before="60" w:after="60" w:line="228" w:lineRule="auto"/>
              <w:ind w:firstLine="0"/>
              <w:rPr>
                <w:rFonts w:ascii="Times New Roman" w:hAnsi="Times New Roman"/>
                <w:sz w:val="24"/>
                <w:szCs w:val="24"/>
                <w:lang w:eastAsia="en-US"/>
              </w:rPr>
            </w:pPr>
            <w:r w:rsidRPr="0042780A">
              <w:rPr>
                <w:rFonts w:ascii="Times New Roman" w:hAnsi="Times New Roman"/>
                <w:color w:val="000000"/>
                <w:sz w:val="24"/>
                <w:szCs w:val="24"/>
              </w:rPr>
              <w:t>Відповідно до постанови Кабінету Міністрів України  від 18 травня 2016 року № 343 «</w:t>
            </w:r>
            <w:r w:rsidRPr="0042780A">
              <w:rPr>
                <w:rStyle w:val="rvts23"/>
                <w:rFonts w:ascii="Times New Roman" w:hAnsi="Times New Roman"/>
                <w:sz w:val="24"/>
                <w:szCs w:val="24"/>
              </w:rPr>
              <w:t>Деякі питання оптимізації діяльності центральних органів виконавчої влади системи юстиції</w:t>
            </w:r>
            <w:r w:rsidRPr="0042780A">
              <w:rPr>
                <w:rFonts w:ascii="Times New Roman" w:hAnsi="Times New Roman"/>
                <w:color w:val="000000"/>
                <w:sz w:val="24"/>
                <w:szCs w:val="24"/>
              </w:rPr>
              <w:t xml:space="preserve">», згідно з якою Міністерство юстиції є правонаступником Державної пенітенціарної служби, що ліквідується, в частині реалізації державної політики у сфері виконання кримінальних покарань та пробації, на сьогодні проводиться перегляд та заплановано подальше внесення змін до низки нормативно-правових актів, які регламентують, зокрема, надання медичної допомоги засудженим та особам, узятим під варту. Враховуючи зазначене, при </w:t>
            </w:r>
            <w:r w:rsidRPr="0042780A">
              <w:rPr>
                <w:rFonts w:ascii="Times New Roman" w:hAnsi="Times New Roman"/>
                <w:color w:val="000000"/>
                <w:sz w:val="24"/>
                <w:szCs w:val="24"/>
              </w:rPr>
              <w:lastRenderedPageBreak/>
              <w:t xml:space="preserve">опрацюванні та внесенні відповідних змін до спільного </w:t>
            </w:r>
            <w:r w:rsidRPr="0042780A">
              <w:rPr>
                <w:rFonts w:ascii="Times New Roman" w:hAnsi="Times New Roman"/>
                <w:sz w:val="24"/>
                <w:szCs w:val="24"/>
              </w:rPr>
              <w:t>наказу Міністерства юстиції України та Міністерства охорони здоров’я України від 15 серпня 2014 року № 1348/5/572 «</w:t>
            </w:r>
            <w:r w:rsidRPr="0042780A">
              <w:rPr>
                <w:rStyle w:val="rvts23"/>
                <w:rFonts w:ascii="Times New Roman" w:hAnsi="Times New Roman"/>
                <w:sz w:val="24"/>
                <w:szCs w:val="24"/>
              </w:rPr>
              <w:t>Про затвердження Порядку організації надання медичної допомоги засудженим до позбавлення волі</w:t>
            </w:r>
            <w:r w:rsidRPr="0042780A">
              <w:rPr>
                <w:rFonts w:ascii="Times New Roman" w:hAnsi="Times New Roman"/>
                <w:sz w:val="24"/>
                <w:szCs w:val="24"/>
              </w:rPr>
              <w:t>», зареєстрованого в Міністерстві юстиції України           20 серпня 2014 року за № 990/25767, у ньому також будуть враховані положення, що регламентують проведення медичних обстежень засуджених поза межами чутності та вимоги щодо фіксування тілесних ушкоджень, які виявлено у засуджених,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14) розроблення законопроекту про внесення змін до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попереднє ув’язнення</w:t>
            </w:r>
            <w:r w:rsidRPr="007438D7">
              <w:rPr>
                <w:rFonts w:ascii="Times New Roman" w:hAnsi="Times New Roman"/>
                <w:sz w:val="24"/>
                <w:szCs w:val="24"/>
              </w:rPr>
              <w:t>”</w:t>
            </w:r>
            <w:r w:rsidRPr="007438D7">
              <w:rPr>
                <w:rFonts w:ascii="Times New Roman" w:hAnsi="Times New Roman"/>
                <w:sz w:val="24"/>
                <w:szCs w:val="24"/>
                <w:lang w:eastAsia="en-US"/>
              </w:rPr>
              <w:t xml:space="preserve"> щодо надання доступу до установ попереднього ув’язнення представникам громадськості та іншим незалежним </w:t>
            </w:r>
            <w:r w:rsidRPr="007438D7">
              <w:rPr>
                <w:rFonts w:ascii="Times New Roman" w:hAnsi="Times New Roman"/>
                <w:sz w:val="24"/>
                <w:szCs w:val="24"/>
                <w:lang w:eastAsia="en-US"/>
              </w:rPr>
              <w:lastRenderedPageBreak/>
              <w:t>суб’єктам, а також надання їм можливостей фото- та відеофіксації доказів неналежних умов тримання чи поводження</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tc>
        <w:tc>
          <w:tcPr>
            <w:tcW w:w="5243" w:type="dxa"/>
          </w:tcPr>
          <w:p w:rsidR="009240AA" w:rsidRPr="00280376" w:rsidRDefault="009240AA" w:rsidP="009240AA">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9240AA" w:rsidRPr="00280376" w:rsidRDefault="009240AA" w:rsidP="009240AA">
            <w:pPr>
              <w:widowControl w:val="0"/>
              <w:tabs>
                <w:tab w:val="left" w:pos="3576"/>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Міністерством юстиції розроблено проект Закону України «Про пенітенціарну систему», в якому будуть враховані положення щодо внесення змін до Закону України «Про попереднє ув’язнення» стосовно надання доступу до установ попереднього ув’язнення представникам громадськості та іншим незалежним суб’єктам, а також надання їм можливостей фото- та відеофіксації доказів неналежних умов тримання чи поводження.</w:t>
            </w:r>
          </w:p>
          <w:p w:rsidR="009240AA" w:rsidRPr="00280376" w:rsidRDefault="009240AA" w:rsidP="009240AA">
            <w:pPr>
              <w:widowControl w:val="0"/>
              <w:tabs>
                <w:tab w:val="left" w:pos="3576"/>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Водночас, на нашу думку, надання такого доступу має бути погоджено слідчим або судом, які здійснюють кримінальне провадження, оскільки відповідно до положень Закону України «Про попереднє ув’язнення» побачення осіб, узятих під варту, з родичами або іншими особами, побачення іноземних громадян, взятих під варту, з представниками посольств і консульств </w:t>
            </w:r>
            <w:r w:rsidRPr="00280376">
              <w:rPr>
                <w:rFonts w:ascii="Times New Roman" w:hAnsi="Times New Roman"/>
                <w:sz w:val="18"/>
                <w:szCs w:val="18"/>
              </w:rPr>
              <w:lastRenderedPageBreak/>
              <w:t>відповідних держав, побачення осіб, до яких застосовано тимчасовий чи екстрадиційний арешт, з родичами або іншими особами можуть надаватись адміністрацією місця попереднього ув'язнення лише з письмового дозволу слідчого або суду, які здійснюють кримінальне провадження або на підставі письмового дозволу органу, що проводить екстрадиційну перевірку.</w:t>
            </w:r>
          </w:p>
          <w:p w:rsidR="007438D7" w:rsidRPr="007438D7" w:rsidRDefault="007438D7">
            <w:pPr>
              <w:pStyle w:val="a5"/>
              <w:spacing w:before="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15) розроблення програми навчання щодо міжнародних стандартів ефективності розслідувань неналежного поводження в місцях несвободи для створюваного Державного бюро розслідувань;</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проведення навчання усіх слідчих Державного бюро розслідувань, які займатимуться розслідуванням фактів неналежного поводження відповідно до програми</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розроблено та запроваджено програми</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через три місяці після прийняття відповідного закону</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МОН</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інші заінтересовані органи державної влади</w:t>
            </w:r>
          </w:p>
        </w:tc>
        <w:tc>
          <w:tcPr>
            <w:tcW w:w="5243" w:type="dxa"/>
          </w:tcPr>
          <w:p w:rsidR="009240AA" w:rsidRPr="00A7356D" w:rsidRDefault="009240AA" w:rsidP="009240AA">
            <w:pPr>
              <w:spacing w:line="240" w:lineRule="auto"/>
              <w:ind w:firstLine="709"/>
              <w:contextualSpacing/>
              <w:jc w:val="both"/>
              <w:rPr>
                <w:rFonts w:ascii="Times New Roman" w:hAnsi="Times New Roman"/>
                <w:sz w:val="18"/>
                <w:szCs w:val="18"/>
              </w:rPr>
            </w:pPr>
            <w:r w:rsidRPr="00A7356D">
              <w:rPr>
                <w:rFonts w:ascii="Times New Roman" w:hAnsi="Times New Roman"/>
                <w:sz w:val="18"/>
                <w:szCs w:val="18"/>
              </w:rPr>
              <w:t>Відповідно до положень пунктів 7, 12 частини першої статті 6 Закону України «Про Державне бюро розслідувань» розробка і затвердження методик розслідування окремих видів злочинів, а також забезпечення роботи з підготовки, перепідготовки та підвищення кваліфікації працівників Державного бюро розслідувань віднесено до повноважень Державного бюро розслідування, а отже розробка програм навчання, в тому числі з урахуванням міжнародних стандартів, має здійснюватись безпосередньо Державним бюро розслідувань після його утворення.</w:t>
            </w:r>
          </w:p>
          <w:p w:rsidR="007438D7" w:rsidRPr="007438D7" w:rsidRDefault="009240AA" w:rsidP="009240AA">
            <w:pPr>
              <w:pStyle w:val="a5"/>
              <w:spacing w:before="60" w:line="228" w:lineRule="auto"/>
              <w:ind w:firstLine="0"/>
              <w:rPr>
                <w:rFonts w:ascii="Times New Roman" w:hAnsi="Times New Roman"/>
                <w:sz w:val="24"/>
                <w:szCs w:val="24"/>
                <w:lang w:eastAsia="en-US"/>
              </w:rPr>
            </w:pPr>
            <w:r w:rsidRPr="00A7356D">
              <w:rPr>
                <w:rFonts w:ascii="Times New Roman" w:hAnsi="Times New Roman"/>
                <w:sz w:val="18"/>
                <w:szCs w:val="18"/>
              </w:rPr>
              <w:t>Таким чином, зазначене завдання має виконуватись Державним бюро розслідувань.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7. Забезпечення дієвості засобів правового захисту для кожної особи, що зазнала неналежного поводження</w:t>
            </w: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 розроблення законопроекту про приведення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Національну поліцію</w:t>
            </w:r>
            <w:r w:rsidRPr="007438D7">
              <w:rPr>
                <w:rFonts w:ascii="Times New Roman" w:hAnsi="Times New Roman"/>
                <w:sz w:val="24"/>
                <w:szCs w:val="24"/>
              </w:rPr>
              <w:t>”</w:t>
            </w:r>
            <w:r w:rsidRPr="007438D7">
              <w:rPr>
                <w:rFonts w:ascii="Times New Roman" w:hAnsi="Times New Roman"/>
                <w:sz w:val="24"/>
                <w:szCs w:val="24"/>
                <w:lang w:eastAsia="en-US"/>
              </w:rPr>
              <w:t xml:space="preserve"> в частині визначення повноважень у відповідність з міжнародними стандартами в частині застосування сили, проведення обшуків, підстав для затримання тощо</w:t>
            </w:r>
          </w:p>
        </w:tc>
        <w:tc>
          <w:tcPr>
            <w:tcW w:w="1843" w:type="dxa"/>
          </w:tcPr>
          <w:p w:rsidR="007438D7" w:rsidRPr="007438D7" w:rsidRDefault="007438D7">
            <w:pPr>
              <w:pStyle w:val="a5"/>
              <w:spacing w:before="60" w:after="60" w:line="228" w:lineRule="auto"/>
              <w:ind w:left="-80" w:firstLine="0"/>
              <w:rPr>
                <w:rFonts w:ascii="Times New Roman" w:eastAsia="Arial" w:hAnsi="Times New Roman"/>
                <w:sz w:val="24"/>
                <w:szCs w:val="24"/>
                <w:lang w:eastAsia="en-US"/>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МВС </w:t>
            </w:r>
          </w:p>
        </w:tc>
        <w:tc>
          <w:tcPr>
            <w:tcW w:w="5243" w:type="dxa"/>
          </w:tcPr>
          <w:p w:rsidR="007438D7" w:rsidRPr="0042780A" w:rsidRDefault="0042780A" w:rsidP="0042780A">
            <w:pPr>
              <w:pStyle w:val="a5"/>
              <w:spacing w:before="60" w:after="60" w:line="228" w:lineRule="auto"/>
              <w:ind w:firstLine="601"/>
              <w:jc w:val="both"/>
              <w:rPr>
                <w:rFonts w:ascii="Times New Roman" w:hAnsi="Times New Roman"/>
                <w:b/>
                <w:sz w:val="24"/>
                <w:szCs w:val="24"/>
                <w:lang w:eastAsia="en-US"/>
              </w:rPr>
            </w:pPr>
            <w:r w:rsidRPr="0042780A">
              <w:rPr>
                <w:rFonts w:ascii="Times New Roman" w:hAnsi="Times New Roman"/>
                <w:b/>
                <w:sz w:val="24"/>
                <w:szCs w:val="24"/>
                <w:lang w:eastAsia="en-US"/>
              </w:rPr>
              <w:t>Виконано</w:t>
            </w:r>
          </w:p>
          <w:p w:rsidR="0042780A" w:rsidRPr="0042780A" w:rsidRDefault="0042780A" w:rsidP="0042780A">
            <w:pPr>
              <w:pStyle w:val="a5"/>
              <w:spacing w:after="60" w:line="228" w:lineRule="auto"/>
              <w:jc w:val="both"/>
              <w:rPr>
                <w:rFonts w:ascii="Times New Roman" w:hAnsi="Times New Roman"/>
                <w:sz w:val="24"/>
                <w:szCs w:val="24"/>
                <w:lang w:eastAsia="en-US"/>
              </w:rPr>
            </w:pPr>
            <w:r w:rsidRPr="0042780A">
              <w:rPr>
                <w:rFonts w:ascii="Times New Roman" w:hAnsi="Times New Roman"/>
                <w:sz w:val="24"/>
                <w:szCs w:val="24"/>
                <w:lang w:eastAsia="en-US"/>
              </w:rPr>
              <w:t>З метою приведення Закону України «Про Національну поліцію» у відповідність до міжнародних стандартів в частині застосування сили Міністерством юстиції підготовлено проект Закону «Про внесення змін до Закону України «Про Національну поліцію» (щодо приведення у відповідність до міжнародних стандартів у сфері захисту прав людини)».</w:t>
            </w:r>
          </w:p>
          <w:p w:rsidR="0042780A" w:rsidRPr="007438D7" w:rsidRDefault="0042780A" w:rsidP="0042780A">
            <w:pPr>
              <w:pStyle w:val="a5"/>
              <w:spacing w:before="60" w:after="60" w:line="228" w:lineRule="auto"/>
              <w:ind w:firstLine="0"/>
              <w:jc w:val="both"/>
              <w:rPr>
                <w:rFonts w:ascii="Times New Roman" w:hAnsi="Times New Roman"/>
                <w:sz w:val="24"/>
                <w:szCs w:val="24"/>
                <w:lang w:eastAsia="en-US"/>
              </w:rPr>
            </w:pPr>
            <w:r w:rsidRPr="0042780A">
              <w:rPr>
                <w:rFonts w:ascii="Times New Roman" w:hAnsi="Times New Roman"/>
                <w:sz w:val="24"/>
                <w:szCs w:val="24"/>
                <w:lang w:eastAsia="en-US"/>
              </w:rPr>
              <w:t>Проект Закону внесено на розгляд Верховної Ради України (реєстр.   № 7023 від 10 серпня 2017 року).</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2) прийняття та запровадження нормативно-правового акта з питань встановлення критеріїв оцінки ефективності діяльності МВС на основі кращих міжнародних практик</w:t>
            </w:r>
          </w:p>
        </w:tc>
        <w:tc>
          <w:tcPr>
            <w:tcW w:w="1843" w:type="dxa"/>
          </w:tcPr>
          <w:p w:rsidR="007438D7" w:rsidRPr="007438D7" w:rsidRDefault="007438D7">
            <w:pPr>
              <w:pStyle w:val="a5"/>
              <w:spacing w:before="60" w:line="228" w:lineRule="auto"/>
              <w:ind w:left="-80" w:firstLine="0"/>
              <w:rPr>
                <w:rFonts w:ascii="Times New Roman" w:eastAsia="Arial" w:hAnsi="Times New Roman"/>
                <w:sz w:val="24"/>
                <w:szCs w:val="24"/>
                <w:lang w:eastAsia="en-US"/>
              </w:rPr>
            </w:pPr>
            <w:r w:rsidRPr="007438D7">
              <w:rPr>
                <w:rFonts w:ascii="Times New Roman" w:hAnsi="Times New Roman"/>
                <w:sz w:val="24"/>
                <w:szCs w:val="24"/>
                <w:lang w:eastAsia="en-US"/>
              </w:rPr>
              <w:t>проведено дослідження громадської думки щодо якості роботи поліції;</w:t>
            </w:r>
          </w:p>
          <w:p w:rsidR="007438D7" w:rsidRPr="007438D7" w:rsidRDefault="007438D7">
            <w:pPr>
              <w:pStyle w:val="a5"/>
              <w:spacing w:before="60" w:line="228" w:lineRule="auto"/>
              <w:ind w:left="-80" w:firstLine="0"/>
              <w:rPr>
                <w:rFonts w:ascii="Times New Roman" w:hAnsi="Times New Roman"/>
                <w:sz w:val="24"/>
                <w:szCs w:val="24"/>
                <w:lang w:eastAsia="en-US"/>
              </w:rPr>
            </w:pPr>
            <w:r w:rsidRPr="007438D7">
              <w:rPr>
                <w:rFonts w:ascii="Times New Roman" w:hAnsi="Times New Roman"/>
                <w:sz w:val="24"/>
                <w:szCs w:val="24"/>
                <w:lang w:eastAsia="en-US"/>
              </w:rPr>
              <w:t>подано висновки міжнародних організацій щодо дотримання прав людини в діяльності поліції;</w:t>
            </w:r>
          </w:p>
          <w:p w:rsidR="007438D7" w:rsidRPr="007438D7" w:rsidRDefault="007438D7">
            <w:pPr>
              <w:pStyle w:val="a5"/>
              <w:spacing w:before="60" w:line="228" w:lineRule="auto"/>
              <w:ind w:left="-80" w:right="-110"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постійно проводиться на основі прийнятих критеріїв оцінка ефективності діяльності МВС з метою виявлення та усунення факторів ризику, що можуть сприяти катуванню та неналежному поводженню</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МВС</w:t>
            </w:r>
          </w:p>
        </w:tc>
        <w:tc>
          <w:tcPr>
            <w:tcW w:w="5243" w:type="dxa"/>
          </w:tcPr>
          <w:p w:rsidR="00624051" w:rsidRPr="00476DE4" w:rsidRDefault="00624051" w:rsidP="00624051">
            <w:pPr>
              <w:pStyle w:val="a5"/>
              <w:spacing w:before="60" w:line="228" w:lineRule="auto"/>
              <w:jc w:val="both"/>
              <w:rPr>
                <w:rFonts w:ascii="Times New Roman" w:hAnsi="Times New Roman"/>
                <w:b/>
                <w:sz w:val="24"/>
                <w:szCs w:val="24"/>
                <w:lang w:eastAsia="en-US"/>
              </w:rPr>
            </w:pPr>
            <w:r w:rsidRPr="00476DE4">
              <w:rPr>
                <w:rFonts w:ascii="Times New Roman" w:hAnsi="Times New Roman"/>
                <w:b/>
                <w:sz w:val="24"/>
                <w:szCs w:val="24"/>
                <w:lang w:eastAsia="en-US"/>
              </w:rPr>
              <w:t>Виконання триває.</w:t>
            </w:r>
          </w:p>
          <w:p w:rsidR="007438D7" w:rsidRPr="007438D7" w:rsidRDefault="00624051" w:rsidP="00624051">
            <w:pPr>
              <w:pStyle w:val="a5"/>
              <w:spacing w:before="60" w:line="228" w:lineRule="auto"/>
              <w:ind w:firstLine="0"/>
              <w:rPr>
                <w:rFonts w:ascii="Times New Roman" w:hAnsi="Times New Roman"/>
                <w:sz w:val="24"/>
                <w:szCs w:val="24"/>
                <w:lang w:eastAsia="en-US"/>
              </w:rPr>
            </w:pPr>
            <w:r w:rsidRPr="00302CDB">
              <w:rPr>
                <w:rFonts w:ascii="Times New Roman" w:hAnsi="Times New Roman"/>
                <w:sz w:val="24"/>
                <w:szCs w:val="24"/>
                <w:lang w:eastAsia="en-US"/>
              </w:rPr>
              <w:t>Проект</w:t>
            </w:r>
            <w:r>
              <w:rPr>
                <w:rFonts w:ascii="Times New Roman" w:hAnsi="Times New Roman"/>
                <w:sz w:val="24"/>
                <w:szCs w:val="24"/>
                <w:lang w:eastAsia="en-US"/>
              </w:rPr>
              <w:t xml:space="preserve"> акта, розроблений МВС, надійшов</w:t>
            </w:r>
            <w:r w:rsidRPr="00302CDB">
              <w:rPr>
                <w:rFonts w:ascii="Times New Roman" w:hAnsi="Times New Roman"/>
                <w:sz w:val="24"/>
                <w:szCs w:val="24"/>
                <w:lang w:eastAsia="en-US"/>
              </w:rPr>
              <w:t xml:space="preserve"> на погодження до Національної поліції (лист МВС від 22.02.2017 № 2398/05/34-2017 про погодження проекту постанови Кабінету Міністрів України «Про затвердження Порядку проведення оцінки рівня довіри населення до Національної поліції України»).</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eastAsia="Arial" w:hAnsi="Times New Roman"/>
                <w:strike/>
                <w:sz w:val="24"/>
                <w:szCs w:val="24"/>
                <w:lang w:eastAsia="en-US"/>
              </w:rPr>
            </w:pPr>
            <w:r w:rsidRPr="007438D7">
              <w:rPr>
                <w:rFonts w:ascii="Times New Roman" w:hAnsi="Times New Roman"/>
                <w:sz w:val="24"/>
                <w:szCs w:val="24"/>
                <w:lang w:eastAsia="en-US"/>
              </w:rPr>
              <w:t>3) запровадження механізму автоматизованої реєстрації відвідувачів у всіх адміністративних будівлях правоохоронних органів</w:t>
            </w:r>
          </w:p>
        </w:tc>
        <w:tc>
          <w:tcPr>
            <w:tcW w:w="1843" w:type="dxa"/>
          </w:tcPr>
          <w:p w:rsidR="007438D7" w:rsidRPr="007438D7" w:rsidRDefault="007438D7">
            <w:pPr>
              <w:pStyle w:val="a5"/>
              <w:spacing w:before="60" w:line="228" w:lineRule="auto"/>
              <w:ind w:left="-80" w:firstLine="0"/>
              <w:rPr>
                <w:rFonts w:ascii="Times New Roman" w:hAnsi="Times New Roman"/>
                <w:sz w:val="24"/>
                <w:szCs w:val="24"/>
                <w:lang w:eastAsia="en-US"/>
              </w:rPr>
            </w:pPr>
            <w:r w:rsidRPr="007438D7">
              <w:rPr>
                <w:rFonts w:ascii="Times New Roman" w:hAnsi="Times New Roman"/>
                <w:sz w:val="24"/>
                <w:szCs w:val="24"/>
                <w:lang w:eastAsia="en-US"/>
              </w:rPr>
              <w:t>зменшено кількість випадків катувань та неналежного поводження в діяльності поліції</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2017 р.</w:t>
            </w:r>
            <w:r w:rsidRPr="007438D7">
              <w:rPr>
                <w:rFonts w:ascii="Times New Roman" w:eastAsia="Arial" w:hAnsi="Times New Roman"/>
                <w:sz w:val="24"/>
                <w:szCs w:val="24"/>
                <w:lang w:eastAsia="en-US"/>
              </w:rPr>
              <w:t xml:space="preserve"> </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СБУ (за згодою)</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інші заінтересовані органи державної влади</w:t>
            </w:r>
          </w:p>
        </w:tc>
        <w:tc>
          <w:tcPr>
            <w:tcW w:w="5243" w:type="dxa"/>
          </w:tcPr>
          <w:p w:rsidR="00624051" w:rsidRPr="00476DE4" w:rsidRDefault="00624051" w:rsidP="00624051">
            <w:pPr>
              <w:pStyle w:val="a5"/>
              <w:spacing w:before="60"/>
              <w:ind w:firstLine="0"/>
              <w:rPr>
                <w:rFonts w:ascii="Times New Roman" w:hAnsi="Times New Roman"/>
                <w:b/>
                <w:sz w:val="24"/>
                <w:szCs w:val="24"/>
                <w:lang w:eastAsia="en-US"/>
              </w:rPr>
            </w:pPr>
            <w:r w:rsidRPr="00476DE4">
              <w:rPr>
                <w:rFonts w:ascii="Times New Roman" w:hAnsi="Times New Roman"/>
                <w:b/>
                <w:sz w:val="24"/>
                <w:szCs w:val="24"/>
                <w:lang w:eastAsia="en-US"/>
              </w:rPr>
              <w:t>Виконано у звітному періоді.</w:t>
            </w:r>
          </w:p>
          <w:p w:rsidR="00624051" w:rsidRPr="00302CDB" w:rsidRDefault="00624051" w:rsidP="00624051">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В адміністративних будівлях ізоляторів тимчасового тримання реєстрація відвідувачів, які прибули до утримуваних осіб, здійснюється за допомогою інформаційної підсистеми «ІТТ custodyrecords» у складі Інформаційного порталу Національної поліції України».</w:t>
            </w:r>
          </w:p>
          <w:p w:rsidR="00624051" w:rsidRPr="00302CDB" w:rsidRDefault="00624051" w:rsidP="00624051">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На сьогодні проект наказу МВС «Про затвердження Інструкції щодо формування інформаційної підсистеми  «ІТТ custodyrecords» у складі Інформаційного порталу Національної поліції України» погоджено у зацікавлених підрозділах апарату Національної поліції та опрацьовується державними органами виконавчої влади.</w:t>
            </w:r>
          </w:p>
          <w:p w:rsidR="00624051" w:rsidRPr="00302CDB" w:rsidRDefault="00624051" w:rsidP="00624051">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 xml:space="preserve">На теперішній час інформаційна підсистеми </w:t>
            </w:r>
            <w:r w:rsidRPr="00302CDB">
              <w:rPr>
                <w:rFonts w:ascii="Times New Roman" w:hAnsi="Times New Roman"/>
                <w:sz w:val="24"/>
                <w:szCs w:val="24"/>
                <w:lang w:eastAsia="en-US"/>
              </w:rPr>
              <w:lastRenderedPageBreak/>
              <w:t>«ІТТ custodyrecords» у тестовому режимі запроваджена у 125 ізоляторах тимчасового тримання в 25 головних управліннях Національної поліції.</w:t>
            </w:r>
          </w:p>
          <w:p w:rsidR="007438D7" w:rsidRPr="007438D7" w:rsidRDefault="007438D7">
            <w:pPr>
              <w:pStyle w:val="a5"/>
              <w:spacing w:before="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4) запровадження особистої картки супроводження (custody record) для затриманих (заарештованих) осіб шляхом внесення змін до наказу МВС</w:t>
            </w:r>
          </w:p>
        </w:tc>
        <w:tc>
          <w:tcPr>
            <w:tcW w:w="1843" w:type="dxa"/>
          </w:tcPr>
          <w:p w:rsidR="007438D7" w:rsidRPr="007438D7" w:rsidRDefault="007438D7">
            <w:pPr>
              <w:pStyle w:val="a5"/>
              <w:spacing w:before="60" w:line="228" w:lineRule="auto"/>
              <w:ind w:left="-80" w:right="-68" w:firstLine="0"/>
              <w:rPr>
                <w:rFonts w:ascii="Times New Roman" w:hAnsi="Times New Roman"/>
                <w:sz w:val="24"/>
                <w:szCs w:val="24"/>
                <w:lang w:eastAsia="en-US"/>
              </w:rPr>
            </w:pPr>
            <w:r w:rsidRPr="007438D7">
              <w:rPr>
                <w:rFonts w:ascii="Times New Roman" w:hAnsi="Times New Roman"/>
                <w:sz w:val="24"/>
                <w:szCs w:val="24"/>
                <w:lang w:eastAsia="en-US"/>
              </w:rPr>
              <w:t>зменшено кількість випадків катувань, виявлених у ході реалізації національного превентивного механізму, відображених у доповідях національних правозахисних організацій, міжнародних організацій</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IV квартал 2016 р. </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5243" w:type="dxa"/>
          </w:tcPr>
          <w:p w:rsidR="009240AA" w:rsidRPr="00A7356D" w:rsidRDefault="009240AA" w:rsidP="009240AA">
            <w:pPr>
              <w:spacing w:line="240" w:lineRule="auto"/>
              <w:ind w:firstLine="528"/>
              <w:jc w:val="both"/>
              <w:rPr>
                <w:rFonts w:ascii="Times New Roman" w:hAnsi="Times New Roman"/>
                <w:b/>
                <w:sz w:val="18"/>
                <w:szCs w:val="18"/>
              </w:rPr>
            </w:pPr>
            <w:r w:rsidRPr="00A7356D">
              <w:rPr>
                <w:rFonts w:ascii="Times New Roman" w:hAnsi="Times New Roman"/>
                <w:b/>
                <w:sz w:val="18"/>
                <w:szCs w:val="18"/>
              </w:rPr>
              <w:t>Виконання триває.</w:t>
            </w:r>
          </w:p>
          <w:p w:rsidR="007438D7" w:rsidRPr="00411FFC" w:rsidRDefault="009240AA" w:rsidP="009240AA">
            <w:pPr>
              <w:pStyle w:val="a5"/>
              <w:spacing w:before="60" w:line="228" w:lineRule="auto"/>
              <w:ind w:firstLine="0"/>
              <w:rPr>
                <w:rFonts w:ascii="Times New Roman" w:hAnsi="Times New Roman"/>
                <w:sz w:val="22"/>
                <w:szCs w:val="22"/>
                <w:lang w:eastAsia="en-US"/>
              </w:rPr>
            </w:pPr>
            <w:r w:rsidRPr="00411FFC">
              <w:rPr>
                <w:rFonts w:ascii="Times New Roman" w:hAnsi="Times New Roman"/>
                <w:sz w:val="22"/>
                <w:szCs w:val="22"/>
              </w:rPr>
              <w:t>Вживаються заходи щодо розроблення та впровадження в діяльності Національної поліції інформаційної підсистеми «Утримувані в ІТТ» (custody record) у складі Інформаційного порталу Національної поліції. 23 березня 2016 року в ізоляторі тимчасового тримання Головного управління Національної поліції в м. Києві запроваджено в тестовому режимі зазначену підсистему. Здійснюються підготовчі роботи щодо її впровадження в окремих базових ІТТ Київської, Львівської та Харківської областей.</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108"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5) розроблення та прийняття нормативно-правового акта щодо затвердження механізмів здійснення громадського контролю місцевими громадами за діяльністю підрозділів </w:t>
            </w:r>
            <w:r w:rsidRPr="007438D7">
              <w:rPr>
                <w:rFonts w:ascii="Times New Roman" w:hAnsi="Times New Roman"/>
                <w:sz w:val="24"/>
                <w:szCs w:val="24"/>
                <w:lang w:eastAsia="en-US"/>
              </w:rPr>
              <w:lastRenderedPageBreak/>
              <w:t xml:space="preserve">МВС </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 xml:space="preserve">підготовлено звіти національних правозахисних організацій щодо наявності перешкод у доступі до місць </w:t>
            </w:r>
            <w:r w:rsidRPr="007438D7">
              <w:rPr>
                <w:rFonts w:ascii="Times New Roman" w:hAnsi="Times New Roman"/>
                <w:sz w:val="24"/>
                <w:szCs w:val="24"/>
                <w:lang w:eastAsia="en-US"/>
              </w:rPr>
              <w:lastRenderedPageBreak/>
              <w:t>несвободи</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забезпечено швидкість доступу до місць несвободи</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II квартал 2016 р.</w:t>
            </w:r>
          </w:p>
        </w:tc>
        <w:tc>
          <w:tcPr>
            <w:tcW w:w="212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МВС</w:t>
            </w:r>
          </w:p>
        </w:tc>
        <w:tc>
          <w:tcPr>
            <w:tcW w:w="5243" w:type="dxa"/>
          </w:tcPr>
          <w:p w:rsidR="009240AA" w:rsidRPr="00A7356D" w:rsidRDefault="009240AA" w:rsidP="009240AA">
            <w:pPr>
              <w:pStyle w:val="afd"/>
              <w:spacing w:after="0" w:line="240" w:lineRule="auto"/>
              <w:ind w:left="0" w:firstLine="709"/>
              <w:jc w:val="both"/>
              <w:rPr>
                <w:rFonts w:ascii="Times New Roman" w:hAnsi="Times New Roman"/>
                <w:b/>
                <w:i/>
                <w:sz w:val="18"/>
                <w:szCs w:val="18"/>
              </w:rPr>
            </w:pPr>
            <w:r w:rsidRPr="00A7356D">
              <w:rPr>
                <w:rFonts w:ascii="Times New Roman" w:hAnsi="Times New Roman"/>
                <w:b/>
                <w:i/>
                <w:sz w:val="18"/>
                <w:szCs w:val="18"/>
              </w:rPr>
              <w:t>Виконання триває</w:t>
            </w:r>
          </w:p>
          <w:p w:rsidR="006E3D01" w:rsidRDefault="009240AA" w:rsidP="006E3D01">
            <w:pPr>
              <w:pStyle w:val="a5"/>
              <w:spacing w:before="60" w:line="228" w:lineRule="auto"/>
              <w:ind w:firstLine="322"/>
              <w:jc w:val="both"/>
              <w:rPr>
                <w:rFonts w:ascii="Times New Roman" w:hAnsi="Times New Roman"/>
                <w:sz w:val="18"/>
                <w:szCs w:val="18"/>
              </w:rPr>
            </w:pPr>
            <w:r w:rsidRPr="00A7356D">
              <w:rPr>
                <w:rFonts w:ascii="Times New Roman" w:hAnsi="Times New Roman"/>
                <w:sz w:val="18"/>
                <w:szCs w:val="18"/>
              </w:rPr>
              <w:t xml:space="preserve">Ізолятори тимчасового тримання Національної поліції України є режимними об’єктами, порядок пропуску на їх територію визначено відповідними нормативно-правовими актами.   </w:t>
            </w:r>
          </w:p>
          <w:p w:rsidR="007438D7" w:rsidRPr="007438D7" w:rsidRDefault="006E3D01" w:rsidP="006E3D01">
            <w:pPr>
              <w:pStyle w:val="a5"/>
              <w:spacing w:before="60" w:line="228" w:lineRule="auto"/>
              <w:ind w:firstLine="322"/>
              <w:jc w:val="both"/>
              <w:rPr>
                <w:rFonts w:ascii="Times New Roman" w:hAnsi="Times New Roman"/>
                <w:sz w:val="24"/>
                <w:szCs w:val="24"/>
                <w:lang w:eastAsia="en-US"/>
              </w:rPr>
            </w:pPr>
            <w:r w:rsidRPr="006E3D01">
              <w:rPr>
                <w:rFonts w:ascii="Times New Roman" w:eastAsia="Calibri" w:hAnsi="Times New Roman"/>
                <w:sz w:val="18"/>
                <w:szCs w:val="18"/>
                <w:lang w:eastAsia="en-US"/>
              </w:rPr>
              <w:t>Представникам Омбудсмена в рамках роботи Національного превентивного механізму та представникам  міжнародних правозахисних організаційвідповідно до їх мандату надається безперешкодний доступ до до місць несвободи НПУ, АДПСУ.</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 xml:space="preserve">6) внесення змін до наказу Мін’юсту від 3 липня 2013 р. № 1325/5 </w:t>
            </w:r>
            <w:r w:rsidRPr="007438D7">
              <w:rPr>
                <w:rFonts w:ascii="Times New Roman" w:hAnsi="Times New Roman"/>
                <w:sz w:val="24"/>
                <w:szCs w:val="24"/>
              </w:rPr>
              <w:t>“</w:t>
            </w:r>
            <w:r w:rsidRPr="007438D7">
              <w:rPr>
                <w:rFonts w:ascii="Times New Roman" w:hAnsi="Times New Roman"/>
                <w:sz w:val="24"/>
                <w:szCs w:val="24"/>
                <w:lang w:eastAsia="en-US"/>
              </w:rPr>
              <w:t>Про затвердження Положення про територіальне (міжрегіональне) воєнізоване формування Державної кримінально-виконавчої служби України</w:t>
            </w:r>
            <w:r w:rsidRPr="007438D7">
              <w:rPr>
                <w:rFonts w:ascii="Times New Roman" w:hAnsi="Times New Roman"/>
                <w:sz w:val="24"/>
                <w:szCs w:val="24"/>
              </w:rPr>
              <w:t>”</w:t>
            </w:r>
            <w:r w:rsidRPr="007438D7">
              <w:rPr>
                <w:rFonts w:ascii="Times New Roman" w:hAnsi="Times New Roman"/>
                <w:sz w:val="24"/>
                <w:szCs w:val="24"/>
                <w:lang w:eastAsia="en-US"/>
              </w:rPr>
              <w:t xml:space="preserve"> з урахуванням рекомендацій міжнародних та національних інституцій, зокрема щодо позбавлення невластивих поточних функцій, які мають здійснюватися установами виконання покарань, зокрема проведення обшуків </w:t>
            </w:r>
            <w:r w:rsidRPr="007438D7">
              <w:rPr>
                <w:rFonts w:ascii="Times New Roman" w:hAnsi="Times New Roman"/>
                <w:sz w:val="24"/>
                <w:szCs w:val="24"/>
                <w:lang w:eastAsia="en-US"/>
              </w:rPr>
              <w:lastRenderedPageBreak/>
              <w:t xml:space="preserve">житлової та виробничої зон, речей засуджених тощо; </w:t>
            </w:r>
          </w:p>
          <w:p w:rsidR="007438D7" w:rsidRPr="007438D7" w:rsidRDefault="007438D7">
            <w:pPr>
              <w:pStyle w:val="a5"/>
              <w:spacing w:before="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забезпечення правопорядку, додержання встановленого законом та іншими нормативно-правовими актами порядку виконання і відбування покарання в установах виконання покарань  і слідчих ізоляторах та на прилеглій до них території (крім випадків масових заворушень та або інших особливих випадків)</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наказ затверджено </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tc>
        <w:tc>
          <w:tcPr>
            <w:tcW w:w="5243" w:type="dxa"/>
          </w:tcPr>
          <w:p w:rsidR="00624051" w:rsidRPr="00624051" w:rsidRDefault="00624051" w:rsidP="00624051">
            <w:pPr>
              <w:pStyle w:val="aff4"/>
              <w:contextualSpacing/>
              <w:jc w:val="both"/>
              <w:rPr>
                <w:rFonts w:ascii="Times New Roman" w:hAnsi="Times New Roman"/>
                <w:b/>
                <w:sz w:val="20"/>
                <w:szCs w:val="20"/>
              </w:rPr>
            </w:pPr>
            <w:r w:rsidRPr="00624051">
              <w:rPr>
                <w:rFonts w:ascii="Times New Roman" w:hAnsi="Times New Roman"/>
                <w:b/>
                <w:sz w:val="20"/>
                <w:szCs w:val="20"/>
              </w:rPr>
              <w:t>Виконання триває</w:t>
            </w:r>
          </w:p>
          <w:p w:rsidR="00624051" w:rsidRPr="00624051" w:rsidRDefault="00624051" w:rsidP="00624051">
            <w:pPr>
              <w:pStyle w:val="aff4"/>
              <w:contextualSpacing/>
              <w:jc w:val="both"/>
              <w:rPr>
                <w:rFonts w:ascii="Times New Roman" w:hAnsi="Times New Roman"/>
                <w:bCs/>
                <w:sz w:val="20"/>
                <w:szCs w:val="20"/>
              </w:rPr>
            </w:pPr>
            <w:r w:rsidRPr="00624051">
              <w:rPr>
                <w:rFonts w:ascii="Times New Roman" w:hAnsi="Times New Roman"/>
                <w:sz w:val="20"/>
                <w:szCs w:val="20"/>
              </w:rPr>
              <w:t>Міністерством юстиції видано наказ від 06.02.2017 № 292/5 «Про затвердження Положення про територіальне (міжрегіональне) воєнізоване формування Д</w:t>
            </w:r>
            <w:r>
              <w:rPr>
                <w:rFonts w:ascii="Times New Roman" w:hAnsi="Times New Roman"/>
                <w:sz w:val="20"/>
                <w:szCs w:val="20"/>
              </w:rPr>
              <w:t xml:space="preserve">ержавної кримінально-виконавчої </w:t>
            </w:r>
            <w:r w:rsidRPr="00624051">
              <w:rPr>
                <w:rFonts w:ascii="Times New Roman" w:hAnsi="Times New Roman"/>
                <w:sz w:val="20"/>
                <w:szCs w:val="20"/>
              </w:rPr>
              <w:t xml:space="preserve">служби України», зареєстрований в Міністерстві юстиції України </w:t>
            </w:r>
            <w:r>
              <w:rPr>
                <w:rFonts w:ascii="Times New Roman" w:hAnsi="Times New Roman"/>
                <w:bCs/>
                <w:sz w:val="20"/>
                <w:szCs w:val="20"/>
              </w:rPr>
              <w:t xml:space="preserve">08 лютого 2017 </w:t>
            </w:r>
            <w:r w:rsidRPr="00624051">
              <w:rPr>
                <w:rFonts w:ascii="Times New Roman" w:hAnsi="Times New Roman"/>
                <w:bCs/>
                <w:sz w:val="20"/>
                <w:szCs w:val="20"/>
              </w:rPr>
              <w:t>р</w:t>
            </w:r>
            <w:r>
              <w:rPr>
                <w:rFonts w:ascii="Times New Roman" w:hAnsi="Times New Roman"/>
                <w:bCs/>
                <w:sz w:val="20"/>
                <w:szCs w:val="20"/>
              </w:rPr>
              <w:t xml:space="preserve">оку за  </w:t>
            </w:r>
            <w:r w:rsidRPr="00624051">
              <w:rPr>
                <w:rFonts w:ascii="Times New Roman" w:hAnsi="Times New Roman"/>
                <w:bCs/>
                <w:sz w:val="20"/>
                <w:szCs w:val="20"/>
              </w:rPr>
              <w:t xml:space="preserve">№ 177/30045. </w:t>
            </w:r>
          </w:p>
          <w:p w:rsidR="007438D7" w:rsidRPr="007438D7" w:rsidRDefault="00624051" w:rsidP="00624051">
            <w:pPr>
              <w:pStyle w:val="af"/>
              <w:spacing w:before="0" w:after="0"/>
              <w:ind w:firstLine="528"/>
              <w:contextualSpacing/>
              <w:jc w:val="both"/>
              <w:rPr>
                <w:rFonts w:ascii="Times New Roman" w:hAnsi="Times New Roman"/>
                <w:sz w:val="24"/>
                <w:szCs w:val="24"/>
                <w:lang w:eastAsia="en-US"/>
              </w:rPr>
            </w:pPr>
            <w:r w:rsidRPr="00624051">
              <w:rPr>
                <w:rFonts w:ascii="Times New Roman" w:hAnsi="Times New Roman"/>
                <w:b w:val="0"/>
                <w:bCs/>
                <w:sz w:val="20"/>
              </w:rPr>
              <w:t xml:space="preserve">На сьогодні опрацьовується питання щодо підготовки проекту наказу Міністерства юстиції України </w:t>
            </w:r>
            <w:r w:rsidRPr="00624051">
              <w:rPr>
                <w:rFonts w:ascii="Times New Roman" w:hAnsi="Times New Roman"/>
                <w:b w:val="0"/>
                <w:sz w:val="20"/>
              </w:rPr>
              <w:t>«Про затвердження змін до наказу Міністерства юстиції України від 06 лютого 2017 року № 292/5»</w:t>
            </w:r>
            <w:r w:rsidRPr="00624051">
              <w:rPr>
                <w:rFonts w:ascii="Times New Roman" w:hAnsi="Times New Roman"/>
                <w:b w:val="0"/>
                <w:bCs/>
                <w:sz w:val="20"/>
              </w:rPr>
              <w:t xml:space="preserve"> щодо внесення змін стосовно </w:t>
            </w:r>
            <w:r w:rsidRPr="00624051">
              <w:rPr>
                <w:rFonts w:ascii="Times New Roman" w:hAnsi="Times New Roman"/>
                <w:b w:val="0"/>
                <w:sz w:val="20"/>
              </w:rPr>
              <w:t>позбавлення територіальних (міжрегіональних) воєнізованих формувань Державної кримінально-виконавчої служби України (далі – ДКВС України) невластивих поточних функцій, які мають здійснюватися установами виконання покарань, зокрема проведення обшуків житлової та виробничої зон, речей засуджених тощо; забезпечення правопорядку, додержання встановленого законом та іншими нормативно-правовими актами порядку виконання і відбування покарання в установах виконання покарань і слідчих ізоляторах та на прилеглій до них території (крім випадків масових заворушень та/або інших особливих випадків).</w:t>
            </w:r>
          </w:p>
        </w:tc>
      </w:tr>
      <w:tr w:rsidR="007438D7" w:rsidRPr="007438D7" w:rsidTr="00AD1745">
        <w:tc>
          <w:tcPr>
            <w:tcW w:w="1981" w:type="dxa"/>
          </w:tcPr>
          <w:p w:rsidR="007438D7" w:rsidRPr="007438D7" w:rsidRDefault="007438D7">
            <w:pPr>
              <w:pStyle w:val="a5"/>
              <w:spacing w:before="60" w:line="228" w:lineRule="auto"/>
              <w:ind w:right="-57"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57"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7) розроблення нормативно-правових актів про внесення змін до Правил внутрішнього розпорядку слідчих ізоляторів  Державної кримінально-виконавчої служби, Правил внутрішнього </w:t>
            </w:r>
            <w:r w:rsidRPr="007438D7">
              <w:rPr>
                <w:rFonts w:ascii="Times New Roman" w:hAnsi="Times New Roman"/>
                <w:sz w:val="24"/>
                <w:szCs w:val="24"/>
                <w:lang w:eastAsia="en-US"/>
              </w:rPr>
              <w:lastRenderedPageBreak/>
              <w:t xml:space="preserve">розпорядку установ виконання покарань та Інструкції з організації перегляду кореспонденції (листування) осіб, які тримаються в установах виконання покарань та слідчих ізоляторах, затверджених наказом Мін’юсту від </w:t>
            </w:r>
            <w:r w:rsidRPr="007438D7">
              <w:rPr>
                <w:rFonts w:ascii="Times New Roman" w:hAnsi="Times New Roman"/>
                <w:sz w:val="24"/>
                <w:szCs w:val="24"/>
                <w:lang w:eastAsia="en-US"/>
              </w:rPr>
              <w:br/>
              <w:t xml:space="preserve">2 липня 2013 р. № 1304/5, а також Кримінально-виконавчого кодексу України щодо створення системи подання вихідної кореспонденції засудженими та особами, взятими під варту, яка б передбачала наявність окремого незалежного суб’єкта, відповідального за збирання кореспонденції таких осіб (Українське державне </w:t>
            </w:r>
            <w:r w:rsidRPr="007438D7">
              <w:rPr>
                <w:rFonts w:ascii="Times New Roman" w:hAnsi="Times New Roman"/>
                <w:sz w:val="24"/>
                <w:szCs w:val="24"/>
                <w:lang w:eastAsia="en-US"/>
              </w:rPr>
              <w:lastRenderedPageBreak/>
              <w:t>підприємство поштового зв’язку “Укрпошта”)</w:t>
            </w:r>
          </w:p>
        </w:tc>
        <w:tc>
          <w:tcPr>
            <w:tcW w:w="1843"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lastRenderedPageBreak/>
              <w:t>відповідні накази затверджено</w:t>
            </w:r>
          </w:p>
          <w:p w:rsidR="007438D7" w:rsidRPr="007438D7" w:rsidRDefault="007438D7">
            <w:pPr>
              <w:pStyle w:val="a5"/>
              <w:spacing w:before="60" w:line="228" w:lineRule="auto"/>
              <w:ind w:right="-57" w:firstLine="0"/>
              <w:rPr>
                <w:rFonts w:ascii="Times New Roman" w:eastAsia="Arial" w:hAnsi="Times New Roman"/>
                <w:sz w:val="24"/>
                <w:szCs w:val="24"/>
                <w:lang w:eastAsia="en-US"/>
              </w:rPr>
            </w:pPr>
            <w:r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before="60" w:line="228" w:lineRule="auto"/>
              <w:ind w:right="-57" w:firstLine="0"/>
              <w:rPr>
                <w:rFonts w:ascii="Times New Roman" w:eastAsia="Arial" w:hAnsi="Times New Roman"/>
                <w:sz w:val="24"/>
                <w:szCs w:val="24"/>
                <w:lang w:eastAsia="en-US"/>
              </w:rPr>
            </w:pPr>
            <w:r w:rsidRPr="007438D7">
              <w:rPr>
                <w:rFonts w:ascii="Times New Roman" w:hAnsi="Times New Roman"/>
                <w:sz w:val="24"/>
                <w:szCs w:val="24"/>
                <w:lang w:eastAsia="en-US"/>
              </w:rPr>
              <w:t>I квартал 2017 р.</w:t>
            </w:r>
            <w:r w:rsidRPr="007438D7">
              <w:rPr>
                <w:rFonts w:ascii="Times New Roman" w:eastAsia="Arial" w:hAnsi="Times New Roman"/>
                <w:sz w:val="24"/>
                <w:szCs w:val="24"/>
                <w:lang w:eastAsia="en-US"/>
              </w:rPr>
              <w:t xml:space="preserve"> </w:t>
            </w:r>
          </w:p>
        </w:tc>
        <w:tc>
          <w:tcPr>
            <w:tcW w:w="2123"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line="228" w:lineRule="auto"/>
              <w:ind w:right="-57" w:firstLine="0"/>
              <w:rPr>
                <w:rFonts w:ascii="Times New Roman" w:eastAsia="Arial"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r w:rsidRPr="007438D7">
              <w:rPr>
                <w:rFonts w:ascii="Times New Roman" w:eastAsia="Arial" w:hAnsi="Times New Roman"/>
                <w:sz w:val="24"/>
                <w:szCs w:val="24"/>
                <w:lang w:eastAsia="en-US"/>
              </w:rPr>
              <w:t xml:space="preserve"> </w:t>
            </w:r>
          </w:p>
        </w:tc>
        <w:tc>
          <w:tcPr>
            <w:tcW w:w="5243" w:type="dxa"/>
          </w:tcPr>
          <w:p w:rsidR="0028732D" w:rsidRDefault="0028732D" w:rsidP="0028732D">
            <w:pPr>
              <w:pStyle w:val="a5"/>
              <w:spacing w:before="60" w:line="228" w:lineRule="auto"/>
              <w:ind w:right="-57" w:firstLine="0"/>
              <w:rPr>
                <w:rFonts w:ascii="Times New Roman" w:hAnsi="Times New Roman"/>
                <w:sz w:val="24"/>
                <w:szCs w:val="24"/>
                <w:lang w:eastAsia="en-US"/>
              </w:rPr>
            </w:pPr>
            <w:r>
              <w:rPr>
                <w:rFonts w:ascii="Times New Roman" w:hAnsi="Times New Roman"/>
                <w:sz w:val="24"/>
                <w:szCs w:val="24"/>
                <w:lang w:eastAsia="en-US"/>
              </w:rPr>
              <w:t>Виконання триває</w:t>
            </w:r>
          </w:p>
          <w:p w:rsidR="007438D7" w:rsidRPr="007438D7" w:rsidRDefault="0028732D" w:rsidP="0028732D">
            <w:pPr>
              <w:pStyle w:val="a5"/>
              <w:spacing w:before="60" w:line="228" w:lineRule="auto"/>
              <w:ind w:right="-57" w:firstLine="0"/>
              <w:rPr>
                <w:rFonts w:ascii="Times New Roman" w:hAnsi="Times New Roman"/>
                <w:sz w:val="24"/>
                <w:szCs w:val="24"/>
                <w:lang w:eastAsia="en-US"/>
              </w:rPr>
            </w:pPr>
            <w:r w:rsidRPr="0028732D">
              <w:rPr>
                <w:rFonts w:ascii="Times New Roman" w:hAnsi="Times New Roman"/>
                <w:sz w:val="24"/>
                <w:szCs w:val="24"/>
                <w:lang w:eastAsia="en-US"/>
              </w:rPr>
              <w:t>На сьогодні опрацьовується питання щодо підготовки проекту наказу Міністерства юстиції України</w:t>
            </w:r>
            <w:r>
              <w:rPr>
                <w:rFonts w:ascii="Times New Roman" w:hAnsi="Times New Roman"/>
                <w:sz w:val="24"/>
                <w:szCs w:val="24"/>
                <w:lang w:eastAsia="en-US"/>
              </w:rPr>
              <w:t xml:space="preserve"> про </w:t>
            </w:r>
            <w:r w:rsidRPr="007438D7">
              <w:rPr>
                <w:rFonts w:ascii="Times New Roman" w:hAnsi="Times New Roman"/>
                <w:sz w:val="24"/>
                <w:szCs w:val="24"/>
                <w:lang w:eastAsia="en-US"/>
              </w:rPr>
              <w:t xml:space="preserve">внесення змін до Правил внутрішнього розпорядку слідчих ізоляторів  Державної кримінально-виконавчої служби, Правил внутрішнього розпорядку установ виконання покарань та Інструкції з організації перегляду кореспонденції (листування) осіб, які тримаються в установах виконання покарань та </w:t>
            </w:r>
            <w:r w:rsidRPr="007438D7">
              <w:rPr>
                <w:rFonts w:ascii="Times New Roman" w:hAnsi="Times New Roman"/>
                <w:sz w:val="24"/>
                <w:szCs w:val="24"/>
                <w:lang w:eastAsia="en-US"/>
              </w:rPr>
              <w:lastRenderedPageBreak/>
              <w:t>слідчих ізоляторах,</w:t>
            </w:r>
            <w:r>
              <w:rPr>
                <w:rFonts w:ascii="Times New Roman" w:hAnsi="Times New Roman"/>
                <w:sz w:val="24"/>
                <w:szCs w:val="24"/>
                <w:lang w:eastAsia="en-US"/>
              </w:rPr>
              <w:t xml:space="preserve"> </w:t>
            </w:r>
            <w:r w:rsidRPr="007438D7">
              <w:rPr>
                <w:rFonts w:ascii="Times New Roman" w:hAnsi="Times New Roman"/>
                <w:sz w:val="24"/>
                <w:szCs w:val="24"/>
                <w:lang w:eastAsia="en-US"/>
              </w:rPr>
              <w:t>затверджених наказом Мін’юсту від 2 липня 2013 р. № 1304/5</w:t>
            </w:r>
          </w:p>
        </w:tc>
      </w:tr>
      <w:tr w:rsidR="007438D7" w:rsidRPr="007438D7" w:rsidTr="00AD1745">
        <w:tc>
          <w:tcPr>
            <w:tcW w:w="1981" w:type="dxa"/>
          </w:tcPr>
          <w:p w:rsidR="007438D7" w:rsidRPr="007438D7" w:rsidRDefault="007438D7">
            <w:pPr>
              <w:pStyle w:val="a5"/>
              <w:spacing w:before="60" w:line="228" w:lineRule="auto"/>
              <w:ind w:right="-57"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8</w:t>
            </w:r>
            <w:r w:rsidRPr="007438D7">
              <w:rPr>
                <w:rFonts w:ascii="Times New Roman" w:hAnsi="Times New Roman"/>
                <w:sz w:val="24"/>
                <w:szCs w:val="24"/>
                <w:lang w:val="ru-RU" w:eastAsia="en-US"/>
              </w:rPr>
              <w:t xml:space="preserve">) </w:t>
            </w:r>
            <w:r w:rsidRPr="007438D7">
              <w:rPr>
                <w:rFonts w:ascii="Times New Roman" w:hAnsi="Times New Roman"/>
                <w:sz w:val="24"/>
                <w:szCs w:val="24"/>
                <w:lang w:eastAsia="en-US"/>
              </w:rPr>
              <w:t>встановлення в кожній установі виконання покарань та установі попереднього ув’язнення скриньки для кореспонденції, доступ до як</w:t>
            </w:r>
            <w:r w:rsidRPr="007438D7">
              <w:rPr>
                <w:rFonts w:ascii="Times New Roman" w:hAnsi="Times New Roman"/>
                <w:sz w:val="24"/>
                <w:szCs w:val="24"/>
                <w:lang w:val="ru-RU" w:eastAsia="en-US"/>
              </w:rPr>
              <w:t>ої</w:t>
            </w:r>
            <w:r w:rsidRPr="007438D7">
              <w:rPr>
                <w:rFonts w:ascii="Times New Roman" w:hAnsi="Times New Roman"/>
                <w:sz w:val="24"/>
                <w:szCs w:val="24"/>
                <w:lang w:eastAsia="en-US"/>
              </w:rPr>
              <w:t xml:space="preserve"> матиме лише суб’єкт, відповідальний за збирання кореспонденції;</w:t>
            </w:r>
          </w:p>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унеможливлення доступу до скриньок та кореспонденції, яка міститься в них, адміністрації установ виконання покарань та установ попереднього ув’язнення</w:t>
            </w:r>
          </w:p>
        </w:tc>
        <w:tc>
          <w:tcPr>
            <w:tcW w:w="1843"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у кожній установі виконання покарань та установі попереднього ув’язнення встановлено спеціальні скриньки для кореспонденції</w:t>
            </w:r>
          </w:p>
        </w:tc>
        <w:tc>
          <w:tcPr>
            <w:tcW w:w="1704"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I квартал 2017 р.</w:t>
            </w:r>
          </w:p>
        </w:tc>
        <w:tc>
          <w:tcPr>
            <w:tcW w:w="2123" w:type="dxa"/>
          </w:tcPr>
          <w:p w:rsidR="007438D7" w:rsidRPr="007438D7" w:rsidRDefault="007438D7">
            <w:pPr>
              <w:pStyle w:val="a5"/>
              <w:spacing w:before="60" w:line="228" w:lineRule="auto"/>
              <w:ind w:right="-57" w:firstLine="0"/>
              <w:rPr>
                <w:rFonts w:ascii="Times New Roman" w:hAnsi="Times New Roman"/>
                <w:sz w:val="24"/>
                <w:szCs w:val="24"/>
                <w:lang w:eastAsia="en-US"/>
              </w:rPr>
            </w:pPr>
            <w:r w:rsidRPr="007438D7">
              <w:rPr>
                <w:rFonts w:ascii="Times New Roman" w:hAnsi="Times New Roman"/>
                <w:sz w:val="24"/>
                <w:szCs w:val="24"/>
                <w:lang w:eastAsia="en-US"/>
              </w:rPr>
              <w:t>ДПтС</w:t>
            </w:r>
          </w:p>
        </w:tc>
        <w:tc>
          <w:tcPr>
            <w:tcW w:w="5243" w:type="dxa"/>
          </w:tcPr>
          <w:p w:rsidR="0028732D" w:rsidRDefault="0028732D">
            <w:pPr>
              <w:pStyle w:val="a5"/>
              <w:spacing w:before="60" w:line="228" w:lineRule="auto"/>
              <w:ind w:right="-57" w:firstLine="0"/>
              <w:rPr>
                <w:rFonts w:ascii="Times New Roman" w:hAnsi="Times New Roman"/>
                <w:sz w:val="24"/>
                <w:szCs w:val="24"/>
                <w:lang w:eastAsia="en-US"/>
              </w:rPr>
            </w:pPr>
            <w:r>
              <w:rPr>
                <w:rFonts w:ascii="Times New Roman" w:hAnsi="Times New Roman"/>
                <w:sz w:val="24"/>
                <w:szCs w:val="24"/>
                <w:lang w:eastAsia="en-US"/>
              </w:rPr>
              <w:t>Виконано</w:t>
            </w:r>
          </w:p>
          <w:p w:rsidR="007438D7" w:rsidRPr="007438D7" w:rsidRDefault="0028732D">
            <w:pPr>
              <w:pStyle w:val="a5"/>
              <w:spacing w:before="60" w:line="228" w:lineRule="auto"/>
              <w:ind w:right="-57" w:firstLine="0"/>
              <w:rPr>
                <w:rFonts w:ascii="Times New Roman" w:hAnsi="Times New Roman"/>
                <w:sz w:val="24"/>
                <w:szCs w:val="24"/>
                <w:lang w:eastAsia="en-US"/>
              </w:rPr>
            </w:pPr>
            <w:r w:rsidRPr="0028732D">
              <w:rPr>
                <w:rFonts w:ascii="Times New Roman" w:hAnsi="Times New Roman"/>
                <w:sz w:val="24"/>
                <w:szCs w:val="24"/>
                <w:lang w:eastAsia="en-US"/>
              </w:rPr>
              <w:t>У кожній установі виконання покарань та слідчому ізоляторі встановлено спеціальні скриньки для кореспонденції.</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9) підготовка проектів актів про внесення змін до актів законодавства та відомчих нормативно-правових актів з метою приведення їх у відповідність із </w:t>
            </w:r>
            <w:r w:rsidRPr="007438D7">
              <w:rPr>
                <w:rFonts w:ascii="Times New Roman" w:hAnsi="Times New Roman"/>
                <w:sz w:val="24"/>
                <w:szCs w:val="24"/>
                <w:lang w:eastAsia="en-US"/>
              </w:rPr>
              <w:lastRenderedPageBreak/>
              <w:t xml:space="preserve">вимогами міжнародних стандартів щодо застосування сили та спеціальних засобів у пенітенціарних установах. Визначення підстав для застосування спеціальних засобів (окремо щодо кожного їх виду) відповідно до вимог Європейських в’язничних правил </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законопроект внесено на розгляд Кабінету Міністрів України</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наказ про внесення змін </w:t>
            </w:r>
            <w:r w:rsidRPr="007438D7">
              <w:rPr>
                <w:rFonts w:ascii="Times New Roman" w:hAnsi="Times New Roman"/>
                <w:sz w:val="24"/>
                <w:szCs w:val="24"/>
                <w:lang w:eastAsia="en-US"/>
              </w:rPr>
              <w:lastRenderedPageBreak/>
              <w:t>до відповідних відомчих актів затверджено</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червень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СБУ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ЄС (за згодою)</w:t>
            </w:r>
          </w:p>
        </w:tc>
        <w:tc>
          <w:tcPr>
            <w:tcW w:w="5243" w:type="dxa"/>
          </w:tcPr>
          <w:p w:rsidR="00624051" w:rsidRPr="007E3EBC" w:rsidRDefault="00624051" w:rsidP="00624051">
            <w:pPr>
              <w:pStyle w:val="a5"/>
              <w:spacing w:before="0" w:line="228" w:lineRule="auto"/>
              <w:jc w:val="both"/>
              <w:rPr>
                <w:rFonts w:ascii="Times New Roman" w:hAnsi="Times New Roman"/>
                <w:b/>
                <w:sz w:val="24"/>
                <w:szCs w:val="24"/>
              </w:rPr>
            </w:pPr>
            <w:r>
              <w:rPr>
                <w:rFonts w:ascii="Times New Roman" w:hAnsi="Times New Roman"/>
                <w:b/>
                <w:sz w:val="24"/>
                <w:szCs w:val="24"/>
              </w:rPr>
              <w:t>Виконання триває</w:t>
            </w:r>
          </w:p>
          <w:p w:rsidR="00624051" w:rsidRPr="007F0CA0" w:rsidRDefault="00624051" w:rsidP="00624051">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у проектах нових Інструкцій з питань роботи ізоляторів тимчасового тримання Національної поліції України, та з організації конвоювання затриманих, взятих під варту та засуджених осіб конвойними нарядами Національної поліції України враховано рекомендації викладені в Доповіді </w:t>
            </w:r>
            <w:r w:rsidRPr="007F0CA0">
              <w:rPr>
                <w:rFonts w:ascii="Times New Roman" w:hAnsi="Times New Roman"/>
                <w:sz w:val="24"/>
                <w:szCs w:val="24"/>
              </w:rPr>
              <w:lastRenderedPageBreak/>
              <w:t>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2012 році (пункти 31, 32, 49), у частині щодо застосування наручників тільки до тих пір поки це є абсолютно необхідним, та до довічно ув’язнених. Фіксація застосування засобів примусу до осіб, які утримуються в ІТТ, здійснюється шляхом внесення відповідної інформації до інформаційної підсистеми «Сustodyrecords».</w:t>
            </w:r>
          </w:p>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(пункт 65) та Доповідей 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2002 році (пункт 102), у 2009 році (пункт 85), у 2012 році (пункти 23, 31, 32, 49)</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p>
        </w:tc>
        <w:tc>
          <w:tcPr>
            <w:tcW w:w="5243" w:type="dxa"/>
          </w:tcPr>
          <w:p w:rsidR="007438D7" w:rsidRPr="009240AA" w:rsidRDefault="007438D7">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 xml:space="preserve">10) розроблення та внесення на розгляд Кабінету Міністрів України законопроекту про внесення змін до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попереднє ув’язнення</w:t>
            </w:r>
            <w:r w:rsidRPr="007438D7">
              <w:rPr>
                <w:rFonts w:ascii="Times New Roman" w:hAnsi="Times New Roman"/>
                <w:sz w:val="24"/>
                <w:szCs w:val="24"/>
              </w:rPr>
              <w:t>”</w:t>
            </w:r>
            <w:r w:rsidRPr="007438D7">
              <w:rPr>
                <w:rFonts w:ascii="Times New Roman" w:hAnsi="Times New Roman"/>
                <w:sz w:val="24"/>
                <w:szCs w:val="24"/>
                <w:lang w:eastAsia="en-US"/>
              </w:rPr>
              <w:t xml:space="preserve"> та Кримінально-виконавчого кодексу України щодо закріплення гарантій надання засудженим та особам, взятим під варту, можливості безоплатно та конфіденційно телефонувати до органів державної влади та державних установ</w:t>
            </w:r>
          </w:p>
        </w:tc>
        <w:tc>
          <w:tcPr>
            <w:tcW w:w="1843" w:type="dxa"/>
          </w:tcPr>
          <w:p w:rsidR="007438D7" w:rsidRPr="007438D7" w:rsidRDefault="00AF2E65">
            <w:pPr>
              <w:pStyle w:val="a5"/>
              <w:spacing w:before="0" w:after="60" w:line="228" w:lineRule="auto"/>
              <w:ind w:firstLine="0"/>
              <w:rPr>
                <w:rFonts w:ascii="Times New Roman" w:eastAsia="Arial" w:hAnsi="Times New Roman"/>
                <w:sz w:val="24"/>
                <w:szCs w:val="24"/>
                <w:lang w:eastAsia="en-US"/>
              </w:rPr>
            </w:pPr>
            <w:r w:rsidRPr="00AF2E65">
              <w:rPr>
                <w:rFonts w:ascii="Times New Roman" w:hAnsi="Times New Roman"/>
                <w:sz w:val="24"/>
                <w:szCs w:val="24"/>
              </w:rPr>
              <w:pict>
                <v:shape id="_x0000_s1034" type="#_x0000_t202" style="position:absolute;margin-left:111.95pt;margin-top:77.75pt;width:11.6pt;height:7pt;z-index:251588096;mso-wrap-style:tight;mso-position-horizontal-relative:text;mso-position-vertical-relative:text" strokecolor="white">
                  <v:textbox style="mso-next-textbox:#_x0000_s1034">
                    <w:txbxContent>
                      <w:p w:rsidR="000C5B1D" w:rsidRDefault="000C5B1D" w:rsidP="00F01738"/>
                    </w:txbxContent>
                  </v:textbox>
                </v:shape>
              </w:pict>
            </w:r>
            <w:r w:rsidR="007438D7"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9240AA" w:rsidRPr="009240AA" w:rsidRDefault="009240AA" w:rsidP="009240AA">
            <w:pPr>
              <w:pStyle w:val="a5"/>
              <w:spacing w:before="0"/>
              <w:ind w:firstLine="709"/>
              <w:contextualSpacing/>
              <w:jc w:val="both"/>
              <w:rPr>
                <w:rFonts w:ascii="Times New Roman" w:hAnsi="Times New Roman"/>
                <w:i/>
                <w:sz w:val="18"/>
                <w:szCs w:val="18"/>
              </w:rPr>
            </w:pPr>
            <w:r w:rsidRPr="009240AA">
              <w:rPr>
                <w:rFonts w:ascii="Times New Roman" w:hAnsi="Times New Roman"/>
                <w:b/>
                <w:i/>
                <w:sz w:val="18"/>
                <w:szCs w:val="18"/>
                <w:lang w:eastAsia="en-US"/>
              </w:rPr>
              <w:t>Виконання триває</w:t>
            </w:r>
          </w:p>
          <w:p w:rsidR="009240AA" w:rsidRPr="009240AA" w:rsidRDefault="009240AA" w:rsidP="009240AA">
            <w:pPr>
              <w:pStyle w:val="a5"/>
              <w:spacing w:before="0"/>
              <w:ind w:firstLine="709"/>
              <w:contextualSpacing/>
              <w:jc w:val="both"/>
              <w:rPr>
                <w:rFonts w:ascii="Times New Roman" w:hAnsi="Times New Roman"/>
                <w:sz w:val="18"/>
                <w:szCs w:val="18"/>
              </w:rPr>
            </w:pPr>
            <w:r w:rsidRPr="009240AA">
              <w:rPr>
                <w:rFonts w:ascii="Times New Roman" w:hAnsi="Times New Roman"/>
                <w:sz w:val="18"/>
                <w:szCs w:val="18"/>
              </w:rPr>
              <w:t>Державною пенітенціарною службою України розроблено та надіслано на розгляд Міністерства юстиції України проект Закону України «Про внесення змін до статті 110 Кримінально-виконавчого кодексу України (щодо забезпечення права засуджених на безоплатне та конфіденційне здійснення телефонних дзвінків до органів державної влади, а також збільшення кількості побачень)».</w:t>
            </w:r>
          </w:p>
          <w:p w:rsidR="009240AA" w:rsidRPr="009240AA" w:rsidRDefault="009240AA" w:rsidP="009240AA">
            <w:pPr>
              <w:pStyle w:val="a5"/>
              <w:spacing w:before="0"/>
              <w:ind w:firstLine="709"/>
              <w:contextualSpacing/>
              <w:jc w:val="both"/>
              <w:rPr>
                <w:rFonts w:ascii="Times New Roman" w:hAnsi="Times New Roman"/>
                <w:sz w:val="18"/>
                <w:szCs w:val="18"/>
              </w:rPr>
            </w:pPr>
            <w:r w:rsidRPr="009240AA">
              <w:rPr>
                <w:rFonts w:ascii="Times New Roman" w:hAnsi="Times New Roman"/>
                <w:sz w:val="18"/>
                <w:szCs w:val="18"/>
              </w:rPr>
              <w:t>Після погодження проект Закону відповідно до вимог Регламенту Кабінету Міністрів України буде подано на розгляд Уряду.</w:t>
            </w:r>
          </w:p>
          <w:p w:rsidR="009240AA" w:rsidRPr="009240AA" w:rsidRDefault="009240AA" w:rsidP="009240AA">
            <w:pPr>
              <w:pStyle w:val="3"/>
              <w:spacing w:before="0"/>
              <w:ind w:firstLine="709"/>
              <w:contextualSpacing/>
              <w:jc w:val="both"/>
              <w:rPr>
                <w:rFonts w:ascii="Times New Roman" w:hAnsi="Times New Roman"/>
                <w:b w:val="0"/>
                <w:sz w:val="18"/>
                <w:szCs w:val="18"/>
              </w:rPr>
            </w:pPr>
            <w:r w:rsidRPr="009240AA">
              <w:rPr>
                <w:rFonts w:ascii="Times New Roman" w:hAnsi="Times New Roman"/>
                <w:b w:val="0"/>
                <w:sz w:val="18"/>
                <w:szCs w:val="18"/>
              </w:rPr>
              <w:t xml:space="preserve">Стосовно </w:t>
            </w:r>
            <w:r w:rsidRPr="009240AA">
              <w:rPr>
                <w:rFonts w:ascii="Times New Roman" w:hAnsi="Times New Roman"/>
                <w:b w:val="0"/>
                <w:sz w:val="18"/>
                <w:szCs w:val="18"/>
                <w:lang w:eastAsia="en-US"/>
              </w:rPr>
              <w:t>закріплення гарантій надання особам, взятим під варту, можливості безоплатно та конфіденційно телефонувати до органів державної влади та державних установ інформуємо, що Верховною Радою України прийнято у першому читанні проект Закону України «П</w:t>
            </w:r>
            <w:r w:rsidRPr="009240AA">
              <w:rPr>
                <w:rFonts w:ascii="Times New Roman" w:hAnsi="Times New Roman"/>
                <w:b w:val="0"/>
                <w:sz w:val="18"/>
                <w:szCs w:val="18"/>
              </w:rPr>
              <w:t>ро внесення змін до Закону України «Про попереднє ув'язнення» (щодо імплементації окремих стандартів Ради Європи)</w:t>
            </w:r>
            <w:r w:rsidRPr="009240AA">
              <w:rPr>
                <w:rFonts w:ascii="Times New Roman" w:hAnsi="Times New Roman"/>
                <w:b w:val="0"/>
                <w:sz w:val="18"/>
                <w:szCs w:val="18"/>
                <w:lang w:eastAsia="en-US"/>
              </w:rPr>
              <w:t xml:space="preserve">», зареєстрований 06.07.2015 за № 2291а, згідно з положеннями якого особам, узятим під варту, зокрема, надається право на телефонні дзвінки </w:t>
            </w:r>
            <w:r w:rsidRPr="009240AA">
              <w:rPr>
                <w:rFonts w:ascii="Times New Roman" w:hAnsi="Times New Roman"/>
                <w:b w:val="0"/>
                <w:sz w:val="18"/>
                <w:szCs w:val="18"/>
              </w:rPr>
              <w:t>з родичами або іншими особами, а також з підприємствами, установами, організаціями, у тому числі в мережах рухомого (мобільного) зв'язку, у разі відсутності рішення слідчого або суду, що здійснюють кримінальне провадження, про їх заборону (за винятком телефонних дзвінків та листування із захисником, щодо яких така заборона не допускається).</w:t>
            </w:r>
          </w:p>
          <w:p w:rsidR="007438D7" w:rsidRPr="009240AA" w:rsidRDefault="007438D7">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10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100" w:line="228" w:lineRule="auto"/>
              <w:ind w:right="-80"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11) розроблення законопроекту про внесення змін до Кримінального процесуального кодексу України, Цивільного процесуального </w:t>
            </w:r>
            <w:r w:rsidRPr="007438D7">
              <w:rPr>
                <w:rFonts w:ascii="Times New Roman" w:hAnsi="Times New Roman"/>
                <w:sz w:val="24"/>
                <w:szCs w:val="24"/>
                <w:lang w:eastAsia="en-US"/>
              </w:rPr>
              <w:lastRenderedPageBreak/>
              <w:t xml:space="preserve">кодексу України, Господарського процесуального кодексу України, процесуального законодавства різних галузей судочинства щодо підстав та порядку безпосередньої участі у судовому засіданні осіб, які відбувають покарання та щодо яких обрано запобіжний захід у вигляді тримання під вартою, з урахуванням рішення Конституційного Суду України за поданням громадянина Трояна А. П. від 12 квітня 2012 р. </w:t>
            </w:r>
            <w:r w:rsidRPr="007438D7">
              <w:rPr>
                <w:rFonts w:ascii="Times New Roman" w:hAnsi="Times New Roman"/>
                <w:sz w:val="24"/>
                <w:szCs w:val="24"/>
                <w:lang w:eastAsia="en-US"/>
              </w:rPr>
              <w:br/>
              <w:t xml:space="preserve">№ 9-рп/2012, а також практики Європейського суду з прав людини </w:t>
            </w:r>
          </w:p>
        </w:tc>
        <w:tc>
          <w:tcPr>
            <w:tcW w:w="1843" w:type="dxa"/>
          </w:tcPr>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ДСА (за згодою)</w:t>
            </w:r>
          </w:p>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Консультаційна місія Європейського Союзу в Україні </w:t>
            </w:r>
            <w:r w:rsidRPr="007438D7">
              <w:rPr>
                <w:rFonts w:ascii="Times New Roman" w:hAnsi="Times New Roman"/>
                <w:sz w:val="24"/>
                <w:szCs w:val="24"/>
                <w:lang w:eastAsia="en-US"/>
              </w:rPr>
              <w:lastRenderedPageBreak/>
              <w:t>(за згодою)</w:t>
            </w:r>
          </w:p>
        </w:tc>
        <w:tc>
          <w:tcPr>
            <w:tcW w:w="5243" w:type="dxa"/>
          </w:tcPr>
          <w:p w:rsidR="009240AA" w:rsidRPr="00A7356D" w:rsidRDefault="009240AA" w:rsidP="009240AA">
            <w:pPr>
              <w:pStyle w:val="a5"/>
              <w:spacing w:before="0"/>
              <w:ind w:firstLine="709"/>
              <w:contextualSpacing/>
              <w:jc w:val="both"/>
              <w:rPr>
                <w:rFonts w:ascii="Times New Roman" w:hAnsi="Times New Roman"/>
                <w:i/>
                <w:sz w:val="18"/>
                <w:szCs w:val="18"/>
              </w:rPr>
            </w:pPr>
            <w:r w:rsidRPr="00A7356D">
              <w:rPr>
                <w:rFonts w:ascii="Times New Roman" w:hAnsi="Times New Roman"/>
                <w:b/>
                <w:i/>
                <w:sz w:val="18"/>
                <w:szCs w:val="18"/>
                <w:lang w:eastAsia="en-US"/>
              </w:rPr>
              <w:lastRenderedPageBreak/>
              <w:t>Виконання триває</w:t>
            </w:r>
          </w:p>
          <w:p w:rsidR="009240AA" w:rsidRPr="00A7356D" w:rsidRDefault="009240AA" w:rsidP="009240AA">
            <w:pPr>
              <w:spacing w:line="240" w:lineRule="auto"/>
              <w:ind w:firstLine="709"/>
              <w:contextualSpacing/>
              <w:jc w:val="both"/>
              <w:rPr>
                <w:rFonts w:ascii="Times New Roman" w:eastAsia="Calibri" w:hAnsi="Times New Roman"/>
                <w:sz w:val="18"/>
                <w:szCs w:val="18"/>
              </w:rPr>
            </w:pPr>
          </w:p>
          <w:p w:rsidR="009240AA" w:rsidRPr="00A7356D" w:rsidRDefault="009240AA" w:rsidP="009240AA">
            <w:pPr>
              <w:spacing w:line="240" w:lineRule="auto"/>
              <w:ind w:firstLine="709"/>
              <w:contextualSpacing/>
              <w:jc w:val="both"/>
              <w:rPr>
                <w:rFonts w:ascii="Times New Roman" w:eastAsia="Calibri" w:hAnsi="Times New Roman"/>
                <w:sz w:val="18"/>
                <w:szCs w:val="18"/>
              </w:rPr>
            </w:pPr>
            <w:r w:rsidRPr="00A7356D">
              <w:rPr>
                <w:rFonts w:ascii="Times New Roman" w:eastAsia="Calibri" w:hAnsi="Times New Roman"/>
                <w:sz w:val="18"/>
                <w:szCs w:val="18"/>
              </w:rPr>
              <w:t xml:space="preserve">Рішення Конституційного Суду України від 12 квітня 2012 року № 9-рп/2012 було прийнято у справі за конституційним зверненням Трояна А.П. щодо офіційного тлумачення положень статті 24 Конституції України стосовно права засудженого, який перебуває у місцях позбавлення волі, бути доставленим до суду для участі в судовому процесі у справах цивільної юрисдикції. </w:t>
            </w:r>
          </w:p>
          <w:p w:rsidR="009240AA" w:rsidRPr="00A7356D" w:rsidRDefault="009240AA" w:rsidP="009240AA">
            <w:pPr>
              <w:spacing w:line="240" w:lineRule="auto"/>
              <w:ind w:firstLine="709"/>
              <w:contextualSpacing/>
              <w:jc w:val="both"/>
              <w:rPr>
                <w:rFonts w:ascii="Times New Roman" w:eastAsia="Calibri" w:hAnsi="Times New Roman"/>
                <w:sz w:val="18"/>
                <w:szCs w:val="18"/>
              </w:rPr>
            </w:pPr>
            <w:r w:rsidRPr="00A7356D">
              <w:rPr>
                <w:rFonts w:ascii="Times New Roman" w:eastAsia="Calibri" w:hAnsi="Times New Roman"/>
                <w:sz w:val="18"/>
                <w:szCs w:val="18"/>
              </w:rPr>
              <w:t xml:space="preserve">Конституційний Суд України у вказаному рішенні зазначив, що громадянин України, іноземець, особа без </w:t>
            </w:r>
            <w:r w:rsidRPr="00A7356D">
              <w:rPr>
                <w:rFonts w:ascii="Times New Roman" w:eastAsia="Calibri" w:hAnsi="Times New Roman"/>
                <w:sz w:val="18"/>
                <w:szCs w:val="18"/>
              </w:rPr>
              <w:lastRenderedPageBreak/>
              <w:t>громадянства, має гарантовані державою рівні права на захист прав і свобод у судовому порядку та на участь у розгляді своєї справи у визначеному процесуальним законом порядку у судах усіх юрисдикцій, спеціалізацій та інстанцій, у тому числі й особа, яка засуджена і відбуває кримінальне покарання в установах виконання покарань.</w:t>
            </w:r>
          </w:p>
          <w:p w:rsidR="009240AA" w:rsidRPr="00280376" w:rsidRDefault="009240AA" w:rsidP="009240AA">
            <w:pPr>
              <w:spacing w:line="240" w:lineRule="auto"/>
              <w:ind w:firstLine="709"/>
              <w:contextualSpacing/>
              <w:jc w:val="both"/>
              <w:rPr>
                <w:rFonts w:ascii="Times New Roman" w:eastAsia="Calibri" w:hAnsi="Times New Roman"/>
                <w:sz w:val="18"/>
                <w:szCs w:val="18"/>
              </w:rPr>
            </w:pPr>
            <w:r w:rsidRPr="00A7356D">
              <w:rPr>
                <w:rFonts w:ascii="Times New Roman" w:eastAsia="Calibri" w:hAnsi="Times New Roman"/>
                <w:sz w:val="18"/>
                <w:szCs w:val="18"/>
              </w:rPr>
              <w:t>З огляду на членство Міністра юстиції у складі Ради з питань судової реформи, Міністерство юстиції листом від 25 липня 2016 року № 5377/9/6-16 звернулося до Ради з питань судової реформи з проханням включити положення щодо участі у судовому засіданні в режимі відеоконференції осіб, які відбувають покарання та щодо яких обрано запобіжний захід у вигляді тримання під вартою, у комплексний законопроект про внесення змін до процесуальних кодексів.</w:t>
            </w:r>
          </w:p>
          <w:p w:rsidR="007438D7" w:rsidRPr="007438D7" w:rsidRDefault="007438D7">
            <w:pPr>
              <w:pStyle w:val="a5"/>
              <w:spacing w:before="10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12) розроблення законопроекту про внесення змін до Кримінально-</w:t>
            </w:r>
            <w:r w:rsidRPr="007438D7">
              <w:rPr>
                <w:rFonts w:ascii="Times New Roman" w:hAnsi="Times New Roman"/>
                <w:sz w:val="24"/>
                <w:szCs w:val="24"/>
                <w:lang w:eastAsia="en-US"/>
              </w:rPr>
              <w:lastRenderedPageBreak/>
              <w:t xml:space="preserve">виконавчого кодексу України щодо механізму ефективної реалізації права ув’язнених та засуджених на правову допомогу відповідно до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правову допомогу</w:t>
            </w:r>
            <w:r w:rsidRPr="007438D7">
              <w:rPr>
                <w:rFonts w:ascii="Times New Roman" w:hAnsi="Times New Roman"/>
                <w:sz w:val="24"/>
                <w:szCs w:val="24"/>
              </w:rPr>
              <w:t>”</w:t>
            </w:r>
            <w:r w:rsidRPr="007438D7">
              <w:rPr>
                <w:rFonts w:ascii="Times New Roman" w:hAnsi="Times New Roman"/>
                <w:sz w:val="24"/>
                <w:szCs w:val="24"/>
                <w:lang w:eastAsia="en-US"/>
              </w:rPr>
              <w:t>, який передбачатиме можливість участі захисника у розгляді питань про застосування дисциплінарних стягнень, погіршення умов тримання та застосування заохочувальних норм (статті 81 і 82 Кримінального кодексу України), а також у підготовці до такого розгляду;</w:t>
            </w:r>
          </w:p>
          <w:p w:rsidR="007438D7" w:rsidRPr="007438D7" w:rsidRDefault="007438D7">
            <w:pPr>
              <w:pStyle w:val="a5"/>
              <w:spacing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 xml:space="preserve">надання можливості конфіденційних Інтернет-побачень засуджених та осіб, взятих під варту, із </w:t>
            </w:r>
            <w:r w:rsidRPr="007438D7">
              <w:rPr>
                <w:rFonts w:ascii="Times New Roman" w:hAnsi="Times New Roman"/>
                <w:sz w:val="24"/>
                <w:szCs w:val="24"/>
                <w:lang w:eastAsia="en-US"/>
              </w:rPr>
              <w:lastRenderedPageBreak/>
              <w:t>захисником</w:t>
            </w:r>
          </w:p>
        </w:tc>
        <w:tc>
          <w:tcPr>
            <w:tcW w:w="1843"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 xml:space="preserve">законопроект внесено на розгляд Кабінету </w:t>
            </w:r>
            <w:r w:rsidRPr="007438D7">
              <w:rPr>
                <w:rFonts w:ascii="Times New Roman" w:hAnsi="Times New Roman"/>
                <w:sz w:val="24"/>
                <w:szCs w:val="24"/>
              </w:rPr>
              <w:lastRenderedPageBreak/>
              <w:t xml:space="preserve">Міністрів України </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Консультаційна </w:t>
            </w:r>
            <w:r w:rsidRPr="007438D7">
              <w:rPr>
                <w:rFonts w:ascii="Times New Roman" w:hAnsi="Times New Roman"/>
                <w:sz w:val="24"/>
                <w:szCs w:val="24"/>
                <w:lang w:eastAsia="en-US"/>
              </w:rPr>
              <w:lastRenderedPageBreak/>
              <w:t>місія Європейського Союзу в Україні (за згодою)</w:t>
            </w:r>
          </w:p>
        </w:tc>
        <w:tc>
          <w:tcPr>
            <w:tcW w:w="5243" w:type="dxa"/>
          </w:tcPr>
          <w:p w:rsidR="00437804" w:rsidRPr="00280376" w:rsidRDefault="00437804" w:rsidP="00437804">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Виконання триває</w:t>
            </w:r>
          </w:p>
          <w:p w:rsidR="000E3A4F" w:rsidRPr="000E3A4F" w:rsidRDefault="000E3A4F" w:rsidP="000E3A4F">
            <w:pPr>
              <w:jc w:val="both"/>
              <w:rPr>
                <w:rFonts w:ascii="Times New Roman" w:eastAsia="Calibri" w:hAnsi="Times New Roman"/>
                <w:sz w:val="24"/>
                <w:szCs w:val="24"/>
                <w:lang w:eastAsia="en-US"/>
              </w:rPr>
            </w:pPr>
            <w:r w:rsidRPr="000E3A4F">
              <w:rPr>
                <w:rFonts w:ascii="Times New Roman" w:eastAsia="Calibri" w:hAnsi="Times New Roman"/>
                <w:sz w:val="24"/>
                <w:szCs w:val="24"/>
                <w:lang w:eastAsia="en-US"/>
              </w:rPr>
              <w:t xml:space="preserve">Координаційним центром з надання правової допомоги (далі – Координаційний центр) розроблено проект Закону України «Про </w:t>
            </w:r>
            <w:r w:rsidRPr="000E3A4F">
              <w:rPr>
                <w:rFonts w:ascii="Times New Roman" w:eastAsia="Calibri" w:hAnsi="Times New Roman"/>
                <w:sz w:val="24"/>
                <w:szCs w:val="24"/>
                <w:lang w:eastAsia="en-US"/>
              </w:rPr>
              <w:lastRenderedPageBreak/>
              <w:t xml:space="preserve">внесення змін до деяких законодавчих актів України щодо покращення реалізації права ув’язнених та засуджених на правову допомогу (далі – проект Закону). </w:t>
            </w:r>
          </w:p>
          <w:p w:rsidR="007438D7" w:rsidRPr="007438D7" w:rsidRDefault="000E3A4F">
            <w:pPr>
              <w:pStyle w:val="a5"/>
              <w:spacing w:line="228" w:lineRule="auto"/>
              <w:ind w:firstLine="0"/>
              <w:rPr>
                <w:rFonts w:ascii="Times New Roman" w:hAnsi="Times New Roman"/>
                <w:sz w:val="24"/>
                <w:szCs w:val="24"/>
                <w:lang w:eastAsia="en-US"/>
              </w:rPr>
            </w:pPr>
            <w:r w:rsidRPr="000E3A4F">
              <w:rPr>
                <w:rFonts w:ascii="Times New Roman" w:hAnsi="Times New Roman"/>
                <w:sz w:val="24"/>
                <w:szCs w:val="24"/>
                <w:lang w:eastAsia="en-US"/>
              </w:rPr>
              <w:t>Департаментом публічного права Міністерства юстиції України положення проекту Закону включено до Прикінцевих положень проекту Закону України «Про пенітенціарну систему», що розроблений Міністерством юстиції України.</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34"/>
              <w:rPr>
                <w:rFonts w:ascii="Times New Roman" w:hAnsi="Times New Roman"/>
                <w:sz w:val="24"/>
                <w:szCs w:val="24"/>
                <w:lang w:eastAsia="en-US"/>
              </w:rPr>
            </w:pPr>
            <w:r w:rsidRPr="007438D7">
              <w:rPr>
                <w:rFonts w:ascii="Times New Roman" w:hAnsi="Times New Roman"/>
                <w:sz w:val="24"/>
                <w:szCs w:val="24"/>
                <w:lang w:eastAsia="en-US"/>
              </w:rPr>
              <w:t>13) розроблення та внесення змін до правил внутрішнього розпорядку слідчих ізоляторів та установ виконання покарань Державної кримінально-виконавчої служби, які передбачатимуть створення можливості подання особами, взятими під варту, та засудженими конфіденційної он-лайн скарги на неналежне поводження чи умови тримання за допомогою Спеціальної інформаційно-комунікаційної системи ДПтС до Національного превентивного механізму, органів вищого рівня ДПтС, органів прокуратури;</w:t>
            </w:r>
          </w:p>
          <w:p w:rsidR="007438D7" w:rsidRPr="007438D7" w:rsidRDefault="007438D7">
            <w:pPr>
              <w:pStyle w:val="a5"/>
              <w:spacing w:line="228" w:lineRule="auto"/>
              <w:ind w:firstLine="34"/>
              <w:rPr>
                <w:rFonts w:ascii="Times New Roman" w:eastAsia="Arial" w:hAnsi="Times New Roman"/>
                <w:sz w:val="24"/>
                <w:szCs w:val="24"/>
                <w:lang w:eastAsia="en-US"/>
              </w:rPr>
            </w:pPr>
            <w:r w:rsidRPr="007438D7">
              <w:rPr>
                <w:rFonts w:ascii="Times New Roman" w:hAnsi="Times New Roman"/>
                <w:sz w:val="24"/>
                <w:szCs w:val="24"/>
                <w:lang w:eastAsia="en-US"/>
              </w:rPr>
              <w:lastRenderedPageBreak/>
              <w:t>виключення можливості втручання сторонніх осіб до процесу подання скарги та внесення відповідних пропозицій щодо бюджетного фінансування зазначених заходів</w:t>
            </w:r>
          </w:p>
        </w:tc>
        <w:tc>
          <w:tcPr>
            <w:tcW w:w="1843"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наказ затверджено </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Мінфін</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Харківська правозахисна група (за згодою) </w:t>
            </w:r>
          </w:p>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437804" w:rsidRPr="00A7356D" w:rsidRDefault="00437804" w:rsidP="00437804">
            <w:pPr>
              <w:pStyle w:val="a5"/>
              <w:spacing w:before="0"/>
              <w:ind w:firstLine="709"/>
              <w:contextualSpacing/>
              <w:jc w:val="both"/>
              <w:rPr>
                <w:rFonts w:ascii="Times New Roman" w:hAnsi="Times New Roman"/>
                <w:b/>
                <w:i/>
                <w:sz w:val="18"/>
                <w:szCs w:val="18"/>
                <w:lang w:eastAsia="en-US"/>
              </w:rPr>
            </w:pPr>
            <w:r w:rsidRPr="00A7356D">
              <w:rPr>
                <w:rFonts w:ascii="Times New Roman" w:hAnsi="Times New Roman"/>
                <w:b/>
                <w:i/>
                <w:sz w:val="18"/>
                <w:szCs w:val="18"/>
                <w:lang w:eastAsia="en-US"/>
              </w:rPr>
              <w:t>Виконання триває</w:t>
            </w:r>
          </w:p>
          <w:p w:rsidR="00437804" w:rsidRPr="00A7356D" w:rsidRDefault="00437804" w:rsidP="00437804">
            <w:pPr>
              <w:pStyle w:val="a5"/>
              <w:spacing w:before="0"/>
              <w:ind w:firstLine="709"/>
              <w:contextualSpacing/>
              <w:jc w:val="both"/>
              <w:rPr>
                <w:rFonts w:ascii="Times New Roman" w:hAnsi="Times New Roman"/>
                <w:sz w:val="18"/>
                <w:szCs w:val="18"/>
                <w:lang w:eastAsia="uk-UA"/>
              </w:rPr>
            </w:pPr>
            <w:r w:rsidRPr="00A7356D">
              <w:rPr>
                <w:rFonts w:ascii="Times New Roman" w:hAnsi="Times New Roman"/>
                <w:sz w:val="18"/>
                <w:szCs w:val="18"/>
                <w:lang w:eastAsia="en-US"/>
              </w:rPr>
              <w:t xml:space="preserve">Державною пенітенціарною службою України </w:t>
            </w:r>
            <w:r w:rsidRPr="00A7356D">
              <w:rPr>
                <w:rFonts w:ascii="Times New Roman" w:hAnsi="Times New Roman"/>
                <w:sz w:val="18"/>
                <w:szCs w:val="18"/>
                <w:lang w:eastAsia="uk-UA"/>
              </w:rPr>
              <w:t>разом із Адміністратором Спеціальної інформаційно-комунікаційної системи ДПтС України (далі – СІКС) розроблено та проведено тестове випробування сервісу «Скарга», який дозволяє засудженим та особам, взятим під варту, зареєстрованим в СІКС, звернутися до Національного превентивного механізму, органів ДПтС України та прокуратури, надіславши через мережу Інтернет в режимі он-лайн скаргу на адресу електронної пошти зазначених державних органів.</w:t>
            </w:r>
          </w:p>
          <w:p w:rsidR="007438D7" w:rsidRPr="007438D7" w:rsidRDefault="00437804">
            <w:pPr>
              <w:pStyle w:val="a5"/>
              <w:spacing w:line="228" w:lineRule="auto"/>
              <w:ind w:firstLine="0"/>
              <w:rPr>
                <w:rFonts w:ascii="Times New Roman" w:hAnsi="Times New Roman"/>
                <w:sz w:val="24"/>
                <w:szCs w:val="24"/>
                <w:lang w:eastAsia="en-US"/>
              </w:rPr>
            </w:pPr>
            <w:r w:rsidRPr="00A7356D">
              <w:rPr>
                <w:rFonts w:ascii="Times New Roman" w:hAnsi="Times New Roman"/>
                <w:sz w:val="18"/>
                <w:szCs w:val="18"/>
              </w:rPr>
              <w:t xml:space="preserve">На цей час встановлено та налагоджено 86 комплектів обладнання СІКС та </w:t>
            </w:r>
            <w:r w:rsidRPr="00A7356D">
              <w:rPr>
                <w:rFonts w:ascii="Times New Roman" w:hAnsi="Times New Roman"/>
                <w:sz w:val="18"/>
                <w:szCs w:val="18"/>
                <w:lang w:val="ru-RU"/>
              </w:rPr>
              <w:t>104</w:t>
            </w:r>
            <w:r w:rsidRPr="00A7356D">
              <w:rPr>
                <w:rFonts w:ascii="Times New Roman" w:hAnsi="Times New Roman"/>
                <w:sz w:val="18"/>
                <w:szCs w:val="18"/>
              </w:rPr>
              <w:t xml:space="preserve"> абонентських термінали у 86 установах виконання покарань.</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14) розроблення на виконання частини другої пункту 21 Перехідних положень Кримінального процесуального кодексу України відомчого нормативно-правового акта з метою врегулювання питання щодо заміни в судах загальної юрисдикції металевих загороджень, які відокремлюють підсудних від складу суду і присутніх громадян, на загородження із скла;</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здійснення розрахунків потреби коштів на здійснення такої заміни та внесення відповідних пропозиції щодо бюджетного фінансування зазначених заходів</w:t>
            </w:r>
          </w:p>
        </w:tc>
        <w:tc>
          <w:tcPr>
            <w:tcW w:w="1843"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передбачено кошти у державному бюджеті</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розроблено та затверджено відповідний нормативно-правовий акт</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замінено металеві загородження  в залах судових засідань на загородження із скла</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2017 р.</w:t>
            </w:r>
          </w:p>
        </w:tc>
        <w:tc>
          <w:tcPr>
            <w:tcW w:w="2123" w:type="dxa"/>
          </w:tcPr>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Мінфін</w:t>
            </w:r>
          </w:p>
          <w:p w:rsidR="007438D7" w:rsidRPr="007438D7" w:rsidRDefault="007438D7">
            <w:pPr>
              <w:pStyle w:val="a5"/>
              <w:spacing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ДСА (за згодою)</w:t>
            </w:r>
          </w:p>
        </w:tc>
        <w:tc>
          <w:tcPr>
            <w:tcW w:w="5243" w:type="dxa"/>
          </w:tcPr>
          <w:p w:rsidR="00624051" w:rsidRPr="00624051" w:rsidRDefault="00624051" w:rsidP="00624051">
            <w:pPr>
              <w:pStyle w:val="a5"/>
              <w:spacing w:line="228" w:lineRule="auto"/>
              <w:ind w:firstLine="0"/>
              <w:jc w:val="both"/>
              <w:rPr>
                <w:rFonts w:ascii="Times New Roman" w:hAnsi="Times New Roman"/>
                <w:b/>
                <w:sz w:val="20"/>
                <w:lang w:eastAsia="en-US"/>
              </w:rPr>
            </w:pPr>
            <w:r w:rsidRPr="00624051">
              <w:rPr>
                <w:rFonts w:ascii="Times New Roman" w:hAnsi="Times New Roman"/>
                <w:b/>
                <w:sz w:val="20"/>
                <w:lang w:eastAsia="en-US"/>
              </w:rPr>
              <w:t>Виконано у звітному періоді.</w:t>
            </w:r>
          </w:p>
          <w:p w:rsidR="00624051" w:rsidRPr="00624051" w:rsidRDefault="00624051" w:rsidP="00624051">
            <w:pPr>
              <w:pStyle w:val="a5"/>
              <w:spacing w:before="0" w:line="228" w:lineRule="auto"/>
              <w:jc w:val="both"/>
              <w:rPr>
                <w:rFonts w:ascii="Times New Roman" w:hAnsi="Times New Roman"/>
                <w:sz w:val="20"/>
              </w:rPr>
            </w:pPr>
            <w:r w:rsidRPr="00624051">
              <w:rPr>
                <w:rFonts w:ascii="Times New Roman" w:hAnsi="Times New Roman"/>
                <w:sz w:val="20"/>
              </w:rPr>
              <w:t>Наказом ДСАУ від 20.03.2017 № 350 «Про затвердження Загальних вимог до загородження зі спеціального захисного скла для розміщення обвинувачених (підсудних), засуджених» (враховуючи лист МВС від 19.01.2017 № 14/127) затверджено загальні вимоги щодо врегулювання вказаного питання та їх застосовування Апеляційним судам та територіальним управлінням Державної судової адміністрації України до загородження при заміні існуючих металевих загороджень у залах судових засідань для розгляду кримінальних справ, а також при облаштуванні нових залів судових засідань для розгляду кримінальних справ.</w:t>
            </w:r>
          </w:p>
          <w:p w:rsidR="007438D7" w:rsidRPr="007438D7" w:rsidRDefault="00624051" w:rsidP="00624051">
            <w:pPr>
              <w:pStyle w:val="a5"/>
              <w:spacing w:line="228" w:lineRule="auto"/>
              <w:ind w:firstLine="0"/>
              <w:rPr>
                <w:rFonts w:ascii="Times New Roman" w:hAnsi="Times New Roman"/>
                <w:sz w:val="24"/>
                <w:szCs w:val="24"/>
                <w:lang w:eastAsia="en-US"/>
              </w:rPr>
            </w:pPr>
            <w:r w:rsidRPr="00624051">
              <w:rPr>
                <w:rFonts w:ascii="Times New Roman" w:hAnsi="Times New Roman"/>
                <w:sz w:val="20"/>
              </w:rPr>
              <w:t>Поряд з цим, спільним наказом МВС, Мін’юсту, ВСУ, ВССУ з розгляду цивільних і кримінальних справ, ДСА і ГПУ від 26.05.2015 № 698/27143 передбачена можливість використання стандартних металевих загороджень у залах судових засідань, місць для тримання обвинувачених (підсудних), засуджених до повної їх заміни загородженням зі скла чи органічного скла.</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 xml:space="preserve">15) розроблення проектів Загальнодержавної програми розвитку системи охорони психічного здоров’я в Україні на період до 2025 року та Стратегії розвитку судової психіатрії в Україні на період до 2020 року, а також відповідних типових регіональних програм з урахуванням рекомендацій Уповноваженого Верховної Ради України з прав людини щодо приведення умов </w:t>
            </w:r>
            <w:r w:rsidRPr="007438D7">
              <w:rPr>
                <w:rFonts w:ascii="Times New Roman" w:hAnsi="Times New Roman"/>
                <w:sz w:val="24"/>
                <w:szCs w:val="24"/>
              </w:rPr>
              <w:lastRenderedPageBreak/>
              <w:t>тримання та лікування осіб у психіатричних та психоневрологічних закладах, включаючи заклади, в яких здійснюється госпіталізація у примусовому порядку, у відповідність із сучасними стандартами у сфері прав людини</w:t>
            </w:r>
          </w:p>
        </w:tc>
        <w:tc>
          <w:tcPr>
            <w:tcW w:w="184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lastRenderedPageBreak/>
              <w:pict>
                <v:shape id="_x0000_s1035" type="#_x0000_t202" style="position:absolute;margin-left:111.95pt;margin-top:353pt;width:11.6pt;height:7pt;z-index:251589120;mso-wrap-style:tight;mso-position-horizontal-relative:text;mso-position-vertical-relative:text" strokecolor="white">
                  <v:textbox style="mso-next-textbox:#_x0000_s1035">
                    <w:txbxContent>
                      <w:p w:rsidR="000C5B1D" w:rsidRDefault="000C5B1D" w:rsidP="00F01738"/>
                    </w:txbxContent>
                  </v:textbox>
                </v:shape>
              </w:pict>
            </w:r>
            <w:r w:rsidRPr="00AF2E65">
              <w:rPr>
                <w:rFonts w:ascii="Times New Roman" w:hAnsi="Times New Roman"/>
                <w:sz w:val="24"/>
                <w:szCs w:val="24"/>
              </w:rPr>
              <w:pict>
                <v:shape id="_x0000_s1036" type="#_x0000_t202" style="position:absolute;margin-left:111.95pt;margin-top:353pt;width:11.6pt;height:7pt;z-index:251590144;mso-wrap-style:tight;mso-position-horizontal-relative:text;mso-position-vertical-relative:text" strokecolor="white">
                  <v:textbox style="mso-next-textbox:#_x0000_s1036">
                    <w:txbxContent>
                      <w:p w:rsidR="000C5B1D" w:rsidRDefault="000C5B1D" w:rsidP="00F01738"/>
                    </w:txbxContent>
                  </v:textbox>
                </v:shape>
              </w:pict>
            </w:r>
            <w:r w:rsidRPr="00AF2E65">
              <w:rPr>
                <w:rFonts w:ascii="Times New Roman" w:hAnsi="Times New Roman"/>
                <w:sz w:val="24"/>
                <w:szCs w:val="24"/>
              </w:rPr>
              <w:pict>
                <v:shape id="_x0000_s1037" type="#_x0000_t202" style="position:absolute;margin-left:111.95pt;margin-top:353pt;width:11.6pt;height:7pt;z-index:251591168;mso-wrap-style:tight;mso-position-horizontal-relative:text;mso-position-vertical-relative:text" strokecolor="white">
                  <v:textbox style="mso-next-textbox:#_x0000_s1037">
                    <w:txbxContent>
                      <w:p w:rsidR="000C5B1D" w:rsidRDefault="000C5B1D" w:rsidP="00F01738"/>
                    </w:txbxContent>
                  </v:textbox>
                </v:shape>
              </w:pict>
            </w:r>
            <w:r w:rsidRPr="00AF2E65">
              <w:rPr>
                <w:rFonts w:ascii="Times New Roman" w:hAnsi="Times New Roman"/>
                <w:sz w:val="24"/>
                <w:szCs w:val="24"/>
              </w:rPr>
              <w:pict>
                <v:shape id="_x0000_s1038" type="#_x0000_t202" style="position:absolute;margin-left:111.95pt;margin-top:353pt;width:11.6pt;height:7pt;z-index:251592192;mso-wrap-style:tight;mso-position-horizontal-relative:text;mso-position-vertical-relative:text" strokecolor="white">
                  <v:textbox style="mso-next-textbox:#_x0000_s1038">
                    <w:txbxContent>
                      <w:p w:rsidR="000C5B1D" w:rsidRDefault="000C5B1D" w:rsidP="00F01738"/>
                    </w:txbxContent>
                  </v:textbox>
                </v:shape>
              </w:pict>
            </w:r>
            <w:r w:rsidR="007438D7" w:rsidRPr="007438D7">
              <w:rPr>
                <w:rFonts w:ascii="Times New Roman" w:hAnsi="Times New Roman"/>
                <w:sz w:val="24"/>
                <w:szCs w:val="24"/>
              </w:rPr>
              <w:t>проект нормативно-правового акта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tc>
        <w:tc>
          <w:tcPr>
            <w:tcW w:w="5243" w:type="dxa"/>
          </w:tcPr>
          <w:p w:rsidR="00134ADA" w:rsidRDefault="00134ADA">
            <w:pPr>
              <w:pStyle w:val="a5"/>
              <w:spacing w:before="60" w:after="60" w:line="228" w:lineRule="auto"/>
              <w:ind w:firstLine="0"/>
              <w:rPr>
                <w:rFonts w:ascii="Times New Roman" w:hAnsi="Times New Roman"/>
                <w:sz w:val="24"/>
                <w:szCs w:val="24"/>
                <w:lang w:eastAsia="en-US"/>
              </w:rPr>
            </w:pPr>
            <w:r>
              <w:rPr>
                <w:rFonts w:ascii="Times New Roman" w:hAnsi="Times New Roman"/>
                <w:sz w:val="24"/>
                <w:szCs w:val="24"/>
                <w:lang w:eastAsia="en-US"/>
              </w:rPr>
              <w:t>Виконання триває</w:t>
            </w:r>
          </w:p>
          <w:p w:rsidR="007438D7" w:rsidRPr="007438D7" w:rsidRDefault="00134ADA">
            <w:pPr>
              <w:pStyle w:val="a5"/>
              <w:spacing w:before="60" w:after="60" w:line="228" w:lineRule="auto"/>
              <w:ind w:firstLine="0"/>
              <w:rPr>
                <w:rFonts w:ascii="Times New Roman" w:hAnsi="Times New Roman"/>
                <w:sz w:val="24"/>
                <w:szCs w:val="24"/>
                <w:lang w:eastAsia="en-US"/>
              </w:rPr>
            </w:pPr>
            <w:r>
              <w:rPr>
                <w:rFonts w:ascii="Times New Roman" w:hAnsi="Times New Roman"/>
                <w:sz w:val="24"/>
                <w:szCs w:val="24"/>
                <w:lang w:eastAsia="en-US"/>
              </w:rPr>
              <w:t>МОЗ розроблено проект розпорядження Кабінету Міністрів України «Про схвалення Концепції Державної цільової програми охорони психічного здоров'я в Україні на період до 2030 року», який надіслано на погодження до центральних органів виконавчої влади.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8. Забезпечення відшкодування шкоди та реабілітації жертв злочинів, пов’язаних із катуваннями, жорстоким, нелюдським або таким, що принижує гідність, поводженням чи покаранням, відповідно до міжнародних </w:t>
            </w:r>
            <w:r w:rsidRPr="007438D7">
              <w:rPr>
                <w:rFonts w:ascii="Times New Roman" w:hAnsi="Times New Roman"/>
                <w:sz w:val="24"/>
                <w:szCs w:val="24"/>
                <w:lang w:eastAsia="en-US"/>
              </w:rPr>
              <w:lastRenderedPageBreak/>
              <w:t>стандартів</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1) розроблення та внесення на розгляд Кабінету Міністрів України законопроекту щодо закріплення порядку відшкодування шкоди особам, які були піддані катуванням, жорстокому, нелюдському або такому, що принижує гідність, поводженню чи покаранню;</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визначення належних компенсаторних </w:t>
            </w:r>
            <w:r w:rsidRPr="007438D7">
              <w:rPr>
                <w:rFonts w:ascii="Times New Roman" w:hAnsi="Times New Roman"/>
                <w:sz w:val="24"/>
                <w:szCs w:val="24"/>
                <w:lang w:eastAsia="en-US"/>
              </w:rPr>
              <w:lastRenderedPageBreak/>
              <w:t>заходів для таких осіб, їх чіткого розміру та порядку застосування</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437804" w:rsidRPr="0042780A" w:rsidRDefault="00437804" w:rsidP="0042780A">
            <w:pPr>
              <w:pStyle w:val="3"/>
              <w:tabs>
                <w:tab w:val="left" w:pos="3576"/>
              </w:tabs>
              <w:spacing w:before="0"/>
              <w:contextualSpacing/>
              <w:jc w:val="both"/>
              <w:rPr>
                <w:rFonts w:ascii="Times New Roman" w:hAnsi="Times New Roman"/>
                <w:i w:val="0"/>
                <w:sz w:val="24"/>
                <w:szCs w:val="24"/>
              </w:rPr>
            </w:pPr>
            <w:r w:rsidRPr="0042780A">
              <w:rPr>
                <w:rFonts w:ascii="Times New Roman" w:hAnsi="Times New Roman"/>
                <w:i w:val="0"/>
                <w:sz w:val="24"/>
                <w:szCs w:val="24"/>
              </w:rPr>
              <w:t>Виконання триває</w:t>
            </w:r>
          </w:p>
          <w:p w:rsidR="00E9789E" w:rsidRPr="00E9789E" w:rsidRDefault="00E9789E" w:rsidP="0042780A">
            <w:pPr>
              <w:spacing w:line="240" w:lineRule="auto"/>
              <w:ind w:firstLine="601"/>
              <w:contextualSpacing/>
              <w:jc w:val="both"/>
              <w:rPr>
                <w:rFonts w:ascii="Times New Roman" w:eastAsia="Calibri" w:hAnsi="Times New Roman"/>
                <w:sz w:val="18"/>
                <w:szCs w:val="18"/>
              </w:rPr>
            </w:pPr>
            <w:r w:rsidRPr="0042780A">
              <w:rPr>
                <w:rFonts w:ascii="Times New Roman" w:eastAsia="Calibri" w:hAnsi="Times New Roman"/>
                <w:sz w:val="24"/>
                <w:szCs w:val="24"/>
              </w:rPr>
              <w:t>Див. підпункт 1 пункту 1</w:t>
            </w:r>
          </w:p>
        </w:tc>
      </w:tr>
      <w:tr w:rsidR="007438D7" w:rsidRPr="007438D7" w:rsidTr="00AD1745">
        <w:tc>
          <w:tcPr>
            <w:tcW w:w="1981" w:type="dxa"/>
          </w:tcPr>
          <w:p w:rsidR="007438D7" w:rsidRPr="007438D7" w:rsidRDefault="007438D7">
            <w:pPr>
              <w:pStyle w:val="a5"/>
              <w:spacing w:before="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2) розроблення законопроекту щодо створення інституту превентивної скарги для осіб, які утримуються в неналежних умовах в місцях несвободи та піддаються катуванням, жорстокому, нелюдському або такому, що принижує гідність, поводженню чи покаранню;</w:t>
            </w:r>
          </w:p>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надання можливості термінового залучення експертів з метою фіксації неналежних умов тримання чи поводження для гарантування наявності доказів таких умов у подальшому;</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ДПтС</w:t>
            </w:r>
          </w:p>
        </w:tc>
        <w:tc>
          <w:tcPr>
            <w:tcW w:w="5243" w:type="dxa"/>
          </w:tcPr>
          <w:p w:rsidR="007438D7" w:rsidRDefault="00330550">
            <w:pPr>
              <w:pStyle w:val="a5"/>
              <w:spacing w:before="0" w:after="60" w:line="228" w:lineRule="auto"/>
              <w:ind w:firstLine="0"/>
              <w:rPr>
                <w:rFonts w:ascii="Times New Roman" w:hAnsi="Times New Roman"/>
                <w:sz w:val="24"/>
                <w:szCs w:val="24"/>
                <w:lang w:eastAsia="en-US"/>
              </w:rPr>
            </w:pPr>
            <w:r>
              <w:rPr>
                <w:rFonts w:ascii="Times New Roman" w:hAnsi="Times New Roman"/>
                <w:sz w:val="24"/>
                <w:szCs w:val="24"/>
                <w:lang w:eastAsia="en-US"/>
              </w:rPr>
              <w:t>Виконання триває</w:t>
            </w:r>
          </w:p>
          <w:p w:rsidR="00330550" w:rsidRDefault="00330550" w:rsidP="00330550">
            <w:pPr>
              <w:pStyle w:val="a5"/>
              <w:spacing w:before="0" w:after="60" w:line="228" w:lineRule="auto"/>
              <w:ind w:firstLine="0"/>
              <w:rPr>
                <w:rFonts w:ascii="Times New Roman" w:hAnsi="Times New Roman"/>
                <w:sz w:val="24"/>
                <w:szCs w:val="24"/>
                <w:lang w:eastAsia="en-US"/>
              </w:rPr>
            </w:pPr>
            <w:r>
              <w:rPr>
                <w:rFonts w:ascii="Times New Roman" w:hAnsi="Times New Roman"/>
                <w:sz w:val="24"/>
                <w:szCs w:val="24"/>
                <w:lang w:eastAsia="en-US"/>
              </w:rPr>
              <w:t>Наразі в Міністерстві юстиції опрацьовується питання створення інституту превентивної скарги для осіб, які утримуються в нена</w:t>
            </w:r>
            <w:r w:rsidRPr="007438D7">
              <w:rPr>
                <w:rFonts w:ascii="Times New Roman" w:hAnsi="Times New Roman"/>
                <w:sz w:val="24"/>
                <w:szCs w:val="24"/>
                <w:lang w:eastAsia="en-US"/>
              </w:rPr>
              <w:t>лежних умовах в місцях несвободи та піддаються катуванням, жорстокому, нелюдському або такому, що принижує гі</w:t>
            </w:r>
            <w:r>
              <w:rPr>
                <w:rFonts w:ascii="Times New Roman" w:hAnsi="Times New Roman"/>
                <w:sz w:val="24"/>
                <w:szCs w:val="24"/>
                <w:lang w:eastAsia="en-US"/>
              </w:rPr>
              <w:t>дність, поводженню чи покаранню.</w:t>
            </w:r>
          </w:p>
          <w:p w:rsidR="00330550" w:rsidRPr="00330550" w:rsidRDefault="00330550" w:rsidP="00330550">
            <w:pPr>
              <w:pStyle w:val="a5"/>
              <w:spacing w:before="0" w:after="60" w:line="228" w:lineRule="auto"/>
              <w:ind w:firstLine="0"/>
              <w:rPr>
                <w:rFonts w:ascii="Times New Roman" w:hAnsi="Times New Roman"/>
                <w:sz w:val="24"/>
                <w:szCs w:val="24"/>
                <w:lang w:eastAsia="en-US"/>
              </w:rPr>
            </w:pPr>
            <w:r>
              <w:rPr>
                <w:rFonts w:ascii="Times New Roman" w:hAnsi="Times New Roman"/>
                <w:sz w:val="24"/>
                <w:szCs w:val="24"/>
                <w:lang w:eastAsia="en-US"/>
              </w:rPr>
              <w:t xml:space="preserve">На сьогодні введенна в експлуатацію в тестовому режимі </w:t>
            </w:r>
            <w:r w:rsidRPr="00330550">
              <w:rPr>
                <w:rFonts w:ascii="Times New Roman" w:hAnsi="Times New Roman"/>
                <w:sz w:val="24"/>
                <w:szCs w:val="24"/>
                <w:lang w:eastAsia="en-US"/>
              </w:rPr>
              <w:t xml:space="preserve">система електронної фіксації всіх дій, що відбуваються із затриманими особами </w:t>
            </w:r>
            <w:r>
              <w:rPr>
                <w:rFonts w:ascii="Times New Roman" w:hAnsi="Times New Roman"/>
                <w:sz w:val="24"/>
                <w:szCs w:val="24"/>
                <w:lang w:eastAsia="en-US"/>
              </w:rPr>
              <w:t xml:space="preserve">«ІТТ </w:t>
            </w:r>
            <w:r>
              <w:rPr>
                <w:rFonts w:ascii="Times New Roman" w:hAnsi="Times New Roman"/>
                <w:sz w:val="24"/>
                <w:szCs w:val="24"/>
                <w:lang w:val="en-US" w:eastAsia="en-US"/>
              </w:rPr>
              <w:t>Custody</w:t>
            </w:r>
            <w:r w:rsidRPr="00330550">
              <w:rPr>
                <w:rFonts w:ascii="Times New Roman" w:hAnsi="Times New Roman"/>
                <w:sz w:val="24"/>
                <w:szCs w:val="24"/>
                <w:lang w:eastAsia="en-US"/>
              </w:rPr>
              <w:t xml:space="preserve"> </w:t>
            </w:r>
            <w:r>
              <w:rPr>
                <w:rFonts w:ascii="Times New Roman" w:hAnsi="Times New Roman"/>
                <w:sz w:val="24"/>
                <w:szCs w:val="24"/>
                <w:lang w:val="en-US" w:eastAsia="en-US"/>
              </w:rPr>
              <w:t>records</w:t>
            </w:r>
            <w:r w:rsidRPr="00330550">
              <w:rPr>
                <w:rFonts w:ascii="Times New Roman" w:hAnsi="Times New Roman"/>
                <w:sz w:val="24"/>
                <w:szCs w:val="24"/>
                <w:lang w:eastAsia="en-US"/>
              </w:rPr>
              <w:t>»</w:t>
            </w:r>
            <w:r>
              <w:rPr>
                <w:rFonts w:ascii="Times New Roman" w:hAnsi="Times New Roman"/>
                <w:sz w:val="24"/>
                <w:szCs w:val="24"/>
                <w:lang w:eastAsia="en-US"/>
              </w:rPr>
              <w:t>.</w:t>
            </w:r>
          </w:p>
          <w:p w:rsidR="00330550" w:rsidRPr="007438D7" w:rsidRDefault="00330550">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 xml:space="preserve">розроблення та </w:t>
            </w:r>
            <w:r w:rsidRPr="007438D7">
              <w:rPr>
                <w:rFonts w:ascii="Times New Roman" w:hAnsi="Times New Roman"/>
                <w:sz w:val="24"/>
                <w:szCs w:val="24"/>
                <w:lang w:eastAsia="en-US"/>
              </w:rPr>
              <w:lastRenderedPageBreak/>
              <w:t>передбачення змісту і порядку здійснення ефективних термінових заходів судового превентивного реагування щодо осіб, які утримуються в неналежних умовах чи піддаються неналежному поводженню, з метою унеможливлення подальшого тримання в таких умовах</w:t>
            </w:r>
          </w:p>
        </w:tc>
        <w:tc>
          <w:tcPr>
            <w:tcW w:w="1843" w:type="dxa"/>
          </w:tcPr>
          <w:p w:rsidR="007438D7" w:rsidRPr="007438D7" w:rsidRDefault="007438D7">
            <w:pPr>
              <w:pStyle w:val="a5"/>
              <w:spacing w:before="60" w:line="228" w:lineRule="auto"/>
              <w:ind w:firstLine="0"/>
              <w:rPr>
                <w:rFonts w:ascii="Times New Roman" w:hAnsi="Times New Roman"/>
                <w:sz w:val="24"/>
                <w:szCs w:val="24"/>
              </w:rPr>
            </w:pP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5243" w:type="dxa"/>
          </w:tcPr>
          <w:p w:rsidR="007438D7" w:rsidRPr="007438D7" w:rsidRDefault="007438D7">
            <w:pPr>
              <w:pStyle w:val="a5"/>
              <w:spacing w:before="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 xml:space="preserve">3) розроблення та внесення на розгляд Кабінету Міністрів України законопроекту про внесення змін до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Державну кримінально-виконавчу службу України</w:t>
            </w:r>
            <w:r w:rsidRPr="007438D7">
              <w:rPr>
                <w:rFonts w:ascii="Times New Roman" w:hAnsi="Times New Roman"/>
                <w:sz w:val="24"/>
                <w:szCs w:val="24"/>
              </w:rPr>
              <w:t>”</w:t>
            </w:r>
            <w:r w:rsidRPr="007438D7">
              <w:rPr>
                <w:rFonts w:ascii="Times New Roman" w:hAnsi="Times New Roman"/>
                <w:sz w:val="24"/>
                <w:szCs w:val="24"/>
                <w:lang w:eastAsia="en-US"/>
              </w:rPr>
              <w:t xml:space="preserve">, що передбачатиме: </w:t>
            </w:r>
          </w:p>
          <w:p w:rsidR="007438D7" w:rsidRPr="007438D7" w:rsidRDefault="007438D7">
            <w:pPr>
              <w:pStyle w:val="a5"/>
              <w:spacing w:before="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 xml:space="preserve">незалежність медичної служби ДПтС на центральному та територіальному рівні, на рівні медичних </w:t>
            </w:r>
            <w:r w:rsidRPr="007438D7">
              <w:rPr>
                <w:rFonts w:ascii="Times New Roman" w:hAnsi="Times New Roman"/>
                <w:sz w:val="24"/>
                <w:szCs w:val="24"/>
                <w:lang w:eastAsia="en-US"/>
              </w:rPr>
              <w:lastRenderedPageBreak/>
              <w:t>частин установ виконання покарань та попереднього ув’язнення шляхом усунення підпорядкування медичного персоналу іншому персоналу Державної кримінально-виконавчої служби, крім Голови ДПтС;</w:t>
            </w:r>
          </w:p>
          <w:p w:rsidR="007438D7" w:rsidRPr="007438D7" w:rsidRDefault="007438D7">
            <w:pPr>
              <w:pStyle w:val="a5"/>
              <w:spacing w:before="60" w:line="228" w:lineRule="auto"/>
              <w:ind w:right="-108" w:firstLine="0"/>
              <w:rPr>
                <w:rFonts w:ascii="Times New Roman" w:eastAsia="Arial" w:hAnsi="Times New Roman"/>
                <w:sz w:val="24"/>
                <w:szCs w:val="24"/>
                <w:lang w:eastAsia="en-US"/>
              </w:rPr>
            </w:pPr>
            <w:r w:rsidRPr="007438D7">
              <w:rPr>
                <w:rFonts w:ascii="Times New Roman" w:hAnsi="Times New Roman"/>
                <w:sz w:val="24"/>
                <w:szCs w:val="24"/>
                <w:lang w:eastAsia="en-US"/>
              </w:rPr>
              <w:t>юридичну та фінансову незалежність медичної служби з наданням їй статусу окремої юридичної особи з окремим бюджетом та повноваженнями щодо розпорядження ним</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ДПтС</w:t>
            </w:r>
          </w:p>
        </w:tc>
        <w:tc>
          <w:tcPr>
            <w:tcW w:w="5243" w:type="dxa"/>
          </w:tcPr>
          <w:p w:rsidR="00267597" w:rsidRPr="00267597" w:rsidRDefault="00267597" w:rsidP="00267597">
            <w:pPr>
              <w:pStyle w:val="a5"/>
              <w:spacing w:before="60" w:line="228" w:lineRule="auto"/>
              <w:ind w:firstLine="0"/>
              <w:rPr>
                <w:rFonts w:ascii="Times New Roman" w:hAnsi="Times New Roman"/>
                <w:b/>
                <w:sz w:val="24"/>
                <w:szCs w:val="24"/>
                <w:lang w:eastAsia="en-US"/>
              </w:rPr>
            </w:pPr>
            <w:r w:rsidRPr="00267597">
              <w:rPr>
                <w:rFonts w:ascii="Times New Roman" w:hAnsi="Times New Roman"/>
                <w:b/>
                <w:sz w:val="24"/>
                <w:szCs w:val="24"/>
                <w:lang w:eastAsia="en-US"/>
              </w:rPr>
              <w:t>Виконання триває</w:t>
            </w:r>
          </w:p>
          <w:p w:rsidR="00267597" w:rsidRPr="00267597" w:rsidRDefault="00267597" w:rsidP="00267597">
            <w:pPr>
              <w:pStyle w:val="a5"/>
              <w:spacing w:line="228"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267597">
              <w:rPr>
                <w:rFonts w:ascii="Times New Roman" w:hAnsi="Times New Roman"/>
                <w:sz w:val="24"/>
                <w:szCs w:val="24"/>
                <w:lang w:eastAsia="en-US"/>
              </w:rPr>
              <w:t xml:space="preserve">Міністерством юстиції здійснюється аналіз законодавства </w:t>
            </w:r>
            <w:r>
              <w:rPr>
                <w:rFonts w:ascii="Times New Roman" w:hAnsi="Times New Roman"/>
                <w:sz w:val="24"/>
                <w:szCs w:val="24"/>
                <w:lang w:eastAsia="en-US"/>
              </w:rPr>
              <w:t xml:space="preserve">з </w:t>
            </w:r>
            <w:r w:rsidRPr="00267597">
              <w:rPr>
                <w:rFonts w:ascii="Times New Roman" w:hAnsi="Times New Roman"/>
                <w:sz w:val="24"/>
                <w:szCs w:val="24"/>
                <w:lang w:eastAsia="en-US"/>
              </w:rPr>
              <w:t>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267597" w:rsidRPr="007438D7" w:rsidRDefault="00267597" w:rsidP="00267597">
            <w:pPr>
              <w:pStyle w:val="a5"/>
              <w:spacing w:before="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108"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4) внесення до законодавства змін у частині переведення засуджених до лікувальних установ поза межами установ виконання покарань та попереднього ув’язнення з метою гарантування вільного </w:t>
            </w:r>
            <w:r w:rsidRPr="007438D7">
              <w:rPr>
                <w:rFonts w:ascii="Times New Roman" w:hAnsi="Times New Roman"/>
                <w:sz w:val="24"/>
                <w:szCs w:val="24"/>
                <w:lang w:eastAsia="en-US"/>
              </w:rPr>
              <w:lastRenderedPageBreak/>
              <w:t>вибору лікаря і медичної установи та можливостей отримати їх послуги засудженими та особами, взятими під варту</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наказ щодо внесення змін затверджено</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Консультаційна місія Європейського </w:t>
            </w:r>
            <w:r w:rsidRPr="007438D7">
              <w:rPr>
                <w:rFonts w:ascii="Times New Roman" w:hAnsi="Times New Roman"/>
                <w:sz w:val="24"/>
                <w:szCs w:val="24"/>
                <w:lang w:eastAsia="en-US"/>
              </w:rPr>
              <w:lastRenderedPageBreak/>
              <w:t>Союзу в Україні (за згодою)</w:t>
            </w:r>
          </w:p>
        </w:tc>
        <w:tc>
          <w:tcPr>
            <w:tcW w:w="5243" w:type="dxa"/>
          </w:tcPr>
          <w:p w:rsidR="007438D7" w:rsidRDefault="00267597">
            <w:pPr>
              <w:pStyle w:val="a5"/>
              <w:spacing w:before="60" w:line="228" w:lineRule="auto"/>
              <w:ind w:firstLine="0"/>
              <w:rPr>
                <w:rFonts w:ascii="Times New Roman" w:hAnsi="Times New Roman"/>
                <w:sz w:val="24"/>
                <w:szCs w:val="24"/>
                <w:lang w:eastAsia="en-US"/>
              </w:rPr>
            </w:pPr>
            <w:r>
              <w:rPr>
                <w:rFonts w:ascii="Times New Roman" w:hAnsi="Times New Roman"/>
                <w:sz w:val="24"/>
                <w:szCs w:val="24"/>
                <w:lang w:eastAsia="en-US"/>
              </w:rPr>
              <w:lastRenderedPageBreak/>
              <w:t>Виконання триває</w:t>
            </w:r>
          </w:p>
          <w:p w:rsidR="00267597" w:rsidRPr="007438D7" w:rsidRDefault="00267597" w:rsidP="00BE29A2">
            <w:pPr>
              <w:pStyle w:val="a5"/>
              <w:spacing w:before="60" w:line="228" w:lineRule="auto"/>
              <w:ind w:firstLine="0"/>
              <w:rPr>
                <w:rFonts w:ascii="Times New Roman" w:hAnsi="Times New Roman"/>
                <w:sz w:val="24"/>
                <w:szCs w:val="24"/>
                <w:lang w:eastAsia="en-US"/>
              </w:rPr>
            </w:pPr>
            <w:r>
              <w:rPr>
                <w:rFonts w:ascii="Times New Roman" w:hAnsi="Times New Roman"/>
                <w:sz w:val="24"/>
                <w:szCs w:val="24"/>
                <w:lang w:eastAsia="en-US"/>
              </w:rPr>
              <w:t>На сьогодні питання вирішено</w:t>
            </w:r>
            <w:r w:rsidR="00BE29A2">
              <w:rPr>
                <w:rFonts w:ascii="Times New Roman" w:hAnsi="Times New Roman"/>
                <w:sz w:val="24"/>
                <w:szCs w:val="24"/>
                <w:lang w:eastAsia="en-US"/>
              </w:rPr>
              <w:t xml:space="preserve"> у частині вибору лікаря</w:t>
            </w:r>
            <w:r>
              <w:rPr>
                <w:rFonts w:ascii="Times New Roman" w:hAnsi="Times New Roman"/>
                <w:sz w:val="24"/>
                <w:szCs w:val="24"/>
                <w:lang w:eastAsia="en-US"/>
              </w:rPr>
              <w:t xml:space="preserve"> спільним Наказом Міністерства юстиції та Міністерства охорони здоров'я від 15.08.2014 №1348/5/572</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rsidP="00F51630">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5) внесення змін до наказ</w:t>
            </w:r>
            <w:r w:rsidRPr="007438D7">
              <w:rPr>
                <w:rFonts w:ascii="Times New Roman" w:hAnsi="Times New Roman"/>
                <w:sz w:val="24"/>
                <w:szCs w:val="24"/>
              </w:rPr>
              <w:t>у</w:t>
            </w:r>
            <w:r w:rsidRPr="007438D7">
              <w:rPr>
                <w:rFonts w:ascii="Times New Roman" w:hAnsi="Times New Roman"/>
                <w:sz w:val="24"/>
                <w:szCs w:val="24"/>
                <w:lang w:eastAsia="en-US"/>
              </w:rPr>
              <w:t xml:space="preserve"> Мін’юсту та МОЗ від 15 серпня 2014 р. № 1348/5/572 </w:t>
            </w:r>
            <w:r w:rsidRPr="007438D7">
              <w:rPr>
                <w:rFonts w:ascii="Times New Roman" w:hAnsi="Times New Roman"/>
                <w:sz w:val="24"/>
                <w:szCs w:val="24"/>
              </w:rPr>
              <w:t>“</w:t>
            </w:r>
            <w:r w:rsidRPr="007438D7">
              <w:rPr>
                <w:rFonts w:ascii="Times New Roman" w:hAnsi="Times New Roman"/>
                <w:sz w:val="24"/>
                <w:szCs w:val="24"/>
                <w:lang w:eastAsia="en-US"/>
              </w:rPr>
              <w:t>Про затвердження організації надання медичної допомоги засудженим до позбавлення волі</w:t>
            </w:r>
            <w:r w:rsidRPr="007438D7">
              <w:rPr>
                <w:rFonts w:ascii="Times New Roman" w:hAnsi="Times New Roman"/>
                <w:sz w:val="24"/>
                <w:szCs w:val="24"/>
              </w:rPr>
              <w:t>”</w:t>
            </w:r>
            <w:r w:rsidRPr="007438D7">
              <w:rPr>
                <w:rFonts w:ascii="Times New Roman" w:hAnsi="Times New Roman"/>
                <w:sz w:val="24"/>
                <w:szCs w:val="24"/>
                <w:lang w:eastAsia="en-US"/>
              </w:rPr>
              <w:t xml:space="preserve"> щодо надання можливості у виняткових випадках звільнення у разі відсутності у засудженого хвороби, визначеної у </w:t>
            </w:r>
            <w:r w:rsidRPr="007438D7">
              <w:rPr>
                <w:rFonts w:ascii="Times New Roman" w:hAnsi="Times New Roman"/>
                <w:sz w:val="24"/>
                <w:szCs w:val="24"/>
              </w:rPr>
              <w:t xml:space="preserve">переліку захворювань, які є підставою для подання до суду матеріалів про звільнення засуджених від подальшого </w:t>
            </w:r>
            <w:r w:rsidRPr="007438D7">
              <w:rPr>
                <w:rFonts w:ascii="Times New Roman" w:hAnsi="Times New Roman"/>
                <w:sz w:val="24"/>
                <w:szCs w:val="24"/>
              </w:rPr>
              <w:lastRenderedPageBreak/>
              <w:t xml:space="preserve">відбування покарання (додаток 12 до </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US"/>
              </w:rPr>
            </w:pPr>
            <w:r w:rsidRPr="00AF2E65">
              <w:rPr>
                <w:rFonts w:ascii="Times New Roman" w:hAnsi="Times New Roman"/>
                <w:sz w:val="24"/>
                <w:szCs w:val="24"/>
              </w:rPr>
              <w:lastRenderedPageBreak/>
              <w:pict>
                <v:shape id="_x0000_s1039" type="#_x0000_t202" style="position:absolute;margin-left:111.95pt;margin-top:201.6pt;width:11.6pt;height:7pt;z-index:251593216;mso-wrap-style:tight;mso-position-horizontal-relative:text;mso-position-vertical-relative:text" strokecolor="white">
                  <v:textbox style="mso-next-textbox:#_x0000_s1039">
                    <w:txbxContent>
                      <w:p w:rsidR="000C5B1D" w:rsidRDefault="000C5B1D" w:rsidP="00F01738"/>
                    </w:txbxContent>
                  </v:textbox>
                </v:shape>
              </w:pict>
            </w:r>
            <w:r w:rsidRPr="00AF2E65">
              <w:rPr>
                <w:rFonts w:ascii="Times New Roman" w:hAnsi="Times New Roman"/>
                <w:sz w:val="24"/>
                <w:szCs w:val="24"/>
              </w:rPr>
              <w:pict>
                <v:shape id="_x0000_s1040" type="#_x0000_t202" style="position:absolute;margin-left:111.95pt;margin-top:201.6pt;width:11.6pt;height:7pt;z-index:251594240;mso-wrap-style:tight;mso-position-horizontal-relative:text;mso-position-vertical-relative:text" strokecolor="white">
                  <v:textbox style="mso-next-textbox:#_x0000_s1040">
                    <w:txbxContent>
                      <w:p w:rsidR="000C5B1D" w:rsidRDefault="000C5B1D" w:rsidP="00F01738"/>
                    </w:txbxContent>
                  </v:textbox>
                </v:shape>
              </w:pict>
            </w:r>
            <w:r w:rsidRPr="00AF2E65">
              <w:rPr>
                <w:rFonts w:ascii="Times New Roman" w:hAnsi="Times New Roman"/>
                <w:sz w:val="24"/>
                <w:szCs w:val="24"/>
              </w:rPr>
              <w:pict>
                <v:shape id="_x0000_s1041" type="#_x0000_t202" style="position:absolute;margin-left:111.95pt;margin-top:201.6pt;width:11.6pt;height:7pt;z-index:251595264;mso-wrap-style:tight;mso-position-horizontal-relative:text;mso-position-vertical-relative:text" strokecolor="white">
                  <v:textbox style="mso-next-textbox:#_x0000_s1041">
                    <w:txbxContent>
                      <w:p w:rsidR="000C5B1D" w:rsidRDefault="000C5B1D" w:rsidP="00F01738"/>
                    </w:txbxContent>
                  </v:textbox>
                </v:shape>
              </w:pict>
            </w:r>
            <w:r w:rsidR="007438D7" w:rsidRPr="007438D7">
              <w:rPr>
                <w:rFonts w:ascii="Times New Roman" w:hAnsi="Times New Roman"/>
                <w:sz w:val="24"/>
                <w:szCs w:val="24"/>
                <w:lang w:eastAsia="en-US"/>
              </w:rPr>
              <w:t>наказ щодо внесення змін затверджено</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BE29A2" w:rsidRDefault="00281613" w:rsidP="00281613">
            <w:pPr>
              <w:pStyle w:val="a5"/>
              <w:tabs>
                <w:tab w:val="left" w:pos="3576"/>
              </w:tabs>
              <w:spacing w:before="0"/>
              <w:ind w:firstLine="709"/>
              <w:jc w:val="both"/>
              <w:rPr>
                <w:rFonts w:ascii="Times New Roman" w:hAnsi="Times New Roman"/>
                <w:sz w:val="22"/>
                <w:szCs w:val="22"/>
                <w:lang w:eastAsia="en-US"/>
              </w:rPr>
            </w:pPr>
            <w:r w:rsidRPr="00BE29A2">
              <w:rPr>
                <w:rFonts w:ascii="Times New Roman" w:hAnsi="Times New Roman"/>
                <w:sz w:val="22"/>
                <w:szCs w:val="22"/>
              </w:rPr>
              <w:t xml:space="preserve">Внесення змін до зазначеного наказу є </w:t>
            </w:r>
            <w:r w:rsidRPr="00BE29A2">
              <w:rPr>
                <w:rFonts w:ascii="Times New Roman" w:hAnsi="Times New Roman"/>
                <w:sz w:val="22"/>
                <w:szCs w:val="22"/>
                <w:lang w:eastAsia="en-US"/>
              </w:rPr>
              <w:t>недоцільним у зв’язку з тим, що перелік захворювань,</w:t>
            </w:r>
            <w:r w:rsidRPr="00BE29A2">
              <w:rPr>
                <w:rFonts w:ascii="Times New Roman" w:hAnsi="Times New Roman"/>
                <w:sz w:val="22"/>
                <w:szCs w:val="22"/>
              </w:rPr>
              <w:t xml:space="preserve"> які є підставою для подання до суду матеріалів про звільнення засуджених від подальшого відбування покарання,</w:t>
            </w:r>
            <w:r w:rsidRPr="00BE29A2">
              <w:rPr>
                <w:rFonts w:ascii="Times New Roman" w:hAnsi="Times New Roman"/>
                <w:sz w:val="22"/>
                <w:szCs w:val="22"/>
                <w:lang w:eastAsia="en-US"/>
              </w:rPr>
              <w:t xml:space="preserve"> був розширений та згодом затверджений </w:t>
            </w:r>
            <w:r w:rsidRPr="00BE29A2">
              <w:rPr>
                <w:rFonts w:ascii="Times New Roman" w:hAnsi="Times New Roman"/>
                <w:color w:val="000000"/>
                <w:sz w:val="22"/>
                <w:szCs w:val="22"/>
              </w:rPr>
              <w:t xml:space="preserve">спільним </w:t>
            </w:r>
            <w:r w:rsidRPr="00BE29A2">
              <w:rPr>
                <w:rFonts w:ascii="Times New Roman" w:hAnsi="Times New Roman"/>
                <w:sz w:val="22"/>
                <w:szCs w:val="22"/>
                <w:lang w:eastAsia="en-US"/>
              </w:rPr>
              <w:t>наказом Міністерства юстиції України та Міністерства охорони здоров’я України від 15 серпня 2014 року № 1348/5/572 «</w:t>
            </w:r>
            <w:r w:rsidRPr="00BE29A2">
              <w:rPr>
                <w:rStyle w:val="rvts23"/>
                <w:rFonts w:ascii="Times New Roman" w:hAnsi="Times New Roman"/>
                <w:sz w:val="22"/>
                <w:szCs w:val="22"/>
              </w:rPr>
              <w:t>Про затвердження Порядку організації надання медичної допомоги засудженим до позбавлення волі</w:t>
            </w:r>
            <w:r w:rsidRPr="00BE29A2">
              <w:rPr>
                <w:rFonts w:ascii="Times New Roman" w:hAnsi="Times New Roman"/>
                <w:sz w:val="22"/>
                <w:szCs w:val="22"/>
                <w:lang w:eastAsia="en-US"/>
              </w:rPr>
              <w:t xml:space="preserve">», зареєстрованим у Міністерстві юстиції України </w:t>
            </w:r>
            <w:r w:rsidRPr="00BE29A2">
              <w:rPr>
                <w:rFonts w:ascii="Times New Roman" w:hAnsi="Times New Roman"/>
                <w:sz w:val="22"/>
                <w:szCs w:val="22"/>
              </w:rPr>
              <w:t>20 серпня 2014 року за № 990/25767</w:t>
            </w:r>
            <w:r w:rsidRPr="00BE29A2">
              <w:rPr>
                <w:rFonts w:ascii="Times New Roman" w:hAnsi="Times New Roman"/>
                <w:sz w:val="22"/>
                <w:szCs w:val="22"/>
                <w:lang w:eastAsia="en-US"/>
              </w:rPr>
              <w:t>. На сьогодні зазначений перелік захворювань є достатнім та охоплює всі стани хворого засудженого, які є несумісними з відбуванням покарання.</w:t>
            </w:r>
          </w:p>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зазначеного наказу)</w:t>
            </w:r>
            <w:r w:rsidRPr="007438D7">
              <w:rPr>
                <w:rFonts w:ascii="Times New Roman" w:hAnsi="Times New Roman"/>
                <w:sz w:val="24"/>
                <w:szCs w:val="24"/>
                <w:lang w:eastAsia="en-US"/>
              </w:rPr>
              <w:t>, з урахуванням загального стану здоров’я хворого та в разі його несумісності з відбуванням покарання відповідно до практики Європейського суду з прав людини</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p>
        </w:tc>
        <w:tc>
          <w:tcPr>
            <w:tcW w:w="5243" w:type="dxa"/>
          </w:tcPr>
          <w:p w:rsidR="007438D7" w:rsidRPr="007438D7" w:rsidRDefault="007438D7">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after="12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6) розроблення та подання на розгляд Кабінету Міністрів України законопроекту про внесення змін до Кримінального процесуального кодексу України щодо гарантування права осіб, до яких застосовано запобіжний захід у вигляді взяття під варту, бути звільненим у зв’язку із станом здоров’я в </w:t>
            </w:r>
            <w:r w:rsidRPr="007438D7">
              <w:rPr>
                <w:rFonts w:ascii="Times New Roman" w:hAnsi="Times New Roman"/>
                <w:sz w:val="24"/>
                <w:szCs w:val="24"/>
                <w:lang w:eastAsia="en-US"/>
              </w:rPr>
              <w:lastRenderedPageBreak/>
              <w:t>порядку, встановленому для засуджених</w:t>
            </w:r>
          </w:p>
        </w:tc>
        <w:tc>
          <w:tcPr>
            <w:tcW w:w="1843" w:type="dxa"/>
          </w:tcPr>
          <w:p w:rsidR="007438D7" w:rsidRPr="007438D7" w:rsidRDefault="007438D7">
            <w:pPr>
              <w:pStyle w:val="a5"/>
              <w:spacing w:before="0" w:after="120"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w:t>
            </w:r>
            <w:r w:rsidR="00AF2E65" w:rsidRPr="00AF2E65">
              <w:rPr>
                <w:rFonts w:ascii="Times New Roman" w:hAnsi="Times New Roman"/>
                <w:sz w:val="24"/>
                <w:szCs w:val="24"/>
              </w:rPr>
              <w:pict>
                <v:shape id="_x0000_s1042" type="#_x0000_t202" style="position:absolute;margin-left:111.95pt;margin-top:77.75pt;width:11.6pt;height:7pt;z-index:251596288;mso-wrap-style:tight;mso-position-horizontal-relative:text;mso-position-vertical-relative:text" strokecolor="white">
                  <v:textbox style="mso-next-textbox:#_x0000_s1042">
                    <w:txbxContent>
                      <w:p w:rsidR="000C5B1D" w:rsidRDefault="000C5B1D" w:rsidP="00F01738"/>
                    </w:txbxContent>
                  </v:textbox>
                </v:shape>
              </w:pict>
            </w:r>
            <w:r w:rsidRPr="007438D7">
              <w:rPr>
                <w:rFonts w:ascii="Times New Roman" w:hAnsi="Times New Roman"/>
                <w:sz w:val="24"/>
                <w:szCs w:val="24"/>
              </w:rPr>
              <w:t xml:space="preserve"> подано на розгляд Кабінету Міністрів України </w:t>
            </w:r>
          </w:p>
        </w:tc>
        <w:tc>
          <w:tcPr>
            <w:tcW w:w="1704"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tc>
        <w:tc>
          <w:tcPr>
            <w:tcW w:w="5243" w:type="dxa"/>
          </w:tcPr>
          <w:p w:rsidR="007438D7" w:rsidRPr="00802707" w:rsidRDefault="00802707" w:rsidP="00802707">
            <w:pPr>
              <w:pStyle w:val="a5"/>
              <w:spacing w:after="120" w:line="228" w:lineRule="auto"/>
              <w:ind w:firstLine="459"/>
              <w:rPr>
                <w:rFonts w:ascii="Times New Roman" w:hAnsi="Times New Roman"/>
                <w:b/>
                <w:sz w:val="24"/>
                <w:szCs w:val="24"/>
                <w:lang w:eastAsia="en-US"/>
              </w:rPr>
            </w:pPr>
            <w:r w:rsidRPr="00802707">
              <w:rPr>
                <w:rFonts w:ascii="Times New Roman" w:hAnsi="Times New Roman"/>
                <w:b/>
                <w:sz w:val="24"/>
                <w:szCs w:val="24"/>
                <w:lang w:eastAsia="en-US"/>
              </w:rPr>
              <w:t>Виконано</w:t>
            </w:r>
          </w:p>
          <w:p w:rsidR="00802707" w:rsidRPr="00802707" w:rsidRDefault="00802707" w:rsidP="00802707">
            <w:pPr>
              <w:pStyle w:val="a5"/>
              <w:spacing w:after="120" w:line="228" w:lineRule="auto"/>
              <w:ind w:firstLine="459"/>
              <w:jc w:val="both"/>
              <w:rPr>
                <w:rFonts w:ascii="Times New Roman" w:hAnsi="Times New Roman"/>
                <w:sz w:val="24"/>
                <w:szCs w:val="24"/>
                <w:lang w:eastAsia="en-US"/>
              </w:rPr>
            </w:pPr>
            <w:r w:rsidRPr="00802707">
              <w:rPr>
                <w:rFonts w:ascii="Times New Roman" w:hAnsi="Times New Roman"/>
                <w:sz w:val="24"/>
                <w:szCs w:val="24"/>
                <w:lang w:eastAsia="en-US"/>
              </w:rPr>
              <w:t>За результатами опрацювання питання щодо гарантування права осіб, до яких застосовано запобіжний захід у вигляді взяття під варту, бути звільненим у зв’язку із станом здоров’я в порядку, встановленому для засуджених, а також аналізу практики ЄСПЛ та положень чинного законодавства Міністерством юстиції 28 квітня 2017 року повідомлено Кабінет Міністрів України, що законодавство України не потребує внесення додаткових змін, оскільки в достатній мірі врегульовує зазначені питання.</w:t>
            </w:r>
          </w:p>
        </w:tc>
      </w:tr>
      <w:tr w:rsidR="007438D7" w:rsidRPr="007438D7" w:rsidTr="00AD1745">
        <w:tc>
          <w:tcPr>
            <w:tcW w:w="1981" w:type="dxa"/>
          </w:tcPr>
          <w:p w:rsidR="007438D7" w:rsidRPr="007438D7" w:rsidRDefault="007438D7">
            <w:pPr>
              <w:pStyle w:val="a5"/>
              <w:spacing w:after="12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after="120" w:line="228" w:lineRule="auto"/>
              <w:ind w:right="-66" w:firstLine="0"/>
              <w:rPr>
                <w:rFonts w:ascii="Times New Roman" w:hAnsi="Times New Roman"/>
                <w:sz w:val="24"/>
                <w:szCs w:val="24"/>
                <w:lang w:eastAsia="en-US"/>
              </w:rPr>
            </w:pPr>
            <w:r w:rsidRPr="007438D7">
              <w:rPr>
                <w:rFonts w:ascii="Times New Roman" w:hAnsi="Times New Roman"/>
                <w:sz w:val="24"/>
                <w:szCs w:val="24"/>
                <w:lang w:eastAsia="en-US"/>
              </w:rPr>
              <w:t xml:space="preserve">7) розроблення з урахуванням методичних рекомендацій ДПтС окремого розділу з питань превентивної медицини (гігієна, запобігання заразним захворюванням, алкоголізму та наркоманії, самогубствам тощо) та внесення відповідних змін до наказу Мін’юсту та МОЗ № 1348/5/572 </w:t>
            </w:r>
            <w:r w:rsidRPr="007438D7">
              <w:rPr>
                <w:rFonts w:ascii="Times New Roman" w:hAnsi="Times New Roman"/>
                <w:sz w:val="24"/>
                <w:szCs w:val="24"/>
                <w:lang w:eastAsia="en-US"/>
              </w:rPr>
              <w:br/>
              <w:t xml:space="preserve">від 15 серпня 2014 р. </w:t>
            </w:r>
            <w:r w:rsidRPr="007438D7">
              <w:rPr>
                <w:rFonts w:ascii="Times New Roman" w:hAnsi="Times New Roman"/>
                <w:sz w:val="24"/>
                <w:szCs w:val="24"/>
              </w:rPr>
              <w:t>“</w:t>
            </w:r>
            <w:r w:rsidRPr="007438D7">
              <w:rPr>
                <w:rFonts w:ascii="Times New Roman" w:hAnsi="Times New Roman"/>
                <w:sz w:val="24"/>
                <w:szCs w:val="24"/>
                <w:lang w:eastAsia="en-US"/>
              </w:rPr>
              <w:t>Про затвердження Порядку організації надання медичної допомоги засудженим до позбавлення волі</w:t>
            </w:r>
            <w:r w:rsidRPr="007438D7">
              <w:rPr>
                <w:rFonts w:ascii="Times New Roman" w:hAnsi="Times New Roman"/>
                <w:sz w:val="24"/>
                <w:szCs w:val="24"/>
              </w:rPr>
              <w:t>”</w:t>
            </w:r>
            <w:r w:rsidRPr="007438D7">
              <w:rPr>
                <w:rFonts w:ascii="Times New Roman" w:hAnsi="Times New Roman"/>
                <w:sz w:val="24"/>
                <w:szCs w:val="24"/>
                <w:lang w:eastAsia="en-US"/>
              </w:rPr>
              <w:t xml:space="preserve"> відповідно до стандартів, викладених у 3-й Загальній доповіді Європейського </w:t>
            </w:r>
            <w:r w:rsidRPr="007438D7">
              <w:rPr>
                <w:rFonts w:ascii="Times New Roman" w:hAnsi="Times New Roman"/>
                <w:sz w:val="24"/>
                <w:szCs w:val="24"/>
                <w:lang w:eastAsia="en-US"/>
              </w:rPr>
              <w:lastRenderedPageBreak/>
              <w:t>комітету з питань запобігання катуванням чи нелюдському або такому, що принижує гідність, поводженню чи покаранню</w:t>
            </w:r>
          </w:p>
        </w:tc>
        <w:tc>
          <w:tcPr>
            <w:tcW w:w="1843"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наказ щодо внесення змін затверджено</w:t>
            </w:r>
          </w:p>
        </w:tc>
        <w:tc>
          <w:tcPr>
            <w:tcW w:w="1704"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after="12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7438D7" w:rsidRPr="00330550" w:rsidRDefault="00BE29A2">
            <w:pPr>
              <w:pStyle w:val="a5"/>
              <w:spacing w:after="120" w:line="228" w:lineRule="auto"/>
              <w:ind w:firstLine="0"/>
              <w:rPr>
                <w:rFonts w:ascii="Times New Roman" w:hAnsi="Times New Roman"/>
                <w:b/>
                <w:sz w:val="24"/>
                <w:szCs w:val="24"/>
                <w:lang w:eastAsia="en-US"/>
              </w:rPr>
            </w:pPr>
            <w:r w:rsidRPr="00330550">
              <w:rPr>
                <w:rFonts w:ascii="Times New Roman" w:hAnsi="Times New Roman"/>
                <w:b/>
                <w:sz w:val="24"/>
                <w:szCs w:val="24"/>
                <w:lang w:eastAsia="en-US"/>
              </w:rPr>
              <w:t>Виконання триває</w:t>
            </w:r>
          </w:p>
          <w:p w:rsidR="00BE29A2" w:rsidRPr="00BE29A2" w:rsidRDefault="00BE29A2" w:rsidP="00BE29A2">
            <w:pPr>
              <w:pStyle w:val="a5"/>
              <w:spacing w:after="120" w:line="228" w:lineRule="auto"/>
              <w:rPr>
                <w:rFonts w:ascii="Times New Roman" w:hAnsi="Times New Roman"/>
                <w:sz w:val="24"/>
                <w:szCs w:val="24"/>
                <w:lang w:eastAsia="en-US"/>
              </w:rPr>
            </w:pPr>
            <w:r w:rsidRPr="00BE29A2">
              <w:rPr>
                <w:rFonts w:ascii="Times New Roman" w:hAnsi="Times New Roman"/>
                <w:sz w:val="24"/>
                <w:szCs w:val="24"/>
                <w:lang w:eastAsia="en-US"/>
              </w:rPr>
              <w:t>Міністерством юстиції зд</w:t>
            </w:r>
            <w:r>
              <w:rPr>
                <w:rFonts w:ascii="Times New Roman" w:hAnsi="Times New Roman"/>
                <w:sz w:val="24"/>
                <w:szCs w:val="24"/>
                <w:lang w:eastAsia="en-US"/>
              </w:rPr>
              <w:t>ійснюється аналіз законодавства. З</w:t>
            </w:r>
            <w:r w:rsidRPr="00BE29A2">
              <w:rPr>
                <w:rFonts w:ascii="Times New Roman" w:hAnsi="Times New Roman"/>
                <w:sz w:val="24"/>
                <w:szCs w:val="24"/>
                <w:lang w:eastAsia="en-US"/>
              </w:rPr>
              <w:t xml:space="preserve"> метою формування ґрунтовної позиції</w:t>
            </w:r>
            <w:r>
              <w:rPr>
                <w:rFonts w:ascii="Times New Roman" w:hAnsi="Times New Roman"/>
                <w:sz w:val="24"/>
                <w:szCs w:val="24"/>
                <w:lang w:eastAsia="en-US"/>
              </w:rPr>
              <w:t xml:space="preserve"> </w:t>
            </w:r>
            <w:r w:rsidRPr="00BE29A2">
              <w:rPr>
                <w:rFonts w:ascii="Times New Roman" w:hAnsi="Times New Roman"/>
                <w:sz w:val="24"/>
                <w:szCs w:val="24"/>
                <w:lang w:eastAsia="en-US"/>
              </w:rPr>
              <w:t xml:space="preserve"> Міністерством юстиції залучено до опрацювання зазначеного питання інші заінтересовані органи державної влади.</w:t>
            </w:r>
          </w:p>
          <w:p w:rsidR="00BE29A2" w:rsidRPr="007438D7" w:rsidRDefault="00BE29A2" w:rsidP="00BE29A2">
            <w:pPr>
              <w:pStyle w:val="a5"/>
              <w:spacing w:after="12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66" w:firstLine="0"/>
              <w:rPr>
                <w:rFonts w:ascii="Times New Roman" w:hAnsi="Times New Roman"/>
                <w:sz w:val="24"/>
                <w:szCs w:val="24"/>
                <w:lang w:eastAsia="en-US"/>
              </w:rPr>
            </w:pPr>
            <w:r w:rsidRPr="007438D7">
              <w:rPr>
                <w:rFonts w:ascii="Times New Roman" w:hAnsi="Times New Roman"/>
                <w:sz w:val="24"/>
                <w:szCs w:val="24"/>
                <w:lang w:eastAsia="en-US"/>
              </w:rPr>
              <w:t>8) відновлення виконання Державної цільової програми реформування Державної кримінально-виконавчої служби на 2013—2017 роки в частині, яка передбачає покращення умов утримання в установах виконання покарань та попереднього ув’язнення;</w:t>
            </w:r>
          </w:p>
          <w:p w:rsidR="007438D7" w:rsidRPr="007438D7" w:rsidRDefault="007438D7">
            <w:pPr>
              <w:pStyle w:val="a5"/>
              <w:spacing w:before="60" w:line="228" w:lineRule="auto"/>
              <w:ind w:right="-66"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перегляд строків здійснення заходів щодо покращення умов утримання, що не були виконані у зв’язку з припиненням дії Програми </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виконання Державної цільової програми реформування Державної кримінально-виконавчої служби на 2013—2017 роки відновлено</w:t>
            </w:r>
          </w:p>
        </w:tc>
        <w:tc>
          <w:tcPr>
            <w:tcW w:w="1704" w:type="dxa"/>
          </w:tcPr>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Кабінет Міністрів України</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A7356D" w:rsidRDefault="00281613" w:rsidP="00281613">
            <w:pPr>
              <w:spacing w:line="240" w:lineRule="auto"/>
              <w:ind w:firstLine="709"/>
              <w:contextualSpacing/>
              <w:jc w:val="both"/>
              <w:rPr>
                <w:rFonts w:ascii="Times New Roman" w:hAnsi="Times New Roman"/>
                <w:b/>
                <w:i/>
                <w:sz w:val="18"/>
                <w:szCs w:val="18"/>
              </w:rPr>
            </w:pPr>
            <w:r w:rsidRPr="00A7356D">
              <w:rPr>
                <w:rFonts w:ascii="Times New Roman" w:hAnsi="Times New Roman"/>
                <w:b/>
                <w:i/>
                <w:sz w:val="18"/>
                <w:szCs w:val="18"/>
              </w:rPr>
              <w:t>Виконання триває</w:t>
            </w:r>
          </w:p>
          <w:p w:rsidR="00281613" w:rsidRPr="00A7356D" w:rsidRDefault="00281613" w:rsidP="00281613">
            <w:pPr>
              <w:spacing w:line="240" w:lineRule="auto"/>
              <w:ind w:firstLine="709"/>
              <w:contextualSpacing/>
              <w:jc w:val="both"/>
              <w:rPr>
                <w:rFonts w:ascii="Times New Roman" w:hAnsi="Times New Roman"/>
                <w:sz w:val="18"/>
                <w:szCs w:val="18"/>
              </w:rPr>
            </w:pPr>
            <w:r w:rsidRPr="00A7356D">
              <w:rPr>
                <w:rFonts w:ascii="Times New Roman" w:hAnsi="Times New Roman"/>
                <w:sz w:val="18"/>
                <w:szCs w:val="18"/>
              </w:rPr>
              <w:t>Державною пенітенціарною службою України підготовлено проект постанови Кабінету Міністрів України «Про відновлення дії постанови Кабінету Міністрів України від 29 квітня 2013 р.  № 345» (далі – проект).</w:t>
            </w:r>
          </w:p>
          <w:p w:rsidR="007438D7" w:rsidRPr="007438D7" w:rsidRDefault="00281613" w:rsidP="00281613">
            <w:pPr>
              <w:pStyle w:val="a5"/>
              <w:spacing w:before="60" w:line="228" w:lineRule="auto"/>
              <w:ind w:firstLine="0"/>
              <w:rPr>
                <w:rFonts w:ascii="Times New Roman" w:hAnsi="Times New Roman"/>
                <w:sz w:val="24"/>
                <w:szCs w:val="24"/>
                <w:lang w:eastAsia="en-US"/>
              </w:rPr>
            </w:pPr>
            <w:r w:rsidRPr="00A7356D">
              <w:rPr>
                <w:rFonts w:ascii="Times New Roman" w:hAnsi="Times New Roman"/>
                <w:sz w:val="18"/>
                <w:szCs w:val="18"/>
              </w:rPr>
              <w:t>Наразі проект відпрацьований структурними підрозділами Міністерства юстиції та надісланий до Міністерства фінансів для висловлення позиції.</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9) розроблення і затвердження стратегії та плану дій щодо поступової демілітаризації Державної кримінально-виконавчої служби, її безпосереднього підпорядкування Мін’юсту та впровадження методів динамічної безпеки в установах попереднього ув’язнення та виконання покарань, які гарантуватимуть недопущення подальшого зниження існуючого рівня привабливості та престижності роботи в Державній кримінально-виконавчій службі та сприятиме їх підвищенню </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затверджено стратегію та план дій</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7438D7" w:rsidRDefault="00330550">
            <w:pPr>
              <w:pStyle w:val="a5"/>
              <w:spacing w:before="0" w:after="60" w:line="228" w:lineRule="auto"/>
              <w:ind w:firstLine="0"/>
              <w:rPr>
                <w:rFonts w:ascii="Times New Roman" w:hAnsi="Times New Roman"/>
                <w:sz w:val="24"/>
                <w:szCs w:val="24"/>
                <w:lang w:eastAsia="en-US"/>
              </w:rPr>
            </w:pPr>
            <w:r>
              <w:rPr>
                <w:rFonts w:ascii="Times New Roman" w:hAnsi="Times New Roman"/>
                <w:sz w:val="24"/>
                <w:szCs w:val="24"/>
                <w:lang w:eastAsia="en-US"/>
              </w:rPr>
              <w:t>Виконання триває</w:t>
            </w:r>
          </w:p>
          <w:p w:rsidR="00330550" w:rsidRPr="007438D7" w:rsidRDefault="00330550">
            <w:pPr>
              <w:pStyle w:val="a5"/>
              <w:spacing w:before="0" w:after="60" w:line="228" w:lineRule="auto"/>
              <w:ind w:firstLine="0"/>
              <w:rPr>
                <w:rFonts w:ascii="Times New Roman" w:hAnsi="Times New Roman"/>
                <w:sz w:val="24"/>
                <w:szCs w:val="24"/>
                <w:lang w:eastAsia="en-US"/>
              </w:rPr>
            </w:pPr>
            <w:r>
              <w:rPr>
                <w:rFonts w:ascii="Times New Roman" w:hAnsi="Times New Roman"/>
                <w:sz w:val="24"/>
                <w:szCs w:val="24"/>
                <w:lang w:eastAsia="en-US"/>
              </w:rPr>
              <w:t>Міністерством юстиції опрацьовується питання розроблення стратегії та плану дій, щодо поступової демілітаризації ДКВС</w:t>
            </w:r>
            <w:r w:rsidR="00FB2849">
              <w:rPr>
                <w:rFonts w:ascii="Times New Roman" w:hAnsi="Times New Roman"/>
                <w:sz w:val="24"/>
                <w:szCs w:val="24"/>
                <w:lang w:eastAsia="en-US"/>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10) розроблення та подання на розгляд </w:t>
            </w:r>
            <w:r w:rsidRPr="007438D7">
              <w:rPr>
                <w:rFonts w:ascii="Times New Roman" w:hAnsi="Times New Roman"/>
                <w:sz w:val="24"/>
                <w:szCs w:val="24"/>
                <w:lang w:eastAsia="en-US"/>
              </w:rPr>
              <w:lastRenderedPageBreak/>
              <w:t>Кабінету Міністрів України проекту акта про внесення змін до Положення про Державну пенітенціарну службу України, затвердженого постановою Кабінету Міністрів України від 2 липня 2014 р. № 225, та створення в структурі ДПтС окремого підрозділу з відібраним шляхом проведення відкритого конкурсу персоналом,</w:t>
            </w:r>
            <w:r w:rsidRPr="007438D7">
              <w:rPr>
                <w:rFonts w:ascii="Times New Roman" w:eastAsia="Calibri" w:hAnsi="Times New Roman"/>
                <w:sz w:val="24"/>
                <w:szCs w:val="24"/>
                <w:lang w:eastAsia="en-US"/>
              </w:rPr>
              <w:t xml:space="preserve"> </w:t>
            </w:r>
            <w:r w:rsidRPr="007438D7">
              <w:rPr>
                <w:rFonts w:ascii="Times New Roman" w:hAnsi="Times New Roman"/>
                <w:sz w:val="24"/>
                <w:szCs w:val="24"/>
                <w:lang w:eastAsia="en-US"/>
              </w:rPr>
              <w:t xml:space="preserve">який буде відповідати за належне виконання рішень Європейського суду з прав людини, гарантувати ефективне вжиття заходів загального характеру, які визначені Урядовим уповноваженим у справах Європейського суду з прав людини, та </w:t>
            </w:r>
            <w:r w:rsidRPr="007438D7">
              <w:rPr>
                <w:rFonts w:ascii="Times New Roman" w:hAnsi="Times New Roman"/>
                <w:sz w:val="24"/>
                <w:szCs w:val="24"/>
                <w:lang w:eastAsia="en-US"/>
              </w:rPr>
              <w:lastRenderedPageBreak/>
              <w:t xml:space="preserve">інших додаткових заходів, необхідних для недопущення у подальшому порушення вимог Конвенції </w:t>
            </w:r>
            <w:r w:rsidRPr="007438D7">
              <w:rPr>
                <w:rFonts w:ascii="Times New Roman" w:hAnsi="Times New Roman"/>
                <w:bCs/>
                <w:sz w:val="24"/>
                <w:szCs w:val="24"/>
                <w:lang w:eastAsia="en-US"/>
              </w:rPr>
              <w:t>проти катувань та інших жорстоких, нелюдських або  таких, що принижують гідність, видів поводження і покарання</w:t>
            </w:r>
            <w:r w:rsidRPr="007438D7">
              <w:rPr>
                <w:rFonts w:ascii="Times New Roman" w:hAnsi="Times New Roman"/>
                <w:sz w:val="24"/>
                <w:szCs w:val="24"/>
                <w:lang w:eastAsia="en-US"/>
              </w:rPr>
              <w:t>; забезпечуватиме повну імплементацію рекомендацій Європейського комітету з питань запобігання катуванням чи нелюдському або такому, що принижує гідність, поводженню чи покаранню та інших міжнародних стандартів у пенітенціарній сфері</w:t>
            </w:r>
          </w:p>
        </w:tc>
        <w:tc>
          <w:tcPr>
            <w:tcW w:w="1843" w:type="dxa"/>
          </w:tcPr>
          <w:p w:rsidR="007438D7" w:rsidRPr="007438D7" w:rsidRDefault="00AF2E65">
            <w:pPr>
              <w:pStyle w:val="a5"/>
              <w:spacing w:before="0" w:after="60" w:line="228" w:lineRule="auto"/>
              <w:ind w:firstLine="0"/>
              <w:rPr>
                <w:rFonts w:ascii="Times New Roman" w:eastAsia="Arial" w:hAnsi="Times New Roman"/>
                <w:sz w:val="24"/>
                <w:szCs w:val="24"/>
                <w:lang w:eastAsia="en-US"/>
              </w:rPr>
            </w:pPr>
            <w:r w:rsidRPr="00AF2E65">
              <w:rPr>
                <w:rFonts w:ascii="Times New Roman" w:hAnsi="Times New Roman"/>
                <w:sz w:val="24"/>
                <w:szCs w:val="24"/>
              </w:rPr>
              <w:lastRenderedPageBreak/>
              <w:pict>
                <v:shape id="_x0000_s1043" type="#_x0000_t202" style="position:absolute;margin-left:111.95pt;margin-top:160.35pt;width:11.6pt;height:7pt;z-index:251597312;mso-wrap-style:tight;mso-position-horizontal-relative:text;mso-position-vertical-relative:text" strokecolor="white">
                  <v:textbox style="mso-next-textbox:#_x0000_s1043">
                    <w:txbxContent>
                      <w:p w:rsidR="000C5B1D" w:rsidRDefault="000C5B1D" w:rsidP="00F01738"/>
                    </w:txbxContent>
                  </v:textbox>
                </v:shape>
              </w:pict>
            </w:r>
            <w:r w:rsidRPr="00AF2E65">
              <w:rPr>
                <w:rFonts w:ascii="Times New Roman" w:hAnsi="Times New Roman"/>
                <w:sz w:val="24"/>
                <w:szCs w:val="24"/>
              </w:rPr>
              <w:pict>
                <v:shape id="_x0000_s1044" type="#_x0000_t202" style="position:absolute;margin-left:111.95pt;margin-top:160.35pt;width:11.6pt;height:7pt;z-index:251598336;mso-wrap-style:tight;mso-position-horizontal-relative:text;mso-position-vertical-relative:text" strokecolor="white">
                  <v:textbox style="mso-next-textbox:#_x0000_s1044">
                    <w:txbxContent>
                      <w:p w:rsidR="000C5B1D" w:rsidRDefault="000C5B1D" w:rsidP="00F01738"/>
                    </w:txbxContent>
                  </v:textbox>
                </v:shape>
              </w:pict>
            </w:r>
            <w:r w:rsidRPr="00AF2E65">
              <w:rPr>
                <w:rFonts w:ascii="Times New Roman" w:hAnsi="Times New Roman"/>
                <w:sz w:val="24"/>
                <w:szCs w:val="24"/>
              </w:rPr>
              <w:pict>
                <v:shape id="_x0000_s1045" type="#_x0000_t202" style="position:absolute;margin-left:111.95pt;margin-top:160.35pt;width:11.6pt;height:7pt;z-index:251599360;mso-wrap-style:tight;mso-position-horizontal-relative:text;mso-position-vertical-relative:text" strokecolor="white">
                  <v:textbox style="mso-next-textbox:#_x0000_s1045">
                    <w:txbxContent>
                      <w:p w:rsidR="000C5B1D" w:rsidRDefault="000C5B1D" w:rsidP="00F01738"/>
                    </w:txbxContent>
                  </v:textbox>
                </v:shape>
              </w:pict>
            </w:r>
            <w:r w:rsidR="007438D7" w:rsidRPr="007438D7">
              <w:rPr>
                <w:rFonts w:ascii="Times New Roman" w:hAnsi="Times New Roman"/>
                <w:sz w:val="24"/>
                <w:szCs w:val="24"/>
                <w:lang w:eastAsia="en-US"/>
              </w:rPr>
              <w:t xml:space="preserve">новий підрозділ у </w:t>
            </w:r>
            <w:r w:rsidR="007438D7" w:rsidRPr="007438D7">
              <w:rPr>
                <w:rFonts w:ascii="Times New Roman" w:hAnsi="Times New Roman"/>
                <w:sz w:val="24"/>
                <w:szCs w:val="24"/>
                <w:lang w:eastAsia="en-US"/>
              </w:rPr>
              <w:lastRenderedPageBreak/>
              <w:t xml:space="preserve">структурі ДПтС створено </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Консультаційна місія Європейського Союзу в Україні (за згодою)</w:t>
            </w:r>
          </w:p>
        </w:tc>
        <w:tc>
          <w:tcPr>
            <w:tcW w:w="5243" w:type="dxa"/>
          </w:tcPr>
          <w:p w:rsidR="007438D7" w:rsidRPr="007438D7" w:rsidRDefault="007438D7">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11) розроблення та прийняття нормативно-</w:t>
            </w:r>
            <w:r w:rsidRPr="007438D7">
              <w:rPr>
                <w:rFonts w:ascii="Times New Roman" w:hAnsi="Times New Roman"/>
                <w:sz w:val="24"/>
                <w:szCs w:val="24"/>
                <w:lang w:eastAsia="en-US"/>
              </w:rPr>
              <w:lastRenderedPageBreak/>
              <w:t>правового акта з питань регулювання порядку виконання рішень Європейського суду з прав людини та рекомендацій Європейського комітету з питань запобігання катуванням чи нелюдському або такому, що принижує гідність, поводженню чи покаранню на рівні ДПтС, її територіальних органів, а також окремих установ, що їй підпорядковані</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 xml:space="preserve">проект нормативно-правового акта </w:t>
            </w:r>
            <w:r w:rsidRPr="007438D7">
              <w:rPr>
                <w:rFonts w:ascii="Times New Roman" w:hAnsi="Times New Roman"/>
                <w:sz w:val="24"/>
                <w:szCs w:val="24"/>
              </w:rPr>
              <w:lastRenderedPageBreak/>
              <w:t>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Консультаційна </w:t>
            </w:r>
            <w:r w:rsidRPr="007438D7">
              <w:rPr>
                <w:rFonts w:ascii="Times New Roman" w:hAnsi="Times New Roman"/>
                <w:sz w:val="24"/>
                <w:szCs w:val="24"/>
                <w:lang w:eastAsia="en-US"/>
              </w:rPr>
              <w:lastRenderedPageBreak/>
              <w:t>місія Європейського Союзу в Україні (за згодою)</w:t>
            </w:r>
          </w:p>
        </w:tc>
        <w:tc>
          <w:tcPr>
            <w:tcW w:w="5243"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12) створення окремого розділу на офіційному веб-сайті ДПтС з наданням вільного доступу на сайті ДПтС до всієї інформації (документів, у яких вона міститься) щодо виконання рекомендацій </w:t>
            </w:r>
            <w:r w:rsidRPr="007438D7">
              <w:rPr>
                <w:rFonts w:ascii="Times New Roman" w:hAnsi="Times New Roman"/>
                <w:sz w:val="24"/>
                <w:szCs w:val="24"/>
                <w:lang w:eastAsia="en-US"/>
              </w:rPr>
              <w:lastRenderedPageBreak/>
              <w:t>Європейського комітету з питань запобігання катуванням чи нелюдському або такому, що принижує гідність, поводженню чи покаранню та рішень Європейського суду з прав людини, зокрема подань Урядового уповноваженого у справах Європейського суду з прав людини, а також відповідей щодо вжитих ДПтС України та її установами заходів до створення спеціального ресурсу Урядового уповноваженого у справах Європейського суду з прав людини</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 xml:space="preserve">створено окремий розділ на офіційному веб-сайті ДПтС із вичерпною інформацією (документами, в яких вона міститься) щодо виконання </w:t>
            </w:r>
            <w:r w:rsidRPr="007438D7">
              <w:rPr>
                <w:rFonts w:ascii="Times New Roman" w:hAnsi="Times New Roman"/>
                <w:sz w:val="24"/>
                <w:szCs w:val="24"/>
                <w:lang w:eastAsia="en-US"/>
              </w:rPr>
              <w:lastRenderedPageBreak/>
              <w:t>рекомендацій Європейського комітету з питань запобігання катуванням чи нелюдському або такому, що принижує гідність, поводженню чи покаранню та рішень Європейського суду з прав людини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281613" w:rsidRDefault="00281613" w:rsidP="00281613">
            <w:pPr>
              <w:pStyle w:val="Style3"/>
              <w:widowControl/>
              <w:spacing w:line="240" w:lineRule="auto"/>
              <w:ind w:left="22" w:firstLine="709"/>
              <w:contextualSpacing/>
              <w:jc w:val="both"/>
              <w:rPr>
                <w:rStyle w:val="FontStyle14"/>
                <w:i/>
                <w:sz w:val="18"/>
                <w:szCs w:val="18"/>
                <w:lang w:val="uk-UA"/>
              </w:rPr>
            </w:pPr>
            <w:r w:rsidRPr="00281613">
              <w:rPr>
                <w:rStyle w:val="FontStyle14"/>
                <w:i/>
                <w:sz w:val="18"/>
                <w:szCs w:val="18"/>
                <w:lang w:val="uk-UA"/>
              </w:rPr>
              <w:t>Виконанння триває</w:t>
            </w:r>
          </w:p>
          <w:p w:rsidR="00281613" w:rsidRPr="00281613" w:rsidRDefault="00281613" w:rsidP="00281613">
            <w:pPr>
              <w:pStyle w:val="Style3"/>
              <w:widowControl/>
              <w:spacing w:line="240" w:lineRule="auto"/>
              <w:ind w:left="22" w:firstLine="506"/>
              <w:contextualSpacing/>
              <w:jc w:val="both"/>
              <w:rPr>
                <w:rStyle w:val="FontStyle14"/>
                <w:sz w:val="18"/>
                <w:szCs w:val="18"/>
                <w:lang w:val="uk-UA"/>
              </w:rPr>
            </w:pPr>
            <w:r w:rsidRPr="00281613">
              <w:rPr>
                <w:rStyle w:val="FontStyle14"/>
                <w:sz w:val="18"/>
                <w:szCs w:val="18"/>
                <w:lang w:val="uk-UA"/>
              </w:rPr>
              <w:t xml:space="preserve"> На офіційному веб-сайті ДПтС України функціонує розділ «Превентивні механізми захисту прав людини», у якому розміщено матеріали щодо механізмів контролю за виконанням рекомендацій Європейського комітету з питань запобігання катуванням чи нелюдському або такому, що </w:t>
            </w:r>
            <w:r w:rsidRPr="00281613">
              <w:rPr>
                <w:rStyle w:val="FontStyle15"/>
                <w:sz w:val="18"/>
                <w:szCs w:val="18"/>
                <w:lang w:val="uk-UA"/>
              </w:rPr>
              <w:t xml:space="preserve">принижує </w:t>
            </w:r>
            <w:r w:rsidRPr="00281613">
              <w:rPr>
                <w:rStyle w:val="FontStyle14"/>
                <w:sz w:val="18"/>
                <w:szCs w:val="18"/>
                <w:lang w:val="uk-UA"/>
              </w:rPr>
              <w:t>гідність, поводженню чи покаранню.</w:t>
            </w:r>
          </w:p>
          <w:p w:rsidR="007438D7" w:rsidRPr="007438D7" w:rsidRDefault="00281613" w:rsidP="00281613">
            <w:pPr>
              <w:pStyle w:val="a5"/>
              <w:spacing w:before="60" w:after="60" w:line="228" w:lineRule="auto"/>
              <w:ind w:firstLine="0"/>
              <w:rPr>
                <w:rFonts w:ascii="Times New Roman" w:hAnsi="Times New Roman"/>
                <w:sz w:val="24"/>
                <w:szCs w:val="24"/>
                <w:lang w:eastAsia="en-US"/>
              </w:rPr>
            </w:pPr>
            <w:r w:rsidRPr="00A7356D">
              <w:rPr>
                <w:rStyle w:val="FontStyle14"/>
                <w:sz w:val="18"/>
                <w:szCs w:val="18"/>
              </w:rPr>
              <w:t>Робота із створення розділу з наданням вільного доступу на офіційному веб-сайті ДПтС України щодо виконання рекомендацій Європейського суду з прав людини триває.</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13) розроблення та прийняття відповідного наказу Мін’юсту, а також </w:t>
            </w:r>
            <w:r w:rsidRPr="007438D7">
              <w:rPr>
                <w:rFonts w:ascii="Times New Roman" w:hAnsi="Times New Roman"/>
                <w:sz w:val="24"/>
                <w:szCs w:val="24"/>
                <w:lang w:eastAsia="en-US"/>
              </w:rPr>
              <w:lastRenderedPageBreak/>
              <w:t xml:space="preserve">встановлення обладнання, необхідного для запровадження електронної бази даних про всіх засуджених та ув’язнених і системи внутрішньої комунікації щодо рапортування з режимних питань (дисциплінарна практика, застосування спеціальних засобів та сили, проведення обшуків тощо) в усіх установах виконання покарань та попереднього ув’язнення; забезпечення можливості прослідковування суб’єктами зовнішнього та внутрішнього контролю внесення змін до інформації, яка комунікувалася </w:t>
            </w:r>
            <w:r w:rsidRPr="007438D7">
              <w:rPr>
                <w:rFonts w:ascii="Times New Roman" w:hAnsi="Times New Roman"/>
                <w:sz w:val="24"/>
                <w:szCs w:val="24"/>
                <w:lang w:eastAsia="en-US"/>
              </w:rPr>
              <w:lastRenderedPageBreak/>
              <w:t>через електронну систему</w:t>
            </w:r>
          </w:p>
        </w:tc>
        <w:tc>
          <w:tcPr>
            <w:tcW w:w="184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затверджено наказ Мін’юсту</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в кожній установі </w:t>
            </w:r>
            <w:r w:rsidRPr="007438D7">
              <w:rPr>
                <w:rFonts w:ascii="Times New Roman" w:hAnsi="Times New Roman"/>
                <w:sz w:val="24"/>
                <w:szCs w:val="24"/>
                <w:lang w:eastAsia="en-US"/>
              </w:rPr>
              <w:lastRenderedPageBreak/>
              <w:t xml:space="preserve">виконання покарань та попереднього ув’язнення встановлено обладнання, необхідне для запровадження електронної бази даних про всіх засуджених та ув’язнених та системи внутрішньої комунікації </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Мінфін</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Консультаційна місія Європейського Союзу в Україні (за згодою)</w:t>
            </w:r>
          </w:p>
        </w:tc>
        <w:tc>
          <w:tcPr>
            <w:tcW w:w="5243" w:type="dxa"/>
          </w:tcPr>
          <w:p w:rsidR="00624051" w:rsidRPr="008C1933" w:rsidRDefault="00624051" w:rsidP="00624051">
            <w:pPr>
              <w:pStyle w:val="3"/>
              <w:tabs>
                <w:tab w:val="left" w:pos="3576"/>
              </w:tabs>
              <w:spacing w:before="0"/>
              <w:ind w:left="0"/>
              <w:contextualSpacing/>
              <w:jc w:val="both"/>
              <w:rPr>
                <w:rFonts w:ascii="Times New Roman" w:hAnsi="Times New Roman"/>
                <w:i w:val="0"/>
                <w:sz w:val="24"/>
                <w:szCs w:val="24"/>
              </w:rPr>
            </w:pPr>
            <w:r w:rsidRPr="008C1933">
              <w:rPr>
                <w:rFonts w:ascii="Times New Roman" w:hAnsi="Times New Roman"/>
                <w:i w:val="0"/>
                <w:sz w:val="24"/>
                <w:szCs w:val="24"/>
              </w:rPr>
              <w:lastRenderedPageBreak/>
              <w:t>Виконання триває</w:t>
            </w:r>
          </w:p>
          <w:p w:rsidR="00624051" w:rsidRPr="008C1933" w:rsidRDefault="00624051" w:rsidP="00624051">
            <w:pPr>
              <w:contextualSpacing/>
              <w:jc w:val="both"/>
              <w:rPr>
                <w:rFonts w:ascii="Times New Roman" w:hAnsi="Times New Roman"/>
                <w:sz w:val="24"/>
                <w:szCs w:val="24"/>
              </w:rPr>
            </w:pPr>
            <w:r w:rsidRPr="008C1933">
              <w:rPr>
                <w:rFonts w:ascii="Times New Roman" w:hAnsi="Times New Roman"/>
                <w:sz w:val="24"/>
                <w:szCs w:val="24"/>
              </w:rPr>
              <w:t xml:space="preserve">Міністерством юстиції України розроблено проект розпорядження Кабінету Міністрів України «Деякі питання обліку засуджених та </w:t>
            </w:r>
            <w:r w:rsidRPr="008C1933">
              <w:rPr>
                <w:rFonts w:ascii="Times New Roman" w:hAnsi="Times New Roman"/>
                <w:sz w:val="24"/>
                <w:szCs w:val="24"/>
              </w:rPr>
              <w:lastRenderedPageBreak/>
              <w:t>осіб, узятих під варту».</w:t>
            </w:r>
          </w:p>
          <w:p w:rsidR="00624051" w:rsidRPr="008C1933" w:rsidRDefault="00624051" w:rsidP="00624051">
            <w:pPr>
              <w:pStyle w:val="a5"/>
              <w:spacing w:before="0"/>
              <w:ind w:firstLine="0"/>
              <w:contextualSpacing/>
              <w:jc w:val="both"/>
              <w:rPr>
                <w:rFonts w:ascii="Times New Roman" w:hAnsi="Times New Roman"/>
                <w:sz w:val="24"/>
                <w:szCs w:val="24"/>
              </w:rPr>
            </w:pPr>
            <w:r w:rsidRPr="008C1933">
              <w:rPr>
                <w:rFonts w:ascii="Times New Roman" w:hAnsi="Times New Roman"/>
                <w:sz w:val="24"/>
                <w:szCs w:val="24"/>
              </w:rPr>
              <w:t>Прийняття розпорядження надасть можливість запровадження електронної бази даних про засуджених та осіб, узятих під варту, що забезпечить організацію ефективної роботи органів та установ Державної кримінально-виконавчої служби України, належної міжвідомчої взаємодії, зменшення корупційних ризиків за рахунок автоматизації процесів з урахуванням вимог щодо захисту персональних даних.</w:t>
            </w:r>
          </w:p>
          <w:p w:rsidR="007438D7" w:rsidRPr="007438D7" w:rsidRDefault="00624051" w:rsidP="00624051">
            <w:pPr>
              <w:pStyle w:val="a5"/>
              <w:spacing w:before="0"/>
              <w:ind w:firstLine="284"/>
              <w:jc w:val="both"/>
              <w:rPr>
                <w:rFonts w:ascii="Times New Roman" w:hAnsi="Times New Roman"/>
                <w:sz w:val="24"/>
                <w:szCs w:val="24"/>
                <w:lang w:eastAsia="en-US"/>
              </w:rPr>
            </w:pPr>
            <w:r w:rsidRPr="008C1933">
              <w:rPr>
                <w:rFonts w:ascii="Times New Roman" w:hAnsi="Times New Roman"/>
                <w:sz w:val="24"/>
                <w:szCs w:val="24"/>
              </w:rPr>
              <w:t>На сьогодні погоджений із заінтересованими ЦОВВ проект розпорядження готується для внесення на розгляд Уряду.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108" w:firstLine="0"/>
              <w:rPr>
                <w:rFonts w:ascii="Times New Roman" w:hAnsi="Times New Roman"/>
                <w:sz w:val="24"/>
                <w:szCs w:val="24"/>
                <w:lang w:eastAsia="en-US"/>
              </w:rPr>
            </w:pPr>
            <w:r w:rsidRPr="007438D7">
              <w:rPr>
                <w:rFonts w:ascii="Times New Roman" w:hAnsi="Times New Roman"/>
                <w:sz w:val="24"/>
                <w:szCs w:val="24"/>
                <w:lang w:eastAsia="en-US"/>
              </w:rPr>
              <w:t>14) розроблення та запровадження автоматизованої системи оцінки ризику з метою встановлення підстав для застосування заохочувальних норм Кримінального кодексу України (статті 81 і 82) та Кримінально-виконавчого кодексу України (стаття 101);</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забезпечення періодичної переоцінки ризиків з урахуванням даних, зібраних у процесі відбування покарання</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t>функціонування</w:t>
            </w:r>
            <w:r w:rsidRPr="007438D7">
              <w:rPr>
                <w:rFonts w:ascii="Times New Roman" w:hAnsi="Times New Roman"/>
                <w:sz w:val="24"/>
                <w:szCs w:val="24"/>
                <w:lang w:eastAsia="en-US"/>
              </w:rPr>
              <w:t xml:space="preserve"> автоматизованої системи оцінки ризику</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624051" w:rsidRPr="008C1933" w:rsidRDefault="00624051" w:rsidP="00624051">
            <w:pPr>
              <w:pStyle w:val="a5"/>
              <w:spacing w:after="60" w:line="228" w:lineRule="auto"/>
              <w:jc w:val="both"/>
              <w:rPr>
                <w:rFonts w:ascii="Times New Roman" w:hAnsi="Times New Roman"/>
                <w:b/>
                <w:sz w:val="24"/>
                <w:szCs w:val="24"/>
                <w:lang w:eastAsia="en-US"/>
              </w:rPr>
            </w:pPr>
            <w:r w:rsidRPr="008C1933">
              <w:rPr>
                <w:rFonts w:ascii="Times New Roman" w:hAnsi="Times New Roman"/>
                <w:b/>
                <w:sz w:val="24"/>
                <w:szCs w:val="24"/>
                <w:lang w:eastAsia="en-US"/>
              </w:rPr>
              <w:t>Виконання триває</w:t>
            </w:r>
          </w:p>
          <w:p w:rsidR="00624051" w:rsidRPr="008C1933" w:rsidRDefault="00624051" w:rsidP="00624051">
            <w:pPr>
              <w:pStyle w:val="a5"/>
              <w:spacing w:after="60" w:line="228" w:lineRule="auto"/>
              <w:jc w:val="both"/>
              <w:rPr>
                <w:rFonts w:ascii="Times New Roman" w:hAnsi="Times New Roman"/>
                <w:sz w:val="24"/>
                <w:szCs w:val="24"/>
                <w:lang w:eastAsia="en-US"/>
              </w:rPr>
            </w:pPr>
            <w:r w:rsidRPr="008C1933">
              <w:rPr>
                <w:rFonts w:ascii="Times New Roman" w:hAnsi="Times New Roman"/>
                <w:sz w:val="24"/>
                <w:szCs w:val="24"/>
                <w:lang w:eastAsia="en-US"/>
              </w:rPr>
              <w:t>В проекті Закону України «Про пенітенціарну систему України» враховано питання щодо проведення оцінки ризиків вчинення повторних кримінальних правопорушень засудженими, стосовно яких розглядається питання застосування положень статей 81, 82 Кримінального кодексу України.</w:t>
            </w:r>
          </w:p>
          <w:p w:rsidR="007438D7" w:rsidRPr="007438D7" w:rsidRDefault="00624051" w:rsidP="00624051">
            <w:pPr>
              <w:pStyle w:val="a5"/>
              <w:spacing w:before="0" w:after="60" w:line="228" w:lineRule="auto"/>
              <w:ind w:firstLine="0"/>
              <w:rPr>
                <w:rFonts w:ascii="Times New Roman" w:hAnsi="Times New Roman"/>
                <w:sz w:val="24"/>
                <w:szCs w:val="24"/>
                <w:lang w:eastAsia="en-US"/>
              </w:rPr>
            </w:pPr>
            <w:r w:rsidRPr="008C1933">
              <w:rPr>
                <w:rFonts w:ascii="Times New Roman" w:hAnsi="Times New Roman"/>
                <w:sz w:val="24"/>
                <w:szCs w:val="24"/>
                <w:lang w:eastAsia="en-US"/>
              </w:rPr>
              <w:t>Крім того відповідні пропозиції стосовно внесення змін у законодавство враховано при підготовці проекту Закону України «Про внесення змін до деяких законодавчих актів України щодо адаптації порядку застосування окремих інститутів кримінального права до європейських стандартів», розробленому групою науковців та фахівців (Мірошніченко Ю.Р., Яковець І.С., Автухов К.А., Човган В.О.), який наразі знаходиться у відповідному підкомітеті Верховної Ради України.</w:t>
            </w:r>
          </w:p>
        </w:tc>
      </w:tr>
      <w:tr w:rsidR="00DB2993" w:rsidRPr="007438D7" w:rsidTr="00AD1745">
        <w:tc>
          <w:tcPr>
            <w:tcW w:w="1981" w:type="dxa"/>
          </w:tcPr>
          <w:p w:rsidR="00DB2993" w:rsidRPr="007438D7" w:rsidRDefault="00DB2993">
            <w:pPr>
              <w:pStyle w:val="a5"/>
              <w:spacing w:after="60" w:line="228" w:lineRule="auto"/>
              <w:ind w:firstLine="0"/>
              <w:rPr>
                <w:rFonts w:ascii="Times New Roman" w:hAnsi="Times New Roman"/>
                <w:sz w:val="24"/>
                <w:szCs w:val="24"/>
                <w:lang w:eastAsia="en-US"/>
              </w:rPr>
            </w:pPr>
          </w:p>
        </w:tc>
        <w:tc>
          <w:tcPr>
            <w:tcW w:w="2551" w:type="dxa"/>
            <w:vMerge w:val="restart"/>
          </w:tcPr>
          <w:p w:rsidR="00DB2993" w:rsidRPr="007438D7" w:rsidRDefault="00AF2E65" w:rsidP="00DB2993">
            <w:pPr>
              <w:pStyle w:val="a5"/>
              <w:spacing w:before="0" w:after="60" w:line="228" w:lineRule="auto"/>
              <w:ind w:firstLine="0"/>
              <w:rPr>
                <w:rFonts w:ascii="Times New Roman" w:hAnsi="Times New Roman"/>
                <w:sz w:val="24"/>
                <w:szCs w:val="24"/>
                <w:lang w:eastAsia="en-US"/>
              </w:rPr>
            </w:pPr>
            <w:r w:rsidRPr="00AF2E65">
              <w:rPr>
                <w:rFonts w:ascii="Times New Roman" w:hAnsi="Times New Roman"/>
                <w:sz w:val="24"/>
                <w:szCs w:val="24"/>
              </w:rPr>
              <w:pict>
                <v:shape id="_x0000_s1164" type="#_x0000_t202" style="position:absolute;margin-left:258.2pt;margin-top:311.7pt;width:11.6pt;height:7pt;z-index:251721216;mso-wrap-style:tight;mso-position-horizontal-relative:text;mso-position-vertical-relative:text" strokecolor="white">
                  <v:textbox style="mso-next-textbox:#_x0000_s1164">
                    <w:txbxContent>
                      <w:p w:rsidR="000C5B1D" w:rsidRDefault="000C5B1D" w:rsidP="00F01738"/>
                    </w:txbxContent>
                  </v:textbox>
                </v:shape>
              </w:pict>
            </w:r>
            <w:r w:rsidRPr="00AF2E65">
              <w:rPr>
                <w:rFonts w:ascii="Times New Roman" w:hAnsi="Times New Roman"/>
                <w:sz w:val="24"/>
                <w:szCs w:val="24"/>
              </w:rPr>
              <w:pict>
                <v:shape id="_x0000_s1165" type="#_x0000_t202" style="position:absolute;margin-left:258.2pt;margin-top:311.7pt;width:11.6pt;height:7pt;z-index:251722240;mso-wrap-style:tight;mso-position-horizontal-relative:text;mso-position-vertical-relative:text" strokecolor="white">
                  <v:textbox style="mso-next-textbox:#_x0000_s1165">
                    <w:txbxContent>
                      <w:p w:rsidR="000C5B1D" w:rsidRDefault="000C5B1D" w:rsidP="00F01738"/>
                    </w:txbxContent>
                  </v:textbox>
                </v:shape>
              </w:pict>
            </w:r>
            <w:r w:rsidRPr="00AF2E65">
              <w:rPr>
                <w:rFonts w:ascii="Times New Roman" w:hAnsi="Times New Roman"/>
                <w:sz w:val="24"/>
                <w:szCs w:val="24"/>
              </w:rPr>
              <w:pict>
                <v:shape id="_x0000_s1166" type="#_x0000_t202" style="position:absolute;margin-left:258.2pt;margin-top:311.7pt;width:11.6pt;height:7pt;z-index:251723264;mso-wrap-style:tight;mso-position-horizontal-relative:text;mso-position-vertical-relative:text" strokecolor="white">
                  <v:textbox style="mso-next-textbox:#_x0000_s1166">
                    <w:txbxContent>
                      <w:p w:rsidR="000C5B1D" w:rsidRDefault="000C5B1D" w:rsidP="00F01738"/>
                    </w:txbxContent>
                  </v:textbox>
                </v:shape>
              </w:pict>
            </w:r>
            <w:r w:rsidRPr="00AF2E65">
              <w:rPr>
                <w:rFonts w:ascii="Times New Roman" w:hAnsi="Times New Roman"/>
                <w:sz w:val="24"/>
                <w:szCs w:val="24"/>
              </w:rPr>
              <w:pict>
                <v:shape id="_x0000_s1167" type="#_x0000_t202" style="position:absolute;margin-left:258.2pt;margin-top:311.7pt;width:11.6pt;height:7pt;z-index:251724288;mso-wrap-style:tight;mso-position-horizontal-relative:text;mso-position-vertical-relative:text" strokecolor="white">
                  <v:textbox style="mso-next-textbox:#_x0000_s1167">
                    <w:txbxContent>
                      <w:p w:rsidR="000C5B1D" w:rsidRDefault="000C5B1D" w:rsidP="00F01738"/>
                    </w:txbxContent>
                  </v:textbox>
                </v:shape>
              </w:pict>
            </w:r>
            <w:r w:rsidR="00DB2993" w:rsidRPr="007438D7">
              <w:rPr>
                <w:rFonts w:ascii="Times New Roman" w:hAnsi="Times New Roman"/>
                <w:sz w:val="24"/>
                <w:szCs w:val="24"/>
                <w:lang w:eastAsia="en-US"/>
              </w:rPr>
              <w:t xml:space="preserve">15) розроблення та внесення на розгляд Кабінету Міністрів України законопроекту про внесення змін до Кримінально-виконавчого кодексу </w:t>
            </w:r>
            <w:r w:rsidR="00DB2993" w:rsidRPr="007438D7">
              <w:rPr>
                <w:rFonts w:ascii="Times New Roman" w:hAnsi="Times New Roman"/>
                <w:sz w:val="24"/>
                <w:szCs w:val="24"/>
                <w:lang w:eastAsia="en-US"/>
              </w:rPr>
              <w:lastRenderedPageBreak/>
              <w:t xml:space="preserve">України, розроблення та внесення змін до правил внутрішнього розпорядку установ виконання покарань та наказу Мін’юсту від 8 лютого 2012 р. </w:t>
            </w:r>
            <w:r w:rsidR="00DB2993" w:rsidRPr="007438D7">
              <w:rPr>
                <w:rFonts w:ascii="Times New Roman" w:hAnsi="Times New Roman"/>
                <w:sz w:val="24"/>
                <w:szCs w:val="24"/>
              </w:rPr>
              <w:t>“</w:t>
            </w:r>
            <w:r w:rsidR="00DB2993" w:rsidRPr="007438D7">
              <w:rPr>
                <w:rFonts w:ascii="Times New Roman" w:hAnsi="Times New Roman"/>
                <w:sz w:val="24"/>
                <w:szCs w:val="24"/>
                <w:lang w:eastAsia="en-US"/>
              </w:rPr>
              <w:t>Про затв</w:t>
            </w:r>
            <w:r w:rsidR="00DB2993">
              <w:rPr>
                <w:rFonts w:ascii="Times New Roman" w:hAnsi="Times New Roman"/>
                <w:sz w:val="24"/>
                <w:szCs w:val="24"/>
                <w:lang w:eastAsia="en-US"/>
              </w:rPr>
              <w:t xml:space="preserve">ердження Інструкції про порядок </w:t>
            </w:r>
            <w:r w:rsidR="00DB2993" w:rsidRPr="007438D7">
              <w:rPr>
                <w:rFonts w:ascii="Times New Roman" w:hAnsi="Times New Roman"/>
                <w:sz w:val="24"/>
                <w:szCs w:val="24"/>
                <w:lang w:eastAsia="en-US"/>
              </w:rPr>
              <w:t xml:space="preserve">розподілу, направлення та переведення для відбування покарання осіб, засуджених до позбавлення волі, Положення про Регіональну комісію з питань розподілу, направлення та переведення для відбування покарання осіб, засуджених до позбавлення волі, Положення про Апеляційну комісію Державної пенітенціарної служби України з питань розподілу, направлення та переведення для </w:t>
            </w:r>
            <w:r w:rsidR="00DB2993" w:rsidRPr="007438D7">
              <w:rPr>
                <w:rFonts w:ascii="Times New Roman" w:hAnsi="Times New Roman"/>
                <w:sz w:val="24"/>
                <w:szCs w:val="24"/>
                <w:lang w:eastAsia="en-US"/>
              </w:rPr>
              <w:lastRenderedPageBreak/>
              <w:t>відбування покарання осіб, засуджених до позбавлення волі</w:t>
            </w:r>
            <w:r w:rsidR="00DB2993" w:rsidRPr="007438D7">
              <w:rPr>
                <w:rFonts w:ascii="Times New Roman" w:hAnsi="Times New Roman"/>
                <w:sz w:val="24"/>
                <w:szCs w:val="24"/>
              </w:rPr>
              <w:t>”</w:t>
            </w:r>
            <w:r w:rsidR="00DB2993" w:rsidRPr="007438D7">
              <w:rPr>
                <w:rFonts w:ascii="Times New Roman" w:hAnsi="Times New Roman"/>
                <w:sz w:val="24"/>
                <w:szCs w:val="24"/>
                <w:lang w:eastAsia="en-US"/>
              </w:rPr>
              <w:t xml:space="preserve"> щодо зміни порядку первинної та вторинної класифікації засуджених шляхом запровадження автоматизованої системи оцінки ризиків релевантних до відповідної класифікації; здійснення періодичної переоцінки ризиків з урахуванням даних, зібраних у процесі відбування покарання</w:t>
            </w:r>
          </w:p>
        </w:tc>
        <w:tc>
          <w:tcPr>
            <w:tcW w:w="1843" w:type="dxa"/>
          </w:tcPr>
          <w:p w:rsidR="00DB2993" w:rsidRPr="007438D7" w:rsidRDefault="00AF2E65">
            <w:pPr>
              <w:pStyle w:val="a5"/>
              <w:spacing w:before="0" w:after="60" w:line="228" w:lineRule="auto"/>
              <w:ind w:firstLine="0"/>
              <w:rPr>
                <w:rFonts w:ascii="Times New Roman" w:hAnsi="Times New Roman"/>
                <w:sz w:val="24"/>
                <w:szCs w:val="24"/>
                <w:lang w:eastAsia="en-US"/>
              </w:rPr>
            </w:pPr>
            <w:r w:rsidRPr="00AF2E65">
              <w:rPr>
                <w:rFonts w:ascii="Times New Roman" w:hAnsi="Times New Roman"/>
                <w:sz w:val="24"/>
                <w:szCs w:val="24"/>
              </w:rPr>
              <w:lastRenderedPageBreak/>
              <w:pict>
                <v:shape id="_x0000_s1168" type="#_x0000_t202" style="position:absolute;margin-left:111.95pt;margin-top:311.7pt;width:11.6pt;height:7pt;z-index:251725312;mso-wrap-style:tight;mso-position-horizontal-relative:text;mso-position-vertical-relative:text" strokecolor="white">
                  <v:textbox style="mso-next-textbox:#_x0000_s1168">
                    <w:txbxContent>
                      <w:p w:rsidR="000C5B1D" w:rsidRDefault="000C5B1D" w:rsidP="00F01738"/>
                    </w:txbxContent>
                  </v:textbox>
                </v:shape>
              </w:pict>
            </w:r>
            <w:r w:rsidRPr="00AF2E65">
              <w:rPr>
                <w:rFonts w:ascii="Times New Roman" w:hAnsi="Times New Roman"/>
                <w:sz w:val="24"/>
                <w:szCs w:val="24"/>
              </w:rPr>
              <w:pict>
                <v:shape id="_x0000_s1169" type="#_x0000_t202" style="position:absolute;margin-left:111.95pt;margin-top:311.7pt;width:11.6pt;height:7pt;z-index:251726336;mso-wrap-style:tight;mso-position-horizontal-relative:text;mso-position-vertical-relative:text" strokecolor="white">
                  <v:textbox style="mso-next-textbox:#_x0000_s1169">
                    <w:txbxContent>
                      <w:p w:rsidR="000C5B1D" w:rsidRDefault="000C5B1D" w:rsidP="00F01738"/>
                    </w:txbxContent>
                  </v:textbox>
                </v:shape>
              </w:pict>
            </w:r>
            <w:r w:rsidRPr="00AF2E65">
              <w:rPr>
                <w:rFonts w:ascii="Times New Roman" w:hAnsi="Times New Roman"/>
                <w:sz w:val="24"/>
                <w:szCs w:val="24"/>
              </w:rPr>
              <w:pict>
                <v:shape id="_x0000_s1170" type="#_x0000_t202" style="position:absolute;margin-left:111.95pt;margin-top:311.7pt;width:11.6pt;height:7pt;z-index:251727360;mso-wrap-style:tight;mso-position-horizontal-relative:text;mso-position-vertical-relative:text" strokecolor="white">
                  <v:textbox style="mso-next-textbox:#_x0000_s1170">
                    <w:txbxContent>
                      <w:p w:rsidR="000C5B1D" w:rsidRDefault="000C5B1D" w:rsidP="00F01738"/>
                    </w:txbxContent>
                  </v:textbox>
                </v:shape>
              </w:pict>
            </w:r>
            <w:r w:rsidRPr="00AF2E65">
              <w:rPr>
                <w:rFonts w:ascii="Times New Roman" w:hAnsi="Times New Roman"/>
                <w:sz w:val="24"/>
                <w:szCs w:val="24"/>
              </w:rPr>
              <w:pict>
                <v:shape id="_x0000_s1171" type="#_x0000_t202" style="position:absolute;margin-left:111.95pt;margin-top:311.7pt;width:11.6pt;height:7pt;z-index:251728384;mso-wrap-style:tight;mso-position-horizontal-relative:text;mso-position-vertical-relative:text" strokecolor="white">
                  <v:textbox style="mso-next-textbox:#_x0000_s1171">
                    <w:txbxContent>
                      <w:p w:rsidR="000C5B1D" w:rsidRDefault="000C5B1D" w:rsidP="00F01738"/>
                    </w:txbxContent>
                  </v:textbox>
                </v:shape>
              </w:pict>
            </w:r>
            <w:r w:rsidR="00DB2993" w:rsidRPr="007438D7">
              <w:rPr>
                <w:rFonts w:ascii="Times New Roman" w:hAnsi="Times New Roman"/>
                <w:sz w:val="24"/>
                <w:szCs w:val="24"/>
                <w:lang w:eastAsia="en-US"/>
              </w:rPr>
              <w:t>затверджено наказ щодо внесення змін</w:t>
            </w:r>
          </w:p>
          <w:p w:rsidR="00DB2993" w:rsidRPr="007438D7" w:rsidRDefault="00DB2993">
            <w:pPr>
              <w:pStyle w:val="a5"/>
              <w:spacing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t xml:space="preserve">законопроект внесено на розгляд Кабінету </w:t>
            </w:r>
            <w:r w:rsidRPr="007438D7">
              <w:rPr>
                <w:rFonts w:ascii="Times New Roman" w:hAnsi="Times New Roman"/>
                <w:sz w:val="24"/>
                <w:szCs w:val="24"/>
              </w:rPr>
              <w:lastRenderedPageBreak/>
              <w:t xml:space="preserve">Міністрів України </w:t>
            </w:r>
          </w:p>
        </w:tc>
        <w:tc>
          <w:tcPr>
            <w:tcW w:w="1704" w:type="dxa"/>
          </w:tcPr>
          <w:p w:rsidR="00DB2993" w:rsidRPr="007438D7" w:rsidRDefault="00DB2993">
            <w:pPr>
              <w:pStyle w:val="a5"/>
              <w:spacing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III квартал 2017 р.</w:t>
            </w:r>
          </w:p>
        </w:tc>
        <w:tc>
          <w:tcPr>
            <w:tcW w:w="2123" w:type="dxa"/>
          </w:tcPr>
          <w:p w:rsidR="00DB2993" w:rsidRPr="007438D7" w:rsidRDefault="00DB2993">
            <w:pPr>
              <w:pStyle w:val="a5"/>
              <w:spacing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DB2993" w:rsidRPr="007438D7" w:rsidRDefault="00DB2993">
            <w:pPr>
              <w:pStyle w:val="a5"/>
              <w:spacing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DB2993" w:rsidRPr="007438D7" w:rsidRDefault="00DB2993">
            <w:pPr>
              <w:pStyle w:val="a5"/>
              <w:spacing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vMerge w:val="restart"/>
          </w:tcPr>
          <w:p w:rsidR="00DB2993" w:rsidRPr="00DB2993" w:rsidRDefault="00DB2993" w:rsidP="00DB2993">
            <w:pPr>
              <w:pStyle w:val="a5"/>
              <w:spacing w:after="60" w:line="228" w:lineRule="auto"/>
              <w:ind w:firstLine="0"/>
              <w:jc w:val="both"/>
              <w:rPr>
                <w:rFonts w:ascii="Times New Roman" w:hAnsi="Times New Roman"/>
                <w:b/>
                <w:sz w:val="24"/>
                <w:szCs w:val="24"/>
                <w:lang w:val="ru-RU" w:eastAsia="en-US"/>
              </w:rPr>
            </w:pPr>
            <w:r w:rsidRPr="00DB2993">
              <w:rPr>
                <w:rFonts w:ascii="Times New Roman" w:hAnsi="Times New Roman"/>
                <w:b/>
                <w:sz w:val="24"/>
                <w:szCs w:val="24"/>
                <w:lang w:val="ru-RU" w:eastAsia="en-US"/>
              </w:rPr>
              <w:t>Виконано.</w:t>
            </w:r>
          </w:p>
          <w:p w:rsidR="00DB2993" w:rsidRDefault="00DB2993" w:rsidP="00DB2993">
            <w:pPr>
              <w:pStyle w:val="a5"/>
              <w:spacing w:after="60" w:line="228"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Наказом Міністерства юстиції від 27.02.2017 №680/5 затверджено «Положення про визначення особам, заудженим до довічного позбавлення  волі та позбавлення волі на певний строк, арешту й обмеження волі, та їх переведення, Положення про центральну, </w:t>
            </w:r>
            <w:r>
              <w:rPr>
                <w:rFonts w:ascii="Times New Roman" w:hAnsi="Times New Roman"/>
                <w:sz w:val="24"/>
                <w:szCs w:val="24"/>
                <w:lang w:eastAsia="en-US"/>
              </w:rPr>
              <w:lastRenderedPageBreak/>
              <w:t>міжрегіональну комісії та комісію слідчого ізолятора з питань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 зареєстрований у Мінюсті від 28 лютого 2017 року за № 265/30133</w:t>
            </w:r>
          </w:p>
          <w:p w:rsidR="00DB2993" w:rsidRDefault="00DB2993" w:rsidP="00DB2993">
            <w:pPr>
              <w:pStyle w:val="a5"/>
              <w:spacing w:after="60" w:line="228" w:lineRule="auto"/>
              <w:ind w:firstLine="0"/>
              <w:jc w:val="both"/>
              <w:rPr>
                <w:rFonts w:ascii="Times New Roman" w:hAnsi="Times New Roman"/>
                <w:sz w:val="24"/>
                <w:szCs w:val="24"/>
                <w:lang w:eastAsia="en-US"/>
              </w:rPr>
            </w:pPr>
            <w:r>
              <w:rPr>
                <w:rFonts w:ascii="Times New Roman" w:hAnsi="Times New Roman"/>
                <w:sz w:val="24"/>
                <w:szCs w:val="24"/>
                <w:lang w:val="ru-RU" w:eastAsia="en-US"/>
              </w:rPr>
              <w:t>Розроблено</w:t>
            </w:r>
            <w:r>
              <w:rPr>
                <w:rFonts w:ascii="Times New Roman" w:hAnsi="Times New Roman"/>
                <w:sz w:val="24"/>
                <w:szCs w:val="24"/>
                <w:lang w:eastAsia="en-US"/>
              </w:rPr>
              <w:t xml:space="preserve"> проект Правил внутрішнього розпорядку установ виконання покарань з урахуванням Європейських стандартів. Проект опрацьовується з координаторами ОБСЄ та ЄС.</w:t>
            </w:r>
          </w:p>
          <w:p w:rsidR="00DB2993" w:rsidRPr="00F51630" w:rsidRDefault="00DB2993" w:rsidP="00DB2993">
            <w:pPr>
              <w:pStyle w:val="a5"/>
              <w:spacing w:after="60" w:line="228" w:lineRule="auto"/>
              <w:ind w:firstLine="0"/>
              <w:jc w:val="both"/>
              <w:rPr>
                <w:rFonts w:ascii="Times New Roman" w:hAnsi="Times New Roman"/>
                <w:sz w:val="24"/>
                <w:szCs w:val="24"/>
                <w:lang w:eastAsia="en-US"/>
              </w:rPr>
            </w:pPr>
          </w:p>
        </w:tc>
      </w:tr>
      <w:tr w:rsidR="00DB2993" w:rsidRPr="007438D7" w:rsidTr="00AD1745">
        <w:tc>
          <w:tcPr>
            <w:tcW w:w="1981" w:type="dxa"/>
          </w:tcPr>
          <w:p w:rsidR="00DB2993" w:rsidRPr="007438D7" w:rsidRDefault="00DB2993">
            <w:pPr>
              <w:pStyle w:val="a5"/>
              <w:spacing w:before="60" w:after="60" w:line="228" w:lineRule="auto"/>
              <w:ind w:firstLine="0"/>
              <w:rPr>
                <w:rFonts w:ascii="Times New Roman" w:hAnsi="Times New Roman"/>
                <w:sz w:val="24"/>
                <w:szCs w:val="24"/>
                <w:lang w:eastAsia="en-US"/>
              </w:rPr>
            </w:pPr>
          </w:p>
        </w:tc>
        <w:tc>
          <w:tcPr>
            <w:tcW w:w="2551" w:type="dxa"/>
            <w:vMerge/>
          </w:tcPr>
          <w:p w:rsidR="00DB2993" w:rsidRPr="007438D7" w:rsidRDefault="00DB2993">
            <w:pPr>
              <w:pStyle w:val="a5"/>
              <w:spacing w:before="60" w:after="60" w:line="228" w:lineRule="auto"/>
              <w:ind w:firstLine="0"/>
              <w:rPr>
                <w:rFonts w:ascii="Times New Roman" w:hAnsi="Times New Roman"/>
                <w:sz w:val="24"/>
                <w:szCs w:val="24"/>
                <w:lang w:eastAsia="en-US"/>
              </w:rPr>
            </w:pPr>
          </w:p>
        </w:tc>
        <w:tc>
          <w:tcPr>
            <w:tcW w:w="1843" w:type="dxa"/>
          </w:tcPr>
          <w:p w:rsidR="00DB2993" w:rsidRPr="007438D7" w:rsidRDefault="00DB2993">
            <w:pPr>
              <w:pStyle w:val="a5"/>
              <w:spacing w:before="0" w:after="60" w:line="228" w:lineRule="auto"/>
              <w:ind w:firstLine="0"/>
              <w:rPr>
                <w:rFonts w:ascii="Times New Roman" w:hAnsi="Times New Roman"/>
                <w:sz w:val="24"/>
                <w:szCs w:val="24"/>
              </w:rPr>
            </w:pPr>
          </w:p>
        </w:tc>
        <w:tc>
          <w:tcPr>
            <w:tcW w:w="1704" w:type="dxa"/>
          </w:tcPr>
          <w:p w:rsidR="00DB2993" w:rsidRPr="007438D7" w:rsidRDefault="00DB2993">
            <w:pPr>
              <w:pStyle w:val="a5"/>
              <w:spacing w:before="60" w:after="60" w:line="228" w:lineRule="auto"/>
              <w:ind w:firstLine="0"/>
              <w:rPr>
                <w:rFonts w:ascii="Times New Roman" w:hAnsi="Times New Roman"/>
                <w:sz w:val="24"/>
                <w:szCs w:val="24"/>
                <w:lang w:eastAsia="en-US"/>
              </w:rPr>
            </w:pPr>
          </w:p>
        </w:tc>
        <w:tc>
          <w:tcPr>
            <w:tcW w:w="2123" w:type="dxa"/>
          </w:tcPr>
          <w:p w:rsidR="00DB2993" w:rsidRPr="007438D7" w:rsidRDefault="00DB2993">
            <w:pPr>
              <w:pStyle w:val="a5"/>
              <w:spacing w:before="60" w:after="60" w:line="228" w:lineRule="auto"/>
              <w:ind w:firstLine="0"/>
              <w:rPr>
                <w:rFonts w:ascii="Times New Roman" w:hAnsi="Times New Roman"/>
                <w:sz w:val="24"/>
                <w:szCs w:val="24"/>
                <w:lang w:eastAsia="en-US"/>
              </w:rPr>
            </w:pPr>
          </w:p>
        </w:tc>
        <w:tc>
          <w:tcPr>
            <w:tcW w:w="5243" w:type="dxa"/>
            <w:vMerge/>
          </w:tcPr>
          <w:p w:rsidR="00DB2993" w:rsidRPr="007438D7" w:rsidRDefault="00DB2993">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16) розроблення та внесення на розгляд</w:t>
            </w:r>
            <w:r w:rsidRPr="007438D7">
              <w:rPr>
                <w:rFonts w:ascii="Times New Roman" w:hAnsi="Times New Roman"/>
                <w:sz w:val="24"/>
                <w:szCs w:val="24"/>
              </w:rPr>
              <w:t xml:space="preserve"> </w:t>
            </w:r>
            <w:r w:rsidRPr="007438D7">
              <w:rPr>
                <w:rFonts w:ascii="Times New Roman" w:hAnsi="Times New Roman"/>
                <w:sz w:val="24"/>
                <w:szCs w:val="24"/>
                <w:lang w:eastAsia="en-US"/>
              </w:rPr>
              <w:t>Кабінету Міністрів України проекту акта про внесення змін до Концепції державної політики у сфері реформування Державної кримінально-</w:t>
            </w:r>
            <w:r w:rsidRPr="007438D7">
              <w:rPr>
                <w:rFonts w:ascii="Times New Roman" w:hAnsi="Times New Roman"/>
                <w:sz w:val="24"/>
                <w:szCs w:val="24"/>
                <w:lang w:eastAsia="en-US"/>
              </w:rPr>
              <w:lastRenderedPageBreak/>
              <w:t>виконавчої служби України, затвердженої Указом Президента України від</w:t>
            </w:r>
            <w:r w:rsidRPr="007438D7">
              <w:rPr>
                <w:rFonts w:ascii="Times New Roman" w:eastAsia="Calibri" w:hAnsi="Times New Roman"/>
                <w:sz w:val="24"/>
                <w:szCs w:val="24"/>
                <w:lang w:eastAsia="en-US"/>
              </w:rPr>
              <w:t xml:space="preserve"> </w:t>
            </w:r>
            <w:r w:rsidRPr="007438D7">
              <w:rPr>
                <w:rFonts w:ascii="Times New Roman" w:hAnsi="Times New Roman"/>
                <w:sz w:val="24"/>
                <w:szCs w:val="24"/>
                <w:lang w:eastAsia="en-US"/>
              </w:rPr>
              <w:t xml:space="preserve">8 листопада 2012 р. № 631 щодо виключення пріоритету самозабезпечення установ виконання покарань як складової політики залучення засуджених до суспільно корисної праці </w:t>
            </w:r>
          </w:p>
        </w:tc>
        <w:tc>
          <w:tcPr>
            <w:tcW w:w="1843" w:type="dxa"/>
          </w:tcPr>
          <w:p w:rsidR="007438D7" w:rsidRPr="007438D7" w:rsidRDefault="00AF2E65">
            <w:pPr>
              <w:pStyle w:val="a5"/>
              <w:spacing w:before="0" w:after="60" w:line="228" w:lineRule="auto"/>
              <w:ind w:firstLine="0"/>
              <w:rPr>
                <w:rFonts w:ascii="Times New Roman" w:eastAsia="Arial" w:hAnsi="Times New Roman"/>
                <w:sz w:val="24"/>
                <w:szCs w:val="24"/>
                <w:lang w:eastAsia="en-US"/>
              </w:rPr>
            </w:pPr>
            <w:r w:rsidRPr="00AF2E65">
              <w:rPr>
                <w:rFonts w:ascii="Times New Roman" w:hAnsi="Times New Roman"/>
                <w:sz w:val="24"/>
                <w:szCs w:val="24"/>
              </w:rPr>
              <w:lastRenderedPageBreak/>
              <w:pict>
                <v:shape id="_x0000_s1046" type="#_x0000_t202" style="position:absolute;margin-left:111.95pt;margin-top:311.7pt;width:11.6pt;height:7pt;z-index:251600384;mso-wrap-style:tight;mso-position-horizontal-relative:text;mso-position-vertical-relative:text" strokecolor="white">
                  <v:textbox style="mso-next-textbox:#_x0000_s1046">
                    <w:txbxContent>
                      <w:p w:rsidR="000C5B1D" w:rsidRDefault="000C5B1D" w:rsidP="00F01738"/>
                    </w:txbxContent>
                  </v:textbox>
                </v:shape>
              </w:pict>
            </w:r>
            <w:r w:rsidR="007438D7" w:rsidRPr="007438D7">
              <w:rPr>
                <w:rFonts w:ascii="Times New Roman" w:hAnsi="Times New Roman"/>
                <w:sz w:val="24"/>
                <w:szCs w:val="24"/>
              </w:rPr>
              <w:t>проект нормативно-правового акта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3447A7" w:rsidRDefault="00281613" w:rsidP="00281613">
            <w:pPr>
              <w:pStyle w:val="a5"/>
              <w:tabs>
                <w:tab w:val="left" w:pos="3576"/>
              </w:tabs>
              <w:spacing w:before="0"/>
              <w:ind w:firstLine="709"/>
              <w:contextualSpacing/>
              <w:jc w:val="both"/>
              <w:rPr>
                <w:rFonts w:ascii="Times New Roman" w:hAnsi="Times New Roman"/>
                <w:b/>
                <w:sz w:val="22"/>
                <w:szCs w:val="22"/>
                <w:lang w:eastAsia="en-US"/>
              </w:rPr>
            </w:pPr>
            <w:r w:rsidRPr="003447A7">
              <w:rPr>
                <w:rFonts w:ascii="Times New Roman" w:hAnsi="Times New Roman"/>
                <w:b/>
                <w:sz w:val="22"/>
                <w:szCs w:val="22"/>
                <w:lang w:eastAsia="en-US"/>
              </w:rPr>
              <w:t xml:space="preserve">Виконано </w:t>
            </w:r>
          </w:p>
          <w:p w:rsidR="00281613" w:rsidRPr="003447A7" w:rsidRDefault="00281613" w:rsidP="00281613">
            <w:pPr>
              <w:pStyle w:val="a5"/>
              <w:tabs>
                <w:tab w:val="left" w:pos="3576"/>
              </w:tabs>
              <w:spacing w:before="0"/>
              <w:ind w:firstLine="709"/>
              <w:contextualSpacing/>
              <w:jc w:val="both"/>
              <w:rPr>
                <w:rFonts w:ascii="Times New Roman" w:hAnsi="Times New Roman"/>
                <w:sz w:val="22"/>
                <w:szCs w:val="22"/>
                <w:lang w:eastAsia="en-US"/>
              </w:rPr>
            </w:pPr>
            <w:r w:rsidRPr="003447A7">
              <w:rPr>
                <w:rFonts w:ascii="Times New Roman" w:hAnsi="Times New Roman"/>
                <w:sz w:val="22"/>
                <w:szCs w:val="22"/>
                <w:lang w:eastAsia="en-US"/>
              </w:rPr>
              <w:t xml:space="preserve">Відповідно до статті 8 Кримінально-виконавчого кодексу України засуджені </w:t>
            </w:r>
            <w:r w:rsidRPr="003447A7">
              <w:rPr>
                <w:rFonts w:ascii="Times New Roman" w:hAnsi="Times New Roman"/>
                <w:sz w:val="22"/>
                <w:szCs w:val="22"/>
                <w:u w:val="single"/>
                <w:lang w:eastAsia="en-US"/>
              </w:rPr>
              <w:t>мають право</w:t>
            </w:r>
            <w:r w:rsidRPr="003447A7">
              <w:rPr>
                <w:rFonts w:ascii="Times New Roman" w:hAnsi="Times New Roman"/>
                <w:sz w:val="22"/>
                <w:szCs w:val="22"/>
                <w:lang w:eastAsia="en-US"/>
              </w:rPr>
              <w:t xml:space="preserve"> на</w:t>
            </w:r>
            <w:r w:rsidRPr="003447A7">
              <w:rPr>
                <w:rFonts w:ascii="Times New Roman" w:hAnsi="Times New Roman"/>
                <w:sz w:val="22"/>
                <w:szCs w:val="22"/>
              </w:rPr>
              <w:t xml:space="preserve"> оплачувану працю, організовану відповідно до вимог законодавства про працю, у тому числі щодо тривалості, умов та оплати праці.</w:t>
            </w:r>
          </w:p>
          <w:p w:rsidR="007438D7" w:rsidRPr="007438D7" w:rsidRDefault="00281613" w:rsidP="00281613">
            <w:pPr>
              <w:pStyle w:val="a5"/>
              <w:spacing w:before="60" w:after="60" w:line="228" w:lineRule="auto"/>
              <w:ind w:firstLine="0"/>
              <w:rPr>
                <w:rFonts w:ascii="Times New Roman" w:hAnsi="Times New Roman"/>
                <w:sz w:val="24"/>
                <w:szCs w:val="24"/>
                <w:lang w:eastAsia="en-US"/>
              </w:rPr>
            </w:pPr>
            <w:r w:rsidRPr="003447A7">
              <w:rPr>
                <w:rFonts w:ascii="Times New Roman" w:hAnsi="Times New Roman"/>
                <w:sz w:val="22"/>
                <w:szCs w:val="22"/>
              </w:rPr>
              <w:t>Верховною Радою України прийнято Закон України від 07 вересня 2016 року № 1492-VIII «</w:t>
            </w:r>
            <w:r w:rsidRPr="003447A7">
              <w:rPr>
                <w:rStyle w:val="rvts23"/>
                <w:rFonts w:ascii="Times New Roman" w:hAnsi="Times New Roman"/>
                <w:sz w:val="22"/>
                <w:szCs w:val="22"/>
              </w:rPr>
              <w:t>Про внесення змін до деяких законодавчих актів України щодо забезпечення виконання кримінальних покарань та реалізації прав засуджених</w:t>
            </w:r>
            <w:r w:rsidRPr="003447A7">
              <w:rPr>
                <w:rFonts w:ascii="Times New Roman" w:hAnsi="Times New Roman"/>
                <w:sz w:val="22"/>
                <w:szCs w:val="22"/>
              </w:rPr>
              <w:t xml:space="preserve">», відповідно до якого </w:t>
            </w:r>
            <w:r w:rsidRPr="003447A7">
              <w:rPr>
                <w:rFonts w:ascii="Times New Roman" w:hAnsi="Times New Roman"/>
                <w:sz w:val="22"/>
                <w:szCs w:val="22"/>
              </w:rPr>
              <w:lastRenderedPageBreak/>
              <w:t>особи, які відбувають покарання у виправних колоніях, відшкодовують витрати на їх утримання, крім вартості харчування, взуття, одягу, білизни, спецхарчування та спецодягу. Таким чином відпала потреба у самозабезпеченні установ виконання покарань шляхом залучення засуджених до суспільно корисної праці.</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52"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17) розроблення законопроекту щодо внесення змін до Закону України </w:t>
            </w:r>
            <w:r w:rsidRPr="007438D7">
              <w:rPr>
                <w:rFonts w:ascii="Times New Roman" w:hAnsi="Times New Roman"/>
                <w:sz w:val="24"/>
                <w:szCs w:val="24"/>
              </w:rPr>
              <w:t>“</w:t>
            </w:r>
            <w:r w:rsidRPr="007438D7">
              <w:rPr>
                <w:rFonts w:ascii="Times New Roman" w:hAnsi="Times New Roman"/>
                <w:sz w:val="24"/>
                <w:szCs w:val="24"/>
                <w:lang w:eastAsia="en-US"/>
              </w:rPr>
              <w:t>Про державну кримінально-виконавчу службу України</w:t>
            </w:r>
            <w:r w:rsidRPr="007438D7">
              <w:rPr>
                <w:rFonts w:ascii="Times New Roman" w:hAnsi="Times New Roman"/>
                <w:sz w:val="24"/>
                <w:szCs w:val="24"/>
              </w:rPr>
              <w:t>”</w:t>
            </w:r>
            <w:r w:rsidRPr="007438D7">
              <w:rPr>
                <w:rFonts w:ascii="Times New Roman" w:hAnsi="Times New Roman"/>
                <w:sz w:val="24"/>
                <w:szCs w:val="24"/>
                <w:lang w:eastAsia="en-US"/>
              </w:rPr>
              <w:t xml:space="preserve"> в частині зміни прибуткових пріоритетів підприємств Державної кримінально-виконавчої служби та заміну їх на пріоритети </w:t>
            </w:r>
            <w:r w:rsidRPr="007438D7">
              <w:rPr>
                <w:rFonts w:ascii="Times New Roman" w:hAnsi="Times New Roman"/>
                <w:sz w:val="24"/>
                <w:szCs w:val="24"/>
                <w:lang w:eastAsia="en-US"/>
              </w:rPr>
              <w:lastRenderedPageBreak/>
              <w:t>реінтеграційних потреб засуджених</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280376" w:rsidRDefault="00281613" w:rsidP="00281613">
            <w:pPr>
              <w:pStyle w:val="a5"/>
              <w:tabs>
                <w:tab w:val="left" w:pos="3576"/>
              </w:tabs>
              <w:spacing w:before="0"/>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7438D7" w:rsidRDefault="00281613" w:rsidP="00281613">
            <w:pPr>
              <w:pStyle w:val="a5"/>
              <w:spacing w:before="60" w:after="60" w:line="228" w:lineRule="auto"/>
              <w:ind w:firstLine="0"/>
              <w:rPr>
                <w:rFonts w:ascii="Times New Roman" w:hAnsi="Times New Roman"/>
                <w:sz w:val="24"/>
                <w:szCs w:val="24"/>
                <w:lang w:eastAsia="en-US"/>
              </w:rPr>
            </w:pPr>
            <w:r w:rsidRPr="00280376">
              <w:rPr>
                <w:rFonts w:ascii="Times New Roman" w:hAnsi="Times New Roman"/>
                <w:sz w:val="18"/>
                <w:szCs w:val="18"/>
              </w:rPr>
              <w:t>Міністерством юстиції розроблено проект Закону України «Про пенітенціарну систему», в якому будуть враховані положення щодо зміни прибуткових пріоритетів підприємств Державної кримінально-виконавчої служби та заміну їх на пріоритети реінтеграційних потреб засуджених.</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52" w:firstLine="0"/>
              <w:rPr>
                <w:rFonts w:ascii="Times New Roman" w:hAnsi="Times New Roman"/>
                <w:sz w:val="24"/>
                <w:szCs w:val="24"/>
                <w:lang w:eastAsia="en-US"/>
              </w:rPr>
            </w:pPr>
            <w:r w:rsidRPr="007438D7">
              <w:rPr>
                <w:rFonts w:ascii="Times New Roman" w:hAnsi="Times New Roman"/>
                <w:sz w:val="24"/>
                <w:szCs w:val="24"/>
                <w:lang w:eastAsia="en-US"/>
              </w:rPr>
              <w:t xml:space="preserve">18) розроблення та внесення на розгляд Кабінету Міністрів України проекту нормативно-правового акта щодо спрощення користування засудженими та особами, які взяті під варту, коштами, які зароблені ними (після необхідних відрахувань), шляхом розроблення механізму зберігання таких коштів на карткових банківських рахунках на власний вибір та вільного розпорядження ними, а також створення системи індивідуальних розрахункових карток </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t>з</w:t>
            </w:r>
            <w:r w:rsidRPr="007438D7">
              <w:rPr>
                <w:rFonts w:ascii="Times New Roman" w:hAnsi="Times New Roman"/>
                <w:sz w:val="24"/>
                <w:szCs w:val="24"/>
                <w:lang w:eastAsia="en-US"/>
              </w:rPr>
              <w:t>атверджено наказ щодо внесення змін</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Харківська правозахисна група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BE29A2" w:rsidRDefault="00281613" w:rsidP="00BE29A2">
            <w:pPr>
              <w:pStyle w:val="3"/>
              <w:tabs>
                <w:tab w:val="left" w:pos="3576"/>
              </w:tabs>
              <w:spacing w:before="0"/>
              <w:ind w:left="39" w:firstLine="709"/>
              <w:contextualSpacing/>
              <w:jc w:val="both"/>
              <w:rPr>
                <w:rFonts w:ascii="Times New Roman" w:hAnsi="Times New Roman"/>
                <w:i w:val="0"/>
                <w:sz w:val="18"/>
                <w:szCs w:val="18"/>
              </w:rPr>
            </w:pPr>
            <w:r w:rsidRPr="00BE29A2">
              <w:rPr>
                <w:rFonts w:ascii="Times New Roman" w:hAnsi="Times New Roman"/>
                <w:i w:val="0"/>
                <w:sz w:val="18"/>
                <w:szCs w:val="18"/>
              </w:rPr>
              <w:t>Виконання триває</w:t>
            </w:r>
          </w:p>
          <w:p w:rsidR="00281613" w:rsidRPr="00BE29A2" w:rsidRDefault="00281613" w:rsidP="00BE29A2">
            <w:pPr>
              <w:pStyle w:val="3"/>
              <w:tabs>
                <w:tab w:val="left" w:pos="3576"/>
              </w:tabs>
              <w:spacing w:before="0"/>
              <w:ind w:left="39" w:firstLine="709"/>
              <w:contextualSpacing/>
              <w:jc w:val="both"/>
              <w:rPr>
                <w:rFonts w:ascii="Times New Roman" w:hAnsi="Times New Roman"/>
                <w:b w:val="0"/>
                <w:i w:val="0"/>
                <w:sz w:val="18"/>
                <w:szCs w:val="18"/>
              </w:rPr>
            </w:pPr>
            <w:r w:rsidRPr="00BE29A2">
              <w:rPr>
                <w:rFonts w:ascii="Times New Roman" w:hAnsi="Times New Roman"/>
                <w:b w:val="0"/>
                <w:i w:val="0"/>
                <w:sz w:val="18"/>
                <w:szCs w:val="18"/>
              </w:rPr>
              <w:t>Відповідно до статті 108 Кримінально-виконавчого кодексу України засуджені мають право придбавати за безготівковим розрахунком продукти харчування, одяг, взуття, білизну та предмети першої потреби на гроші, зароблені в колоніях, одержані за переказами, за рахунок пенсії та іншого доходу, без обмеження їх обсягу.</w:t>
            </w:r>
          </w:p>
          <w:p w:rsidR="00281613" w:rsidRPr="00BE29A2" w:rsidRDefault="00281613" w:rsidP="00BE29A2">
            <w:pPr>
              <w:pStyle w:val="3"/>
              <w:tabs>
                <w:tab w:val="left" w:pos="3576"/>
              </w:tabs>
              <w:spacing w:before="0"/>
              <w:ind w:left="39" w:firstLine="709"/>
              <w:contextualSpacing/>
              <w:jc w:val="both"/>
              <w:rPr>
                <w:rFonts w:ascii="Times New Roman" w:hAnsi="Times New Roman"/>
                <w:b w:val="0"/>
                <w:i w:val="0"/>
                <w:sz w:val="18"/>
                <w:szCs w:val="18"/>
              </w:rPr>
            </w:pPr>
            <w:r w:rsidRPr="00BE29A2">
              <w:rPr>
                <w:rFonts w:ascii="Times New Roman" w:hAnsi="Times New Roman"/>
                <w:b w:val="0"/>
                <w:i w:val="0"/>
                <w:sz w:val="18"/>
                <w:szCs w:val="18"/>
              </w:rPr>
              <w:t>Поряд з цим у Верховній Раді України розглядається проект Закону України «Про внесення змін до Закону України «Про попереднє ув’язнення» (реєстр. № 4576 від 04.05.2016), відповідно до якого особи, взяті під варту, мають право купувати за безготівковим розрахунком продукти харчування, предмети першої потреби, письмове приладдя, газети та книги через торговельну мережу на замовлення. Вилучені в новоприбулих осіб, узятих під варту, гроші зараховуються на їх особові рахунки.</w:t>
            </w:r>
          </w:p>
          <w:p w:rsidR="007438D7" w:rsidRPr="00281613" w:rsidRDefault="007438D7">
            <w:pPr>
              <w:pStyle w:val="a5"/>
              <w:spacing w:before="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right="-52"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19) розроблення та внесення на розгляд Кабінету Міністрів України Державної </w:t>
            </w:r>
            <w:r w:rsidRPr="007438D7">
              <w:rPr>
                <w:rFonts w:ascii="Times New Roman" w:hAnsi="Times New Roman"/>
                <w:sz w:val="24"/>
                <w:szCs w:val="24"/>
                <w:lang w:eastAsia="en-US"/>
              </w:rPr>
              <w:lastRenderedPageBreak/>
              <w:t>цільової програми удосконалення залучення до корисної цілеспрямованої діяльності засуджених та осіб, які перебувають під вартою,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 xml:space="preserve">проект нормативно-правового акта внесено на </w:t>
            </w:r>
            <w:r w:rsidRPr="007438D7">
              <w:rPr>
                <w:rFonts w:ascii="Times New Roman" w:hAnsi="Times New Roman"/>
                <w:sz w:val="24"/>
                <w:szCs w:val="24"/>
              </w:rPr>
              <w:lastRenderedPageBreak/>
              <w:t>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Консультаційна </w:t>
            </w:r>
            <w:r w:rsidRPr="007438D7">
              <w:rPr>
                <w:rFonts w:ascii="Times New Roman" w:hAnsi="Times New Roman"/>
                <w:sz w:val="24"/>
                <w:szCs w:val="24"/>
                <w:lang w:eastAsia="en-US"/>
              </w:rPr>
              <w:lastRenderedPageBreak/>
              <w:t>місія Європейського Союзу в Україні (за згодою)</w:t>
            </w:r>
          </w:p>
        </w:tc>
        <w:tc>
          <w:tcPr>
            <w:tcW w:w="5243" w:type="dxa"/>
          </w:tcPr>
          <w:p w:rsidR="007438D7" w:rsidRPr="007438D7" w:rsidRDefault="00FB2849">
            <w:pPr>
              <w:pStyle w:val="a5"/>
              <w:spacing w:before="60" w:after="60" w:line="228" w:lineRule="auto"/>
              <w:ind w:firstLine="0"/>
              <w:rPr>
                <w:rFonts w:ascii="Times New Roman" w:hAnsi="Times New Roman"/>
                <w:sz w:val="24"/>
                <w:szCs w:val="24"/>
                <w:lang w:eastAsia="en-US"/>
              </w:rPr>
            </w:pPr>
            <w:r>
              <w:rPr>
                <w:rFonts w:ascii="Times New Roman" w:hAnsi="Times New Roman"/>
                <w:sz w:val="24"/>
                <w:szCs w:val="24"/>
                <w:lang w:eastAsia="en-US"/>
              </w:rPr>
              <w:lastRenderedPageBreak/>
              <w:t xml:space="preserve">Виконання триває </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9. Забезпечення ефективної діяльності національного превентивного механізму</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1) розроблення і внесення на розгляд Кабінету Міністрів України законопроекту щодо підвищення ефективності діяльності національного превентивного механізму шляхом надання додаткових повноважень щодо </w:t>
            </w:r>
            <w:r w:rsidRPr="007438D7">
              <w:rPr>
                <w:rFonts w:ascii="Times New Roman" w:hAnsi="Times New Roman"/>
                <w:sz w:val="24"/>
                <w:szCs w:val="24"/>
                <w:lang w:eastAsia="en-US"/>
              </w:rPr>
              <w:lastRenderedPageBreak/>
              <w:t>забезпечення виконання його рекомендацій;</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визначення повноважень щодо ініціювання притягнення до дисциплінарної та іншої відповідальності винних у неналежному поводженні посадових осіб та щодо можливостей вжиття інших негайних заходів реагування, обов’язкових до виконання відповідними посадовими особами</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Уповноважений Верховної Ради України з прав людини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Консультаційна місія Європейського Союзу в Україні (за згодою)</w:t>
            </w:r>
          </w:p>
        </w:tc>
        <w:tc>
          <w:tcPr>
            <w:tcW w:w="5243" w:type="dxa"/>
          </w:tcPr>
          <w:p w:rsidR="00281613" w:rsidRPr="00280376" w:rsidRDefault="00281613" w:rsidP="00281613">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281613" w:rsidRPr="00280376" w:rsidRDefault="00281613" w:rsidP="00281613">
            <w:pPr>
              <w:spacing w:line="240" w:lineRule="auto"/>
              <w:ind w:firstLine="709"/>
              <w:jc w:val="both"/>
              <w:rPr>
                <w:rFonts w:ascii="Times New Roman" w:hAnsi="Times New Roman"/>
                <w:sz w:val="18"/>
                <w:szCs w:val="18"/>
              </w:rPr>
            </w:pPr>
            <w:r w:rsidRPr="00280376">
              <w:rPr>
                <w:rFonts w:ascii="Times New Roman" w:hAnsi="Times New Roman"/>
                <w:sz w:val="18"/>
                <w:szCs w:val="18"/>
                <w:lang w:eastAsia="uk-UA"/>
              </w:rPr>
              <w:t xml:space="preserve">З метою </w:t>
            </w:r>
            <w:r w:rsidRPr="00280376">
              <w:rPr>
                <w:rFonts w:ascii="Times New Roman" w:hAnsi="Times New Roman"/>
                <w:sz w:val="18"/>
                <w:szCs w:val="18"/>
              </w:rPr>
              <w:t xml:space="preserve">розробки  </w:t>
            </w:r>
            <w:r w:rsidRPr="00280376">
              <w:rPr>
                <w:rFonts w:ascii="Times New Roman" w:hAnsi="Times New Roman"/>
                <w:sz w:val="18"/>
                <w:szCs w:val="18"/>
                <w:lang w:eastAsia="uk-UA"/>
              </w:rPr>
              <w:t xml:space="preserve">законопроекту, спрямованого на підвищення ефективності діяльності національного превентивного механізму, </w:t>
            </w:r>
            <w:r w:rsidRPr="00280376">
              <w:rPr>
                <w:rFonts w:ascii="Times New Roman" w:hAnsi="Times New Roman"/>
                <w:sz w:val="18"/>
                <w:szCs w:val="18"/>
              </w:rPr>
              <w:t xml:space="preserve">Міністерство юстиції листом від 31.05.2016 року № 4140/12/1-16 звернулось до Уповноваженого Верховної Ради України з прав людини, на якого відповідно до Закону України «Про Уповноваженого Верховної Ради України з прав людини» покладено функції національного превентивного механізму, з проханням, з огляду на практичний досвід реалізації згаданої функцій, надати бачення щодо шляхів підвищення ефективності НПМ та пропозиції до відповідного законопроекту. </w:t>
            </w:r>
          </w:p>
          <w:p w:rsidR="00281613" w:rsidRPr="00280376" w:rsidRDefault="00281613" w:rsidP="00281613">
            <w:pPr>
              <w:spacing w:line="240" w:lineRule="auto"/>
              <w:ind w:firstLine="709"/>
              <w:jc w:val="both"/>
              <w:rPr>
                <w:rFonts w:ascii="Times New Roman" w:hAnsi="Times New Roman"/>
                <w:sz w:val="18"/>
                <w:szCs w:val="18"/>
              </w:rPr>
            </w:pPr>
            <w:r w:rsidRPr="00280376">
              <w:rPr>
                <w:rFonts w:ascii="Times New Roman" w:hAnsi="Times New Roman"/>
                <w:sz w:val="18"/>
                <w:szCs w:val="18"/>
              </w:rPr>
              <w:t>13 жовтня 2016 року в Міністерстві юстиції була проведена міжвідомча робоча зустріч за участю Консультаційної місії Європейського Союзу в Україні, під час якої  було узгоджено  проблемні питання щодо:</w:t>
            </w:r>
          </w:p>
          <w:p w:rsidR="00281613" w:rsidRPr="00280376" w:rsidRDefault="00281613" w:rsidP="00281613">
            <w:pPr>
              <w:pStyle w:val="afd"/>
              <w:numPr>
                <w:ilvl w:val="0"/>
                <w:numId w:val="1"/>
              </w:numPr>
              <w:spacing w:before="0" w:after="0" w:line="240" w:lineRule="auto"/>
              <w:jc w:val="both"/>
              <w:rPr>
                <w:rFonts w:ascii="Times New Roman" w:hAnsi="Times New Roman"/>
                <w:sz w:val="18"/>
                <w:szCs w:val="18"/>
              </w:rPr>
            </w:pPr>
            <w:r w:rsidRPr="00280376">
              <w:rPr>
                <w:rFonts w:ascii="Times New Roman" w:hAnsi="Times New Roman"/>
                <w:sz w:val="18"/>
                <w:szCs w:val="18"/>
              </w:rPr>
              <w:lastRenderedPageBreak/>
              <w:t>шляхів підвищення ефективності НПМ в Україні.</w:t>
            </w:r>
          </w:p>
          <w:p w:rsidR="00281613" w:rsidRPr="00280376" w:rsidRDefault="00281613" w:rsidP="00281613">
            <w:pPr>
              <w:pStyle w:val="afd"/>
              <w:numPr>
                <w:ilvl w:val="0"/>
                <w:numId w:val="1"/>
              </w:numPr>
              <w:spacing w:before="0" w:after="0" w:line="240" w:lineRule="auto"/>
              <w:jc w:val="both"/>
              <w:rPr>
                <w:rFonts w:ascii="Times New Roman" w:hAnsi="Times New Roman"/>
                <w:sz w:val="18"/>
                <w:szCs w:val="18"/>
              </w:rPr>
            </w:pPr>
            <w:r w:rsidRPr="00280376">
              <w:rPr>
                <w:rFonts w:ascii="Times New Roman" w:hAnsi="Times New Roman"/>
                <w:sz w:val="18"/>
                <w:szCs w:val="18"/>
              </w:rPr>
              <w:t>надання НПМ додаткових повноважень щодо забезпечення виконання його рекомендацій;</w:t>
            </w:r>
          </w:p>
          <w:p w:rsidR="00281613" w:rsidRPr="00280376" w:rsidRDefault="00281613" w:rsidP="00281613">
            <w:pPr>
              <w:pStyle w:val="afd"/>
              <w:numPr>
                <w:ilvl w:val="0"/>
                <w:numId w:val="1"/>
              </w:numPr>
              <w:spacing w:before="0" w:after="0" w:line="240" w:lineRule="auto"/>
              <w:jc w:val="both"/>
              <w:rPr>
                <w:rFonts w:ascii="Times New Roman" w:hAnsi="Times New Roman"/>
                <w:sz w:val="18"/>
                <w:szCs w:val="18"/>
              </w:rPr>
            </w:pPr>
            <w:r w:rsidRPr="00280376">
              <w:rPr>
                <w:rFonts w:ascii="Times New Roman" w:hAnsi="Times New Roman"/>
                <w:sz w:val="18"/>
                <w:szCs w:val="18"/>
              </w:rPr>
              <w:t>визначення повноважень НПМ щодо ініціювання притягнення до дисциплінарної та іншої відповідальності винних у неналежному поводженні посадових осіб ;</w:t>
            </w:r>
          </w:p>
          <w:p w:rsidR="00281613" w:rsidRPr="00280376" w:rsidRDefault="00281613" w:rsidP="00281613">
            <w:pPr>
              <w:pStyle w:val="afd"/>
              <w:numPr>
                <w:ilvl w:val="0"/>
                <w:numId w:val="1"/>
              </w:numPr>
              <w:spacing w:before="0" w:after="0" w:line="240" w:lineRule="auto"/>
              <w:jc w:val="both"/>
              <w:rPr>
                <w:rFonts w:ascii="Times New Roman" w:hAnsi="Times New Roman"/>
                <w:sz w:val="18"/>
                <w:szCs w:val="18"/>
              </w:rPr>
            </w:pPr>
            <w:r w:rsidRPr="00280376">
              <w:rPr>
                <w:rFonts w:ascii="Times New Roman" w:hAnsi="Times New Roman"/>
                <w:sz w:val="18"/>
                <w:szCs w:val="18"/>
              </w:rPr>
              <w:t xml:space="preserve"> можливості вжиття НПМ інших негайних заходів реагування, обов'язкових до виконання посадовими особами.</w:t>
            </w:r>
          </w:p>
          <w:p w:rsidR="007438D7" w:rsidRPr="007438D7" w:rsidRDefault="00281613" w:rsidP="00281613">
            <w:pPr>
              <w:pStyle w:val="a5"/>
              <w:spacing w:before="60" w:after="60" w:line="228" w:lineRule="auto"/>
              <w:ind w:firstLine="0"/>
              <w:rPr>
                <w:rFonts w:ascii="Times New Roman" w:hAnsi="Times New Roman"/>
                <w:sz w:val="24"/>
                <w:szCs w:val="24"/>
                <w:lang w:eastAsia="en-US"/>
              </w:rPr>
            </w:pPr>
            <w:r w:rsidRPr="00280376">
              <w:rPr>
                <w:rFonts w:ascii="Times New Roman" w:hAnsi="Times New Roman"/>
                <w:sz w:val="18"/>
                <w:szCs w:val="18"/>
              </w:rPr>
              <w:t>Після узагальнення пропозицій причетних органів влади, Консультаційної місії Європейського Союзу в Україні та Уповноваженого Верховної Ради України з прав людини відповідний законопроект буде внесено на розгляд Кабінету Міністрів України відповідно до Регламенту КМУ, затвердженого постановою від 18 липня 2007 р. № 950.</w:t>
            </w:r>
          </w:p>
        </w:tc>
      </w:tr>
      <w:tr w:rsidR="007438D7" w:rsidRPr="007438D7" w:rsidTr="00AD1745">
        <w:tc>
          <w:tcPr>
            <w:tcW w:w="1981" w:type="dxa"/>
          </w:tcPr>
          <w:p w:rsidR="007438D7" w:rsidRPr="007438D7" w:rsidRDefault="007438D7">
            <w:pPr>
              <w:pStyle w:val="a5"/>
              <w:spacing w:before="8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lastRenderedPageBreak/>
              <w:t>10. Забезпечення відповідності міжнародним стандартам умов конвоювання</w:t>
            </w:r>
          </w:p>
        </w:tc>
        <w:tc>
          <w:tcPr>
            <w:tcW w:w="2551" w:type="dxa"/>
          </w:tcPr>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1) розроблення і внесення на розгляд Кабінету Міністрів України законопроекту про внесення змін до законодавства з метою гуманізації умов конвоювання </w:t>
            </w:r>
            <w:r w:rsidRPr="007438D7">
              <w:rPr>
                <w:rFonts w:ascii="Times New Roman" w:hAnsi="Times New Roman"/>
                <w:sz w:val="24"/>
                <w:szCs w:val="24"/>
                <w:lang w:eastAsia="en-US"/>
              </w:rPr>
              <w:lastRenderedPageBreak/>
              <w:t>осіб</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2) приведення нормативно-правових актів у відповідність з практикою Європейського суду з прав людини</w:t>
            </w:r>
          </w:p>
        </w:tc>
        <w:tc>
          <w:tcPr>
            <w:tcW w:w="1843" w:type="dxa"/>
          </w:tcPr>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r w:rsidRPr="007438D7">
              <w:rPr>
                <w:rFonts w:ascii="Times New Roman" w:hAnsi="Times New Roman"/>
                <w:sz w:val="24"/>
                <w:szCs w:val="24"/>
                <w:lang w:eastAsia="en-US"/>
              </w:rPr>
              <w:t xml:space="preserve"> відповідні відомчі нормативно-</w:t>
            </w:r>
            <w:r w:rsidRPr="007438D7">
              <w:rPr>
                <w:rFonts w:ascii="Times New Roman" w:hAnsi="Times New Roman"/>
                <w:sz w:val="24"/>
                <w:szCs w:val="24"/>
                <w:lang w:eastAsia="en-US"/>
              </w:rPr>
              <w:lastRenderedPageBreak/>
              <w:t>правові акти розроблено</w:t>
            </w:r>
          </w:p>
        </w:tc>
        <w:tc>
          <w:tcPr>
            <w:tcW w:w="1704" w:type="dxa"/>
          </w:tcPr>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Мінінфраструктури</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Мінфін</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Вищий </w:t>
            </w:r>
            <w:r w:rsidRPr="007438D7">
              <w:rPr>
                <w:rFonts w:ascii="Times New Roman" w:hAnsi="Times New Roman"/>
                <w:sz w:val="24"/>
                <w:szCs w:val="24"/>
                <w:lang w:eastAsia="en-US"/>
              </w:rPr>
              <w:lastRenderedPageBreak/>
              <w:t>спеціалізований суд України з розгляду цивільних і кримінальних справ (за згодою)</w:t>
            </w:r>
          </w:p>
          <w:p w:rsidR="007438D7" w:rsidRPr="007438D7" w:rsidRDefault="007438D7">
            <w:pPr>
              <w:pStyle w:val="a5"/>
              <w:spacing w:before="8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Уповноважений Верховної Ради України з прав людини (за згодою)</w:t>
            </w:r>
          </w:p>
        </w:tc>
        <w:tc>
          <w:tcPr>
            <w:tcW w:w="5243" w:type="dxa"/>
          </w:tcPr>
          <w:p w:rsidR="00BF466E" w:rsidRPr="008C1933" w:rsidRDefault="00BF466E" w:rsidP="00BF466E">
            <w:pPr>
              <w:ind w:firstLine="709"/>
              <w:contextualSpacing/>
              <w:jc w:val="both"/>
              <w:rPr>
                <w:rFonts w:ascii="Times New Roman" w:hAnsi="Times New Roman"/>
                <w:b/>
                <w:sz w:val="24"/>
                <w:szCs w:val="24"/>
              </w:rPr>
            </w:pPr>
            <w:r w:rsidRPr="008C1933">
              <w:rPr>
                <w:rFonts w:ascii="Times New Roman" w:hAnsi="Times New Roman"/>
                <w:b/>
                <w:sz w:val="24"/>
                <w:szCs w:val="24"/>
              </w:rPr>
              <w:lastRenderedPageBreak/>
              <w:t>Виконання триває</w:t>
            </w:r>
          </w:p>
          <w:p w:rsidR="00BF466E" w:rsidRPr="008C1933" w:rsidRDefault="00BF466E" w:rsidP="00BF466E">
            <w:pPr>
              <w:ind w:firstLine="709"/>
              <w:contextualSpacing/>
              <w:jc w:val="both"/>
              <w:rPr>
                <w:rFonts w:ascii="Times New Roman" w:hAnsi="Times New Roman"/>
                <w:sz w:val="24"/>
                <w:szCs w:val="24"/>
              </w:rPr>
            </w:pPr>
            <w:r w:rsidRPr="008C1933">
              <w:rPr>
                <w:rFonts w:ascii="Times New Roman" w:hAnsi="Times New Roman"/>
                <w:sz w:val="24"/>
                <w:szCs w:val="24"/>
              </w:rPr>
              <w:t>Пунктом 3</w:t>
            </w:r>
            <w:r w:rsidRPr="008C1933">
              <w:rPr>
                <w:rFonts w:ascii="Times New Roman" w:hAnsi="Times New Roman"/>
                <w:sz w:val="24"/>
                <w:szCs w:val="24"/>
                <w:vertAlign w:val="superscript"/>
              </w:rPr>
              <w:t>1</w:t>
            </w:r>
            <w:r w:rsidRPr="008C1933">
              <w:rPr>
                <w:rFonts w:ascii="Times New Roman" w:hAnsi="Times New Roman"/>
                <w:sz w:val="24"/>
                <w:szCs w:val="24"/>
              </w:rPr>
              <w:t xml:space="preserve"> Прикінцевих та перехідних положень Закону України «Про Національну гвардію України» встановлено, що тимчасово до визначення на законодавчому рівні іншого суб'єкта виконання відповідних функцій Національна гвардія України продовжує здійснювати:</w:t>
            </w:r>
          </w:p>
          <w:p w:rsidR="00BF466E" w:rsidRPr="008C1933" w:rsidRDefault="00BF466E" w:rsidP="00BF466E">
            <w:pPr>
              <w:ind w:firstLine="709"/>
              <w:contextualSpacing/>
              <w:jc w:val="both"/>
              <w:rPr>
                <w:rFonts w:ascii="Times New Roman" w:hAnsi="Times New Roman"/>
                <w:sz w:val="24"/>
                <w:szCs w:val="24"/>
              </w:rPr>
            </w:pPr>
            <w:r w:rsidRPr="008C1933">
              <w:rPr>
                <w:rFonts w:ascii="Times New Roman" w:hAnsi="Times New Roman"/>
                <w:sz w:val="24"/>
                <w:szCs w:val="24"/>
              </w:rPr>
              <w:t xml:space="preserve">конвоювання осіб, узятих під варту </w:t>
            </w:r>
            <w:r w:rsidRPr="008C1933">
              <w:rPr>
                <w:rFonts w:ascii="Times New Roman" w:hAnsi="Times New Roman"/>
                <w:sz w:val="24"/>
                <w:szCs w:val="24"/>
              </w:rPr>
              <w:lastRenderedPageBreak/>
              <w:t>та/або засуджених до позбавлення волі, до Верховного Суду України, Вищого спеціалізованого суду України з розгляду цивільних і кримінальних справ, апеляційних судів з розгляду цивільних і кримінальних справ, місцевих загальних судів, перелік яких визначається Міністром внутрішніх справ України, та відповідних установ виконання покарань, попереднього ув'язнення (крім гауптвахт) та ізоляторів тимчасового тримання, а також охорону їх у залі суду;</w:t>
            </w:r>
          </w:p>
          <w:p w:rsidR="00BF466E" w:rsidRPr="008C1933" w:rsidRDefault="00BF466E" w:rsidP="00BF466E">
            <w:pPr>
              <w:ind w:firstLine="709"/>
              <w:contextualSpacing/>
              <w:jc w:val="both"/>
              <w:rPr>
                <w:rFonts w:ascii="Times New Roman" w:hAnsi="Times New Roman"/>
                <w:sz w:val="24"/>
                <w:szCs w:val="24"/>
              </w:rPr>
            </w:pPr>
            <w:r w:rsidRPr="008C1933">
              <w:rPr>
                <w:rFonts w:ascii="Times New Roman" w:hAnsi="Times New Roman"/>
                <w:sz w:val="24"/>
                <w:szCs w:val="24"/>
              </w:rPr>
              <w:t>конвоювання осіб, узятих під варту та/або засуджених до позбавлення волі під час їх екстрадиції;</w:t>
            </w:r>
          </w:p>
          <w:p w:rsidR="00BF466E" w:rsidRPr="008C1933" w:rsidRDefault="00BF466E" w:rsidP="00BF466E">
            <w:pPr>
              <w:ind w:firstLine="709"/>
              <w:contextualSpacing/>
              <w:jc w:val="both"/>
              <w:rPr>
                <w:rFonts w:ascii="Times New Roman" w:hAnsi="Times New Roman"/>
                <w:sz w:val="24"/>
                <w:szCs w:val="24"/>
              </w:rPr>
            </w:pPr>
            <w:r w:rsidRPr="008C1933">
              <w:rPr>
                <w:rFonts w:ascii="Times New Roman" w:hAnsi="Times New Roman"/>
                <w:sz w:val="24"/>
                <w:szCs w:val="24"/>
              </w:rPr>
              <w:t>участь у розшуку, переслідуванні і затриманні осіб, взятих під варту, осіб, засуджених до позбавлення волі або арешту, які втекли з-під варти.</w:t>
            </w:r>
          </w:p>
          <w:p w:rsidR="007438D7" w:rsidRPr="007438D7" w:rsidRDefault="007438D7">
            <w:pPr>
              <w:pStyle w:val="a5"/>
              <w:spacing w:before="8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11. Визначення засобів захисту від неналежних умов тримання під вартою</w:t>
            </w:r>
          </w:p>
        </w:tc>
        <w:tc>
          <w:tcPr>
            <w:tcW w:w="2551"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1) розроблення і внесення на розгляд Кабінету Міністрів України законопроекту про превентивні та компенсаційні засоби захисту від неналежних умов тримання під вартою</w:t>
            </w:r>
          </w:p>
        </w:tc>
        <w:tc>
          <w:tcPr>
            <w:tcW w:w="184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IV квартал 2016 р.</w:t>
            </w:r>
          </w:p>
        </w:tc>
        <w:tc>
          <w:tcPr>
            <w:tcW w:w="212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Верховний Суд України (за згодою)</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Вищий спеціалізований суд України з розгляду цивільних і кримінальних </w:t>
            </w:r>
            <w:r w:rsidRPr="007438D7">
              <w:rPr>
                <w:rFonts w:ascii="Times New Roman" w:hAnsi="Times New Roman"/>
                <w:sz w:val="24"/>
                <w:szCs w:val="24"/>
                <w:lang w:eastAsia="en-US"/>
              </w:rPr>
              <w:lastRenderedPageBreak/>
              <w:t>справ (за згодою)</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інші заінтересовані органи державної влади</w:t>
            </w:r>
          </w:p>
        </w:tc>
        <w:tc>
          <w:tcPr>
            <w:tcW w:w="5243" w:type="dxa"/>
          </w:tcPr>
          <w:p w:rsidR="007438D7" w:rsidRDefault="00AF5EA7">
            <w:pPr>
              <w:pStyle w:val="a5"/>
              <w:spacing w:before="100" w:line="228" w:lineRule="auto"/>
              <w:ind w:firstLine="0"/>
              <w:rPr>
                <w:rFonts w:ascii="Times New Roman" w:hAnsi="Times New Roman"/>
                <w:sz w:val="24"/>
                <w:szCs w:val="24"/>
                <w:lang w:eastAsia="en-US"/>
              </w:rPr>
            </w:pPr>
            <w:r>
              <w:rPr>
                <w:rFonts w:ascii="Times New Roman" w:hAnsi="Times New Roman"/>
                <w:sz w:val="24"/>
                <w:szCs w:val="24"/>
                <w:lang w:eastAsia="en-US"/>
              </w:rPr>
              <w:lastRenderedPageBreak/>
              <w:t>Виконання триває.</w:t>
            </w:r>
          </w:p>
          <w:p w:rsidR="00AF5EA7" w:rsidRPr="007438D7" w:rsidRDefault="00AF5EA7">
            <w:pPr>
              <w:pStyle w:val="a5"/>
              <w:spacing w:before="100" w:line="228" w:lineRule="auto"/>
              <w:ind w:firstLine="0"/>
              <w:rPr>
                <w:rFonts w:ascii="Times New Roman" w:hAnsi="Times New Roman"/>
                <w:sz w:val="24"/>
                <w:szCs w:val="24"/>
                <w:lang w:eastAsia="en-US"/>
              </w:rPr>
            </w:pPr>
            <w:r>
              <w:rPr>
                <w:rFonts w:ascii="Times New Roman" w:hAnsi="Times New Roman"/>
                <w:sz w:val="24"/>
                <w:szCs w:val="24"/>
                <w:lang w:eastAsia="en-US"/>
              </w:rPr>
              <w:t>Міністерством юстиції продовжується аналіз практик європей</w:t>
            </w:r>
          </w:p>
        </w:tc>
      </w:tr>
      <w:tr w:rsidR="007438D7" w:rsidRPr="007438D7" w:rsidTr="00AD1745">
        <w:tc>
          <w:tcPr>
            <w:tcW w:w="1981" w:type="dxa"/>
          </w:tcPr>
          <w:p w:rsidR="007438D7" w:rsidRPr="007438D7" w:rsidRDefault="007438D7">
            <w:pPr>
              <w:pStyle w:val="a5"/>
              <w:spacing w:before="10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100"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2) розроблення та затвердження нормативно-правового акта з визначенням єдиного порядку фіксації та ізоляції пацієнтів, які перебувають у стані загострення хвороби</w:t>
            </w:r>
          </w:p>
        </w:tc>
        <w:tc>
          <w:tcPr>
            <w:tcW w:w="1843" w:type="dxa"/>
          </w:tcPr>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наказ МОЗ затверджено</w:t>
            </w:r>
          </w:p>
        </w:tc>
        <w:tc>
          <w:tcPr>
            <w:tcW w:w="1704"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tc>
        <w:tc>
          <w:tcPr>
            <w:tcW w:w="5243" w:type="dxa"/>
          </w:tcPr>
          <w:p w:rsidR="007438D7" w:rsidRDefault="0011580F">
            <w:pPr>
              <w:pStyle w:val="a5"/>
              <w:spacing w:before="100" w:line="228" w:lineRule="auto"/>
              <w:ind w:firstLine="0"/>
              <w:rPr>
                <w:rFonts w:ascii="Times New Roman" w:hAnsi="Times New Roman"/>
                <w:sz w:val="24"/>
                <w:szCs w:val="24"/>
                <w:lang w:eastAsia="en-US"/>
              </w:rPr>
            </w:pPr>
            <w:r>
              <w:rPr>
                <w:rFonts w:ascii="Times New Roman" w:hAnsi="Times New Roman"/>
                <w:sz w:val="24"/>
                <w:szCs w:val="24"/>
                <w:lang w:eastAsia="en-US"/>
              </w:rPr>
              <w:t>Виконано</w:t>
            </w:r>
          </w:p>
          <w:p w:rsidR="0011580F" w:rsidRPr="007438D7" w:rsidRDefault="0011580F">
            <w:pPr>
              <w:pStyle w:val="a5"/>
              <w:spacing w:before="100" w:line="228" w:lineRule="auto"/>
              <w:ind w:firstLine="0"/>
              <w:rPr>
                <w:rFonts w:ascii="Times New Roman" w:hAnsi="Times New Roman"/>
                <w:sz w:val="24"/>
                <w:szCs w:val="24"/>
                <w:lang w:eastAsia="en-US"/>
              </w:rPr>
            </w:pPr>
            <w:r>
              <w:rPr>
                <w:rFonts w:ascii="Times New Roman" w:hAnsi="Times New Roman"/>
                <w:sz w:val="24"/>
                <w:szCs w:val="24"/>
                <w:lang w:eastAsia="en-US"/>
              </w:rPr>
              <w:t>Прийнято наказ МОЗ від 24.03.2016 №24 «Про затвердження Правил застосування фізичного обмеження та (або) ізоляції при наданні психіатричної допомоги особам, які страждають на психічні розлади, та форм первинної облікової документації» зареєстрований в Міністерстві юстиції 08.03.2016 №1589/29719</w:t>
            </w:r>
          </w:p>
        </w:tc>
      </w:tr>
      <w:tr w:rsidR="007438D7" w:rsidRPr="007438D7" w:rsidTr="00AD1745">
        <w:tc>
          <w:tcPr>
            <w:tcW w:w="1981" w:type="dxa"/>
          </w:tcPr>
          <w:p w:rsidR="007438D7" w:rsidRPr="007438D7" w:rsidRDefault="007438D7">
            <w:pPr>
              <w:pStyle w:val="a5"/>
              <w:spacing w:before="10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100"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 xml:space="preserve">3) розроблення та внесення на розгляд Кабінету Міністрів України проекту нормативно-правового акта щодо права пацієнтів і підопічних (їх законних представників) закладів охорони здоров’я, освіти та соціального захисту населення ознайомлюватися із справою, оформленою </w:t>
            </w:r>
            <w:r w:rsidRPr="007438D7">
              <w:rPr>
                <w:rFonts w:ascii="Times New Roman" w:hAnsi="Times New Roman"/>
                <w:sz w:val="24"/>
                <w:szCs w:val="24"/>
                <w:lang w:eastAsia="en-US"/>
              </w:rPr>
              <w:lastRenderedPageBreak/>
              <w:t>на таких осіб, та здійснювати її копіювання</w:t>
            </w:r>
          </w:p>
        </w:tc>
        <w:tc>
          <w:tcPr>
            <w:tcW w:w="184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проект нормативно-правового акта внесено на розгляд Кабінету Міністрів України</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затверджено в разі необхідності накази з відповідних питань</w:t>
            </w:r>
          </w:p>
        </w:tc>
        <w:tc>
          <w:tcPr>
            <w:tcW w:w="1704" w:type="dxa"/>
          </w:tcPr>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III квартал 2016 р.</w:t>
            </w:r>
          </w:p>
        </w:tc>
        <w:tc>
          <w:tcPr>
            <w:tcW w:w="2123" w:type="dxa"/>
          </w:tcPr>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10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МОН</w:t>
            </w:r>
          </w:p>
          <w:p w:rsidR="007438D7" w:rsidRPr="007438D7" w:rsidRDefault="007438D7">
            <w:pPr>
              <w:pStyle w:val="a5"/>
              <w:spacing w:before="10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Мінсоцполітики</w:t>
            </w:r>
          </w:p>
        </w:tc>
        <w:tc>
          <w:tcPr>
            <w:tcW w:w="5243" w:type="dxa"/>
          </w:tcPr>
          <w:p w:rsidR="007438D7" w:rsidRPr="007438D7" w:rsidRDefault="00134ADA">
            <w:pPr>
              <w:pStyle w:val="a5"/>
              <w:spacing w:before="100" w:line="228" w:lineRule="auto"/>
              <w:ind w:firstLine="0"/>
              <w:rPr>
                <w:rFonts w:ascii="Times New Roman" w:hAnsi="Times New Roman"/>
                <w:sz w:val="24"/>
                <w:szCs w:val="24"/>
                <w:lang w:eastAsia="en-US"/>
              </w:rPr>
            </w:pPr>
            <w:r>
              <w:rPr>
                <w:rFonts w:ascii="Times New Roman" w:hAnsi="Times New Roman"/>
                <w:sz w:val="24"/>
                <w:szCs w:val="24"/>
                <w:lang w:eastAsia="en-US"/>
              </w:rPr>
              <w:t>Наказом МОЗ від 03.10.2016 № 1031 внесено зміни до складу міжвідомчої координаційної ради з питань удосконалення системи надання психіатричної допомоги в Україні.</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80" w:firstLine="0"/>
              <w:rPr>
                <w:rFonts w:ascii="Times New Roman" w:hAnsi="Times New Roman"/>
                <w:sz w:val="24"/>
                <w:szCs w:val="24"/>
                <w:lang w:eastAsia="en-US"/>
              </w:rPr>
            </w:pPr>
            <w:r w:rsidRPr="007438D7">
              <w:rPr>
                <w:rFonts w:ascii="Times New Roman" w:hAnsi="Times New Roman"/>
                <w:sz w:val="24"/>
                <w:szCs w:val="24"/>
                <w:lang w:eastAsia="en-US"/>
              </w:rPr>
              <w:t xml:space="preserve">4) забезпечення з урахуванням потреб та відповідно до законодавства виробами медичного призначення та технічними засобами реабілітації осіб, які перебувають в місцях обмеження та позбавлення волі, а також у психіатричних та інтернатних закладах </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відповідних осіб з інвалідністю забезпечено виробами медичного призначення та технічними засобами реабілітації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ДПтС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МОН</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Мінсоцполітики</w:t>
            </w:r>
          </w:p>
        </w:tc>
        <w:tc>
          <w:tcPr>
            <w:tcW w:w="5243" w:type="dxa"/>
          </w:tcPr>
          <w:p w:rsidR="00281613" w:rsidRPr="00280376" w:rsidRDefault="00281613" w:rsidP="00281613">
            <w:pPr>
              <w:pStyle w:val="a5"/>
              <w:spacing w:before="0"/>
              <w:ind w:firstLine="284"/>
              <w:jc w:val="both"/>
              <w:rPr>
                <w:rFonts w:ascii="Times New Roman" w:hAnsi="Times New Roman"/>
                <w:b/>
                <w:sz w:val="18"/>
                <w:szCs w:val="18"/>
              </w:rPr>
            </w:pPr>
            <w:r w:rsidRPr="00280376">
              <w:rPr>
                <w:rFonts w:ascii="Times New Roman" w:hAnsi="Times New Roman"/>
                <w:b/>
                <w:sz w:val="18"/>
                <w:szCs w:val="18"/>
              </w:rPr>
              <w:t>Виконується на постійній основі</w:t>
            </w:r>
          </w:p>
          <w:p w:rsidR="00281613" w:rsidRPr="00280376" w:rsidRDefault="00281613" w:rsidP="00281613">
            <w:pPr>
              <w:pStyle w:val="a5"/>
              <w:spacing w:before="0"/>
              <w:ind w:firstLine="284"/>
              <w:jc w:val="both"/>
              <w:rPr>
                <w:rFonts w:ascii="Times New Roman" w:hAnsi="Times New Roman"/>
                <w:sz w:val="18"/>
                <w:szCs w:val="18"/>
              </w:rPr>
            </w:pPr>
            <w:r w:rsidRPr="00280376">
              <w:rPr>
                <w:rFonts w:ascii="Times New Roman" w:hAnsi="Times New Roman"/>
                <w:sz w:val="18"/>
                <w:szCs w:val="18"/>
              </w:rPr>
              <w:t xml:space="preserve">Забезпечення засуджених інвалідів технічними та іншими засобами реабілітації, у тому числі ортопедичним взуттям, спеціальними засобами для самообслуговування та догляду, засобами для пересування, здійснюється відповідно до </w:t>
            </w:r>
            <w:hyperlink r:id="rId10" w:anchor="n15" w:tgtFrame="_blank" w:history="1">
              <w:r w:rsidRPr="00280376">
                <w:rPr>
                  <w:rFonts w:ascii="Times New Roman" w:hAnsi="Times New Roman"/>
                  <w:sz w:val="18"/>
                  <w:szCs w:val="18"/>
                </w:rPr>
                <w:t>Порядку забезпечення технічними та іншими засобами реабілітації інвалідів, дітей-інвалідів та інших окремих категорій населення</w:t>
              </w:r>
            </w:hyperlink>
            <w:r w:rsidRPr="00280376">
              <w:rPr>
                <w:rFonts w:ascii="Times New Roman" w:hAnsi="Times New Roman"/>
                <w:sz w:val="18"/>
                <w:szCs w:val="18"/>
              </w:rPr>
              <w:t>, затвердженого постановою Кабінету Міністрів України від 05 квітня 2012 року № 321.</w:t>
            </w:r>
          </w:p>
          <w:p w:rsidR="00281613" w:rsidRPr="00280376" w:rsidRDefault="00281613" w:rsidP="00281613">
            <w:pPr>
              <w:pStyle w:val="a5"/>
              <w:spacing w:before="0"/>
              <w:ind w:firstLine="284"/>
              <w:jc w:val="both"/>
              <w:rPr>
                <w:rFonts w:ascii="Times New Roman" w:hAnsi="Times New Roman"/>
                <w:sz w:val="18"/>
                <w:szCs w:val="18"/>
              </w:rPr>
            </w:pPr>
            <w:r w:rsidRPr="00280376">
              <w:rPr>
                <w:rFonts w:ascii="Times New Roman" w:hAnsi="Times New Roman"/>
                <w:sz w:val="18"/>
                <w:szCs w:val="18"/>
              </w:rPr>
              <w:t>На сьогоднішній день засуджені інваліди забезпечуються технічними та іншими засобами реабілітації структурними підрозділами соціального захисту населення місцевих державних адміністрацій за місцем знаходження установи виконання покарань, відповідно до індивідуальної програми реабілітації, наданої медико-соціальною експертною комісією МОЗ України.</w:t>
            </w:r>
          </w:p>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right="-51" w:firstLine="0"/>
              <w:rPr>
                <w:rFonts w:ascii="Times New Roman" w:eastAsia="Arial" w:hAnsi="Times New Roman"/>
                <w:sz w:val="24"/>
                <w:szCs w:val="24"/>
                <w:lang w:eastAsia="en-US"/>
              </w:rPr>
            </w:pPr>
            <w:r w:rsidRPr="007438D7">
              <w:rPr>
                <w:rFonts w:ascii="Times New Roman" w:hAnsi="Times New Roman"/>
                <w:sz w:val="24"/>
                <w:szCs w:val="24"/>
                <w:lang w:eastAsia="en-US"/>
              </w:rPr>
              <w:t xml:space="preserve">5) здійснення обстеження місць попереднього ув’язнення, обмеження та позбавлення волі на предмет їх відповідності державним будівельним нормам в частині доступності для маломобільних груп населення, зокрема людей з </w:t>
            </w:r>
            <w:r w:rsidRPr="007438D7">
              <w:rPr>
                <w:rFonts w:ascii="Times New Roman" w:hAnsi="Times New Roman"/>
                <w:sz w:val="24"/>
                <w:szCs w:val="24"/>
                <w:lang w:eastAsia="en-US"/>
              </w:rPr>
              <w:lastRenderedPageBreak/>
              <w:t>інвалідністю з порушеннями зору, слуху та опорно-рухового апарату (ДБН В.2.2-17:2006, ДСТУ-Н Б В.2.2-31:2011 та ДСТУ Б ISO 21542:2013).</w:t>
            </w:r>
            <w:r w:rsidRPr="007438D7">
              <w:rPr>
                <w:rFonts w:ascii="Times New Roman" w:eastAsia="Arial" w:hAnsi="Times New Roman"/>
                <w:sz w:val="24"/>
                <w:szCs w:val="24"/>
                <w:lang w:eastAsia="en-US"/>
              </w:rPr>
              <w:t xml:space="preserve"> </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графіки затверджено</w:t>
            </w:r>
          </w:p>
          <w:p w:rsidR="007438D7" w:rsidRPr="007438D7" w:rsidRDefault="007438D7">
            <w:pPr>
              <w:pStyle w:val="a5"/>
              <w:spacing w:before="60" w:after="60" w:line="228" w:lineRule="auto"/>
              <w:ind w:firstLine="0"/>
              <w:rPr>
                <w:rFonts w:ascii="Times New Roman" w:eastAsia="Arial" w:hAnsi="Times New Roman"/>
                <w:sz w:val="24"/>
                <w:szCs w:val="24"/>
                <w:lang w:eastAsia="en-US"/>
              </w:rPr>
            </w:pPr>
            <w:r w:rsidRPr="007438D7">
              <w:rPr>
                <w:rFonts w:ascii="Times New Roman" w:hAnsi="Times New Roman"/>
                <w:sz w:val="24"/>
                <w:szCs w:val="24"/>
                <w:lang w:eastAsia="en-US"/>
              </w:rPr>
              <w:t>об’єкти облаштовано з урахуванням потреб відповідних груп населення</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Мін’юст</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МОЗ</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МОН</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Мінсоцполітики</w:t>
            </w:r>
          </w:p>
        </w:tc>
        <w:tc>
          <w:tcPr>
            <w:tcW w:w="5243" w:type="dxa"/>
          </w:tcPr>
          <w:p w:rsidR="00281613" w:rsidRPr="00280376" w:rsidRDefault="00281613" w:rsidP="00281613">
            <w:pPr>
              <w:pStyle w:val="a5"/>
              <w:spacing w:before="0"/>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281613" w:rsidRPr="00280376" w:rsidRDefault="00281613" w:rsidP="00281613">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У відповідності до окремого доручення Державної пенітенціарної служби України від 25.04.2016 № 299-16 організовано комісійне обстеження будівель установ виконання покарань та слідчих ізоляторів на предмет їх відповідності державним будівельним нормам в частині доступності для маломобільних груп населення.</w:t>
            </w:r>
          </w:p>
          <w:p w:rsidR="00281613" w:rsidRPr="00280376" w:rsidRDefault="00281613" w:rsidP="00281613">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За результатами обстеження Державною пенітенціарною службою України внесено пропозиції щодо проведення реконструкції, ремонту установ виконання покарань, слідчих ізоляторів та закладів охорони здоров’я Державної пенітенціарної служби України для включення до бюджетного запиту Міністерства юстиції на 2017 рік.</w:t>
            </w:r>
          </w:p>
          <w:p w:rsidR="007438D7" w:rsidRPr="007438D7" w:rsidRDefault="007438D7">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6) складення за результатами проведеного обстеження вичерпного переліку необхідних робіт </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III квартал 2016 р. </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EE2E10" w:rsidRPr="00280376" w:rsidRDefault="00EE2E10" w:rsidP="00EE2E10">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EE2E10" w:rsidRPr="00280376" w:rsidRDefault="00EE2E10" w:rsidP="00EE2E10">
            <w:pPr>
              <w:pStyle w:val="a5"/>
              <w:tabs>
                <w:tab w:val="left" w:pos="3576"/>
              </w:tabs>
              <w:spacing w:before="0"/>
              <w:ind w:firstLine="709"/>
              <w:contextualSpacing/>
              <w:jc w:val="both"/>
              <w:rPr>
                <w:rFonts w:ascii="Times New Roman" w:hAnsi="Times New Roman"/>
                <w:sz w:val="18"/>
                <w:szCs w:val="18"/>
              </w:rPr>
            </w:pPr>
            <w:r w:rsidRPr="00280376">
              <w:rPr>
                <w:rFonts w:ascii="Times New Roman" w:hAnsi="Times New Roman"/>
                <w:sz w:val="18"/>
                <w:szCs w:val="18"/>
                <w:lang w:eastAsia="en-US"/>
              </w:rPr>
              <w:t>Складено перелік необхідних заходів, спрямованих на забезпечення доступності для маломобільних груп населення до слідчих ізоляторів, установ виконання покарань, закладів охорони здоров’я та відомчих навчальних закладів.</w:t>
            </w:r>
          </w:p>
          <w:p w:rsidR="00EE2E10" w:rsidRPr="00280376" w:rsidRDefault="00EE2E10" w:rsidP="00EE2E10">
            <w:pPr>
              <w:pStyle w:val="a5"/>
              <w:tabs>
                <w:tab w:val="left" w:pos="3576"/>
              </w:tabs>
              <w:spacing w:before="0"/>
              <w:ind w:firstLine="709"/>
              <w:contextualSpacing/>
              <w:jc w:val="both"/>
              <w:rPr>
                <w:rFonts w:ascii="Times New Roman" w:hAnsi="Times New Roman"/>
                <w:sz w:val="18"/>
                <w:szCs w:val="18"/>
              </w:rPr>
            </w:pPr>
            <w:r w:rsidRPr="00280376">
              <w:rPr>
                <w:rFonts w:ascii="Times New Roman" w:hAnsi="Times New Roman"/>
                <w:sz w:val="18"/>
                <w:szCs w:val="18"/>
              </w:rPr>
              <w:t>До зазначених заходів відносяться: придбання візуальних засобів інформації на суму 1460,0 тис. грн; придбання будівельних матеріалів та обладнання для господарської діяльності (вимощення доріжок для пішоходів і проїзної частини, влаштування зовнішнього освітлення, облаштування пандусів та парапетів, влаштування приміщень індивідуального обслуговування, у тому числі адаптація санітарно-гігієнічних приміщень тощо) на суму 5110, тис. грн.</w:t>
            </w:r>
          </w:p>
          <w:p w:rsidR="007438D7" w:rsidRPr="007438D7" w:rsidRDefault="00EE2E10" w:rsidP="00EE2E10">
            <w:pPr>
              <w:spacing w:after="200" w:line="228" w:lineRule="auto"/>
              <w:rPr>
                <w:rFonts w:ascii="Times New Roman" w:hAnsi="Times New Roman"/>
                <w:sz w:val="24"/>
                <w:szCs w:val="24"/>
                <w:lang w:eastAsia="uk-UA"/>
              </w:rPr>
            </w:pPr>
            <w:r w:rsidRPr="00280376">
              <w:rPr>
                <w:rFonts w:ascii="Times New Roman" w:hAnsi="Times New Roman"/>
                <w:sz w:val="18"/>
                <w:szCs w:val="18"/>
              </w:rPr>
              <w:t>Відповідні графіки будуть затверджені після прийняття Закону України «Про Державний бюджет України на 2017 рік» та доведенням необхідних обсягів фінансування до Міністерства юстиції України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7) розроблення механізму та поквартального плану-графіка здійснення реконструкції та ремонту </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з I кварталу 2017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BF466E" w:rsidRPr="008C1933" w:rsidRDefault="00BF466E" w:rsidP="00BF466E">
            <w:pPr>
              <w:pStyle w:val="3"/>
              <w:tabs>
                <w:tab w:val="left" w:pos="3576"/>
              </w:tabs>
              <w:spacing w:before="0"/>
              <w:ind w:left="0"/>
              <w:contextualSpacing/>
              <w:jc w:val="both"/>
              <w:rPr>
                <w:rFonts w:ascii="Times New Roman" w:hAnsi="Times New Roman"/>
                <w:i w:val="0"/>
                <w:sz w:val="24"/>
                <w:szCs w:val="24"/>
              </w:rPr>
            </w:pPr>
            <w:r w:rsidRPr="008C1933">
              <w:rPr>
                <w:rFonts w:ascii="Times New Roman" w:hAnsi="Times New Roman"/>
                <w:i w:val="0"/>
                <w:sz w:val="24"/>
                <w:szCs w:val="24"/>
              </w:rPr>
              <w:t>Виконання триває</w:t>
            </w:r>
          </w:p>
          <w:p w:rsidR="00BF466E" w:rsidRPr="008C1933" w:rsidRDefault="00BF466E" w:rsidP="00BF466E">
            <w:pPr>
              <w:contextualSpacing/>
              <w:jc w:val="both"/>
              <w:rPr>
                <w:rFonts w:ascii="Times New Roman" w:hAnsi="Times New Roman"/>
                <w:sz w:val="24"/>
                <w:szCs w:val="24"/>
              </w:rPr>
            </w:pPr>
            <w:r w:rsidRPr="008C1933">
              <w:rPr>
                <w:rFonts w:ascii="Times New Roman" w:hAnsi="Times New Roman"/>
                <w:sz w:val="24"/>
                <w:szCs w:val="24"/>
              </w:rPr>
              <w:t xml:space="preserve">Законом України «Про Державний бюджет України на 2017 рік» не передбачено капітальні видатки на об’єкти будівництва, реконструкції та ремонту установ Державної кримінально-виконавчої служби України, що не дозволяє розробити поквартальні плани-графіки здійснення реконструкції та ремонту об’єктів на предмет їх відповідності державним </w:t>
            </w:r>
            <w:r w:rsidRPr="008C1933">
              <w:rPr>
                <w:rFonts w:ascii="Times New Roman" w:hAnsi="Times New Roman"/>
                <w:sz w:val="24"/>
                <w:szCs w:val="24"/>
              </w:rPr>
              <w:lastRenderedPageBreak/>
              <w:t>будівельним нормам в частині доступності для маломобільних груп населення.</w:t>
            </w:r>
          </w:p>
          <w:p w:rsidR="007438D7" w:rsidRPr="007438D7" w:rsidRDefault="00BF466E" w:rsidP="00BF466E">
            <w:pPr>
              <w:spacing w:after="200" w:line="228" w:lineRule="auto"/>
              <w:rPr>
                <w:rFonts w:ascii="Times New Roman" w:hAnsi="Times New Roman"/>
                <w:sz w:val="24"/>
                <w:szCs w:val="24"/>
                <w:lang w:eastAsia="uk-UA"/>
              </w:rPr>
            </w:pPr>
            <w:r w:rsidRPr="008C1933">
              <w:rPr>
                <w:rFonts w:ascii="Times New Roman" w:hAnsi="Times New Roman"/>
                <w:sz w:val="24"/>
                <w:szCs w:val="24"/>
              </w:rPr>
              <w:t>Виконання цього завдання можливе після прийняття Закону України «Про Державний бюджет України на 2018 рік».</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 xml:space="preserve">8) прийняття відомчого нормативно-правового акта щодо регулювання питань використання засобів технічного запису часу прибуття затриманого (чи виклику на допит, дачі пояснення тощо) до правоохоронного органу та час її входу до приміщення, що фіксується не в журналі, а за допомогою електронної системи з тим, щоб особі видавався талон із її прізвищем та часом доступу в приміщення, для уникнення підробки </w:t>
            </w:r>
            <w:r w:rsidRPr="007438D7">
              <w:rPr>
                <w:rFonts w:ascii="Times New Roman" w:hAnsi="Times New Roman"/>
                <w:sz w:val="24"/>
                <w:szCs w:val="24"/>
                <w:lang w:eastAsia="en-US"/>
              </w:rPr>
              <w:lastRenderedPageBreak/>
              <w:t>та маніпулювання інформація зберігатиметься у самому терміналі. А також обладнання відділів правоохоронних органів системами та/або переобладнання існуючих систем таким чином, щоб відеоспостереження передбачало централізоване збереженням записів</w:t>
            </w:r>
          </w:p>
        </w:tc>
        <w:tc>
          <w:tcPr>
            <w:tcW w:w="1843" w:type="dxa"/>
          </w:tcPr>
          <w:p w:rsidR="007438D7" w:rsidRPr="007438D7" w:rsidRDefault="007438D7">
            <w:pPr>
              <w:pStyle w:val="a5"/>
              <w:spacing w:before="0" w:after="60" w:line="228" w:lineRule="auto"/>
              <w:ind w:firstLine="0"/>
              <w:rPr>
                <w:rFonts w:ascii="Times New Roman" w:hAnsi="Times New Roman"/>
                <w:sz w:val="24"/>
                <w:szCs w:val="24"/>
                <w:lang w:eastAsia="en-US"/>
              </w:rPr>
            </w:pPr>
            <w:r w:rsidRPr="007438D7">
              <w:rPr>
                <w:rFonts w:ascii="Times New Roman" w:hAnsi="Times New Roman"/>
                <w:sz w:val="24"/>
                <w:szCs w:val="24"/>
              </w:rPr>
              <w:lastRenderedPageBreak/>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МВС</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СБУ (за згодою)</w:t>
            </w:r>
          </w:p>
        </w:tc>
        <w:tc>
          <w:tcPr>
            <w:tcW w:w="5243" w:type="dxa"/>
          </w:tcPr>
          <w:p w:rsidR="00A805B7" w:rsidRDefault="00A805B7" w:rsidP="00A805B7">
            <w:pPr>
              <w:pStyle w:val="a5"/>
              <w:spacing w:before="60" w:after="60" w:line="228" w:lineRule="auto"/>
              <w:ind w:firstLine="322"/>
              <w:jc w:val="both"/>
              <w:rPr>
                <w:rFonts w:ascii="Times New Roman" w:hAnsi="Times New Roman"/>
                <w:sz w:val="24"/>
                <w:szCs w:val="24"/>
                <w:lang w:eastAsia="en-US"/>
              </w:rPr>
            </w:pPr>
            <w:r>
              <w:rPr>
                <w:rFonts w:ascii="Times New Roman" w:hAnsi="Times New Roman"/>
                <w:sz w:val="24"/>
                <w:szCs w:val="24"/>
                <w:lang w:eastAsia="en-US"/>
              </w:rPr>
              <w:t>Виконано</w:t>
            </w:r>
          </w:p>
          <w:p w:rsidR="007438D7" w:rsidRPr="00FB2849" w:rsidRDefault="00FB2849" w:rsidP="00A805B7">
            <w:pPr>
              <w:pStyle w:val="a5"/>
              <w:spacing w:before="60" w:after="60" w:line="228" w:lineRule="auto"/>
              <w:ind w:firstLine="322"/>
              <w:jc w:val="both"/>
              <w:rPr>
                <w:rFonts w:ascii="Times New Roman" w:hAnsi="Times New Roman"/>
                <w:sz w:val="24"/>
                <w:szCs w:val="24"/>
                <w:lang w:eastAsia="en-US"/>
              </w:rPr>
            </w:pPr>
            <w:r>
              <w:rPr>
                <w:rFonts w:ascii="Times New Roman" w:hAnsi="Times New Roman"/>
                <w:sz w:val="24"/>
                <w:szCs w:val="24"/>
                <w:lang w:eastAsia="en-US"/>
              </w:rPr>
              <w:t xml:space="preserve">Національною поліцією видано доручення від 25.03.2016 року «Про випробування та впровадження в тестову експлуатацію інформаційної підсистеми «ІТТ </w:t>
            </w:r>
            <w:r>
              <w:rPr>
                <w:rFonts w:ascii="Times New Roman" w:hAnsi="Times New Roman"/>
                <w:sz w:val="24"/>
                <w:szCs w:val="24"/>
                <w:lang w:val="en-US" w:eastAsia="en-US"/>
              </w:rPr>
              <w:t>Custody</w:t>
            </w:r>
            <w:r w:rsidRPr="00FB2849">
              <w:rPr>
                <w:rFonts w:ascii="Times New Roman" w:hAnsi="Times New Roman"/>
                <w:sz w:val="24"/>
                <w:szCs w:val="24"/>
                <w:lang w:eastAsia="en-US"/>
              </w:rPr>
              <w:t xml:space="preserve"> </w:t>
            </w:r>
            <w:r>
              <w:rPr>
                <w:rFonts w:ascii="Times New Roman" w:hAnsi="Times New Roman"/>
                <w:sz w:val="24"/>
                <w:szCs w:val="24"/>
                <w:lang w:val="en-US" w:eastAsia="en-US"/>
              </w:rPr>
              <w:t>records</w:t>
            </w:r>
            <w:r w:rsidRPr="00FB2849">
              <w:rPr>
                <w:rFonts w:ascii="Times New Roman" w:hAnsi="Times New Roman"/>
                <w:sz w:val="24"/>
                <w:szCs w:val="24"/>
                <w:lang w:eastAsia="en-US"/>
              </w:rPr>
              <w:t>»</w:t>
            </w:r>
          </w:p>
          <w:p w:rsidR="00FB2849" w:rsidRPr="00FB2849" w:rsidRDefault="00FB2849">
            <w:pPr>
              <w:pStyle w:val="a5"/>
              <w:spacing w:before="60" w:after="60" w:line="228" w:lineRule="auto"/>
              <w:ind w:firstLine="0"/>
              <w:rPr>
                <w:rFonts w:ascii="Times New Roman" w:hAnsi="Times New Roman"/>
                <w:sz w:val="24"/>
                <w:szCs w:val="24"/>
                <w:lang w:eastAsia="en-US"/>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US"/>
              </w:rPr>
              <w:t>9) врегулювання (шляхом прийняття нормативно-правового акта) механізму реалізації права особи на повідомлення рідних про факт “приводу (затримання)” до правоохоронних органів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lang w:eastAsia="en-US"/>
              </w:rPr>
              <w:t>нормативно-правовий акт МВС прийнято (за погодженням СБУ)</w:t>
            </w:r>
          </w:p>
        </w:tc>
        <w:tc>
          <w:tcPr>
            <w:tcW w:w="1704" w:type="dxa"/>
          </w:tcPr>
          <w:p w:rsidR="007438D7" w:rsidRPr="007438D7" w:rsidRDefault="007438D7">
            <w:pPr>
              <w:spacing w:after="200" w:line="228" w:lineRule="auto"/>
              <w:rPr>
                <w:rFonts w:ascii="Times New Roman" w:hAnsi="Times New Roman"/>
                <w:sz w:val="24"/>
                <w:szCs w:val="24"/>
                <w:lang w:eastAsia="uk-UA"/>
              </w:rPr>
            </w:pP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EE2E10" w:rsidRPr="00280376" w:rsidRDefault="00EE2E10" w:rsidP="00EE2E10">
            <w:pPr>
              <w:spacing w:line="240" w:lineRule="auto"/>
              <w:ind w:firstLine="284"/>
              <w:jc w:val="both"/>
              <w:rPr>
                <w:rFonts w:ascii="Times New Roman" w:hAnsi="Times New Roman"/>
                <w:b/>
                <w:sz w:val="18"/>
                <w:szCs w:val="18"/>
              </w:rPr>
            </w:pPr>
            <w:r w:rsidRPr="00280376">
              <w:rPr>
                <w:rFonts w:ascii="Times New Roman" w:hAnsi="Times New Roman"/>
                <w:b/>
                <w:sz w:val="18"/>
                <w:szCs w:val="18"/>
              </w:rPr>
              <w:t>Виконано.</w:t>
            </w:r>
          </w:p>
          <w:p w:rsidR="007438D7" w:rsidRPr="007438D7" w:rsidRDefault="00EE2E10" w:rsidP="00EE2E10">
            <w:pPr>
              <w:spacing w:after="200" w:line="228" w:lineRule="auto"/>
              <w:rPr>
                <w:rFonts w:ascii="Times New Roman" w:hAnsi="Times New Roman"/>
                <w:sz w:val="24"/>
                <w:szCs w:val="24"/>
                <w:lang w:eastAsia="uk-UA"/>
              </w:rPr>
            </w:pPr>
            <w:r w:rsidRPr="00280376">
              <w:rPr>
                <w:rFonts w:ascii="Times New Roman" w:hAnsi="Times New Roman"/>
                <w:sz w:val="18"/>
                <w:szCs w:val="18"/>
              </w:rPr>
              <w:t>Головним слідчим управлінням МВС розроблено та розміщено на відомчому сайті у відкритому доступі для використання в службовій діяльності слідчих підрозділів методичні рекомендації щодо організації роботи службових осіб, відповідальних за перебування затриманих; щодо особливостей забезпечення права на захист у кримінальному провадженні; про участь захисника на стадії досудового слідства</w:t>
            </w:r>
          </w:p>
        </w:tc>
      </w:tr>
      <w:tr w:rsidR="00EE2E10" w:rsidRPr="007438D7" w:rsidTr="00AD1745">
        <w:tc>
          <w:tcPr>
            <w:tcW w:w="15445" w:type="dxa"/>
            <w:gridSpan w:val="6"/>
          </w:tcPr>
          <w:p w:rsidR="00EE2E10" w:rsidRPr="007438D7" w:rsidRDefault="00EE2E10">
            <w:pPr>
              <w:pStyle w:val="a5"/>
              <w:spacing w:before="240" w:after="120" w:line="228" w:lineRule="auto"/>
              <w:ind w:firstLine="0"/>
              <w:jc w:val="center"/>
              <w:rPr>
                <w:rFonts w:ascii="Times New Roman" w:hAnsi="Times New Roman"/>
                <w:bCs/>
                <w:sz w:val="24"/>
                <w:szCs w:val="24"/>
                <w:shd w:val="clear" w:color="auto" w:fill="FFFFFF"/>
              </w:rPr>
            </w:pPr>
            <w:r w:rsidRPr="007438D7">
              <w:rPr>
                <w:rFonts w:ascii="Times New Roman" w:hAnsi="Times New Roman"/>
                <w:bCs/>
                <w:sz w:val="24"/>
                <w:szCs w:val="24"/>
                <w:shd w:val="clear" w:color="auto" w:fill="FFFFFF"/>
              </w:rPr>
              <w:t>Забезпечення права на свободу та особисту недоторканність</w:t>
            </w:r>
          </w:p>
        </w:tc>
      </w:tr>
      <w:tr w:rsidR="00EE2E10" w:rsidRPr="007438D7" w:rsidTr="00AD1745">
        <w:tc>
          <w:tcPr>
            <w:tcW w:w="15445" w:type="dxa"/>
            <w:gridSpan w:val="6"/>
          </w:tcPr>
          <w:p w:rsidR="00EE2E10" w:rsidRPr="007438D7" w:rsidRDefault="00EE2E10">
            <w:pPr>
              <w:pStyle w:val="a5"/>
              <w:spacing w:before="0" w:after="60" w:line="228" w:lineRule="auto"/>
              <w:ind w:firstLine="0"/>
              <w:jc w:val="center"/>
              <w:rPr>
                <w:rFonts w:ascii="Times New Roman" w:hAnsi="Times New Roman"/>
                <w:i/>
                <w:sz w:val="24"/>
                <w:szCs w:val="24"/>
                <w:shd w:val="clear" w:color="auto" w:fill="FFFFFF"/>
              </w:rPr>
            </w:pPr>
            <w:r w:rsidRPr="007438D7">
              <w:rPr>
                <w:rFonts w:ascii="Times New Roman" w:hAnsi="Times New Roman"/>
                <w:i/>
                <w:sz w:val="24"/>
                <w:szCs w:val="24"/>
                <w:shd w:val="clear" w:color="auto" w:fill="FFFFFF"/>
              </w:rPr>
              <w:lastRenderedPageBreak/>
              <w:t>Створення ефективної системи захисту права на свободу та особисту недоторканність,</w:t>
            </w:r>
            <w:r w:rsidRPr="007438D7">
              <w:rPr>
                <w:rFonts w:ascii="Times New Roman" w:hAnsi="Times New Roman"/>
                <w:i/>
                <w:sz w:val="24"/>
                <w:szCs w:val="24"/>
                <w:shd w:val="clear" w:color="auto" w:fill="FFFFFF"/>
              </w:rPr>
              <w:br/>
              <w:t xml:space="preserve"> ефективне розслідування злочинів насильницького зникнення</w:t>
            </w:r>
            <w:r w:rsidR="00AF2E65" w:rsidRPr="00AF2E65">
              <w:rPr>
                <w:rFonts w:ascii="Times New Roman" w:hAnsi="Times New Roman"/>
                <w:sz w:val="24"/>
                <w:szCs w:val="24"/>
              </w:rPr>
              <w:pict>
                <v:shape id="_x0000_s1146" type="#_x0000_t202" style="position:absolute;left:0;text-align:left;margin-left:-126.45pt;margin-top:52pt;width:11.6pt;height:7pt;z-index:251702784;mso-wrap-style:tight;mso-position-horizontal-relative:text;mso-position-vertical-relative:text" strokecolor="white">
                  <v:textbox style="mso-next-textbox:#_x0000_s1146">
                    <w:txbxContent>
                      <w:p w:rsidR="000C5B1D" w:rsidRDefault="000C5B1D" w:rsidP="00F01738"/>
                    </w:txbxContent>
                  </v:textbox>
                </v:shape>
              </w:pict>
            </w:r>
          </w:p>
        </w:tc>
      </w:tr>
      <w:tr w:rsidR="007438D7" w:rsidRPr="007438D7" w:rsidTr="00AD1745">
        <w:trPr>
          <w:trHeight w:val="510"/>
        </w:trPr>
        <w:tc>
          <w:tcPr>
            <w:tcW w:w="1981" w:type="dxa"/>
          </w:tcPr>
          <w:p w:rsidR="007438D7" w:rsidRPr="007438D7" w:rsidRDefault="007438D7" w:rsidP="00F01738">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12. Приведення у відповідність із міжнародними стандартами процедури затримання і тримання особи під вартою, припинення практики незареєстрованих затримань</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1) врегулювання (шляхом прийняття відповідного нормативно-правового акта) механізму виконання правоохоронними органами обов’язку щодо надання особі можливості повідомляти рідних про усі факти “приводу (затримання)” до правоохоронних органів</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2) обладнання правоохоронних органів системами відеоспостереження із централізованим збереженням записів та копіюванням в контролюючі органи</w:t>
            </w:r>
          </w:p>
        </w:tc>
        <w:tc>
          <w:tcPr>
            <w:tcW w:w="1843" w:type="dxa"/>
          </w:tcPr>
          <w:p w:rsidR="007438D7" w:rsidRPr="007438D7" w:rsidRDefault="00AF2E65" w:rsidP="00F01738">
            <w:pPr>
              <w:pStyle w:val="a5"/>
              <w:spacing w:before="60" w:after="6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113" type="#_x0000_t202" style="position:absolute;margin-left:111.95pt;margin-top:270.4pt;width:11.6pt;height:7pt;z-index:251668992;mso-wrap-style:tight;mso-position-horizontal-relative:text;mso-position-vertical-relative:text" strokecolor="white">
                  <v:textbox style="mso-next-textbox:#_x0000_s1113">
                    <w:txbxContent>
                      <w:p w:rsidR="000C5B1D" w:rsidRDefault="000C5B1D" w:rsidP="00F01738"/>
                    </w:txbxContent>
                  </v:textbox>
                </v:shape>
              </w:pict>
            </w:r>
            <w:r w:rsidRPr="00AF2E65">
              <w:rPr>
                <w:rFonts w:ascii="Times New Roman" w:hAnsi="Times New Roman"/>
                <w:sz w:val="24"/>
                <w:szCs w:val="24"/>
              </w:rPr>
              <w:pict>
                <v:shape id="_x0000_s1114" type="#_x0000_t202" style="position:absolute;margin-left:111.95pt;margin-top:270.4pt;width:11.6pt;height:7pt;z-index:251670016;mso-wrap-style:tight;mso-position-horizontal-relative:text;mso-position-vertical-relative:text" strokecolor="white">
                  <v:textbox style="mso-next-textbox:#_x0000_s1114">
                    <w:txbxContent>
                      <w:p w:rsidR="000C5B1D" w:rsidRDefault="000C5B1D" w:rsidP="00F01738"/>
                    </w:txbxContent>
                  </v:textbox>
                </v:shape>
              </w:pict>
            </w:r>
            <w:r w:rsidR="007438D7" w:rsidRPr="007438D7">
              <w:rPr>
                <w:rFonts w:ascii="Times New Roman" w:hAnsi="Times New Roman"/>
                <w:sz w:val="24"/>
                <w:szCs w:val="24"/>
              </w:rPr>
              <w:t xml:space="preserve">відповідні технічні рішення впроваджено та закріплено на законодавчому рівні </w:t>
            </w:r>
          </w:p>
        </w:tc>
        <w:tc>
          <w:tcPr>
            <w:tcW w:w="1704" w:type="dxa"/>
          </w:tcPr>
          <w:p w:rsidR="007438D7" w:rsidRPr="007438D7" w:rsidRDefault="007438D7" w:rsidP="00F01738">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 квартал 2017 р.</w:t>
            </w:r>
          </w:p>
        </w:tc>
        <w:tc>
          <w:tcPr>
            <w:tcW w:w="2123" w:type="dxa"/>
          </w:tcPr>
          <w:p w:rsidR="007438D7" w:rsidRPr="007438D7" w:rsidRDefault="007438D7"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Мінфін</w:t>
            </w:r>
          </w:p>
          <w:p w:rsidR="007438D7" w:rsidRPr="007438D7" w:rsidRDefault="007438D7"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rsidP="00F01738">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Генеральна прокуратура України (за згодою)</w:t>
            </w:r>
          </w:p>
        </w:tc>
        <w:tc>
          <w:tcPr>
            <w:tcW w:w="5243" w:type="dxa"/>
          </w:tcPr>
          <w:p w:rsidR="00475280" w:rsidRPr="007E3EBC" w:rsidRDefault="00475280" w:rsidP="00475280">
            <w:pPr>
              <w:pStyle w:val="a5"/>
              <w:spacing w:before="0" w:line="228" w:lineRule="auto"/>
              <w:jc w:val="both"/>
              <w:rPr>
                <w:rFonts w:ascii="Times New Roman" w:eastAsia="Arial" w:hAnsi="Times New Roman"/>
                <w:b/>
                <w:sz w:val="24"/>
                <w:szCs w:val="24"/>
                <w:lang w:eastAsia="en-GB"/>
              </w:rPr>
            </w:pPr>
            <w:r>
              <w:rPr>
                <w:rFonts w:ascii="Times New Roman" w:eastAsia="Arial" w:hAnsi="Times New Roman"/>
                <w:b/>
                <w:sz w:val="24"/>
                <w:szCs w:val="24"/>
                <w:lang w:eastAsia="en-GB"/>
              </w:rPr>
              <w:t>Виконання триває</w:t>
            </w:r>
          </w:p>
          <w:p w:rsidR="00475280" w:rsidRPr="007F0CA0" w:rsidRDefault="00475280" w:rsidP="00475280">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У тестовому режимі здійснено підключення наявних відеореєстраторів, встановлених в ІТТ ГУНП до Єдиної цифрової відомчої телекомунікаційної мережі.</w:t>
            </w:r>
          </w:p>
          <w:p w:rsidR="00475280" w:rsidRPr="007F0CA0" w:rsidRDefault="00475280" w:rsidP="00475280">
            <w:pPr>
              <w:pStyle w:val="a5"/>
              <w:spacing w:before="0" w:line="228" w:lineRule="auto"/>
              <w:ind w:firstLine="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(Стан забезпечення засобами відеонагляду та відеоархівації в ГУНП становить 59%).</w:t>
            </w:r>
          </w:p>
          <w:p w:rsidR="007438D7" w:rsidRDefault="00475280" w:rsidP="00475280">
            <w:pPr>
              <w:pStyle w:val="a5"/>
              <w:spacing w:before="60" w:after="60" w:line="228" w:lineRule="auto"/>
              <w:ind w:firstLine="0"/>
              <w:rPr>
                <w:rFonts w:ascii="Times New Roman" w:eastAsia="Arial" w:hAnsi="Times New Roman"/>
                <w:sz w:val="24"/>
                <w:szCs w:val="24"/>
                <w:lang w:eastAsia="en-GB"/>
              </w:rPr>
            </w:pPr>
            <w:r w:rsidRPr="007F0CA0">
              <w:rPr>
                <w:rFonts w:ascii="Times New Roman" w:eastAsia="Arial" w:hAnsi="Times New Roman"/>
                <w:sz w:val="24"/>
                <w:szCs w:val="24"/>
                <w:lang w:eastAsia="en-GB"/>
              </w:rPr>
              <w:t>Вжито заходи щодо обладнання адмінбудівель поліції системами відео спостереження із забезпеченням можливості централізованого збереження перегляду та копіювання матеріалів у встановленому законодавством порядку.</w:t>
            </w:r>
          </w:p>
          <w:p w:rsidR="00A805B7" w:rsidRPr="007438D7" w:rsidRDefault="00A805B7" w:rsidP="00A805B7">
            <w:pPr>
              <w:pStyle w:val="a5"/>
              <w:spacing w:before="60" w:after="60" w:line="228" w:lineRule="auto"/>
              <w:ind w:firstLine="606"/>
              <w:rPr>
                <w:rFonts w:ascii="Times New Roman" w:hAnsi="Times New Roman"/>
                <w:sz w:val="24"/>
                <w:szCs w:val="24"/>
              </w:rPr>
            </w:pPr>
            <w:r w:rsidRPr="00A805B7">
              <w:rPr>
                <w:rFonts w:ascii="Times New Roman" w:hAnsi="Times New Roman" w:hint="eastAsia"/>
                <w:sz w:val="24"/>
                <w:szCs w:val="24"/>
              </w:rPr>
              <w:t>Безкоштовно</w:t>
            </w:r>
            <w:r w:rsidRPr="00A805B7">
              <w:rPr>
                <w:rFonts w:ascii="Times New Roman" w:hAnsi="Times New Roman"/>
                <w:sz w:val="24"/>
                <w:szCs w:val="24"/>
              </w:rPr>
              <w:t xml:space="preserve"> </w:t>
            </w:r>
            <w:r w:rsidRPr="00A805B7">
              <w:rPr>
                <w:rFonts w:ascii="Times New Roman" w:hAnsi="Times New Roman" w:hint="eastAsia"/>
                <w:sz w:val="24"/>
                <w:szCs w:val="24"/>
              </w:rPr>
              <w:t>отримано</w:t>
            </w:r>
            <w:r w:rsidRPr="00A805B7">
              <w:rPr>
                <w:rFonts w:ascii="Times New Roman" w:hAnsi="Times New Roman"/>
                <w:sz w:val="24"/>
                <w:szCs w:val="24"/>
              </w:rPr>
              <w:t xml:space="preserve"> </w:t>
            </w:r>
            <w:r w:rsidRPr="00A805B7">
              <w:rPr>
                <w:rFonts w:ascii="Times New Roman" w:hAnsi="Times New Roman" w:hint="eastAsia"/>
                <w:sz w:val="24"/>
                <w:szCs w:val="24"/>
              </w:rPr>
              <w:t>від</w:t>
            </w:r>
            <w:r w:rsidRPr="00A805B7">
              <w:rPr>
                <w:rFonts w:ascii="Times New Roman" w:hAnsi="Times New Roman"/>
                <w:sz w:val="24"/>
                <w:szCs w:val="24"/>
              </w:rPr>
              <w:t xml:space="preserve"> </w:t>
            </w:r>
            <w:r w:rsidRPr="00A805B7">
              <w:rPr>
                <w:rFonts w:ascii="Times New Roman" w:hAnsi="Times New Roman" w:hint="eastAsia"/>
                <w:sz w:val="24"/>
                <w:szCs w:val="24"/>
              </w:rPr>
              <w:t>корпорації</w:t>
            </w:r>
            <w:r w:rsidRPr="00A805B7">
              <w:rPr>
                <w:rFonts w:ascii="Times New Roman" w:hAnsi="Times New Roman"/>
                <w:sz w:val="24"/>
                <w:szCs w:val="24"/>
              </w:rPr>
              <w:t xml:space="preserve"> «</w:t>
            </w:r>
            <w:r w:rsidRPr="00A805B7">
              <w:rPr>
                <w:rFonts w:ascii="Times New Roman" w:hAnsi="Times New Roman" w:hint="eastAsia"/>
                <w:sz w:val="24"/>
                <w:szCs w:val="24"/>
              </w:rPr>
              <w:t>СЕТС</w:t>
            </w:r>
            <w:r w:rsidRPr="00A805B7">
              <w:rPr>
                <w:rFonts w:ascii="Times New Roman" w:hAnsi="Times New Roman"/>
                <w:sz w:val="24"/>
                <w:szCs w:val="24"/>
              </w:rPr>
              <w:t xml:space="preserve"> INTERNATIONAL CO, LTD» (</w:t>
            </w:r>
            <w:r w:rsidRPr="00A805B7">
              <w:rPr>
                <w:rFonts w:ascii="Times New Roman" w:hAnsi="Times New Roman" w:hint="eastAsia"/>
                <w:sz w:val="24"/>
                <w:szCs w:val="24"/>
              </w:rPr>
              <w:t>КНР</w:t>
            </w:r>
            <w:r w:rsidRPr="00A805B7">
              <w:rPr>
                <w:rFonts w:ascii="Times New Roman" w:hAnsi="Times New Roman"/>
                <w:sz w:val="24"/>
                <w:szCs w:val="24"/>
              </w:rPr>
              <w:t xml:space="preserve">) </w:t>
            </w:r>
            <w:r w:rsidRPr="00A805B7">
              <w:rPr>
                <w:rFonts w:ascii="Times New Roman" w:hAnsi="Times New Roman" w:hint="eastAsia"/>
                <w:sz w:val="24"/>
                <w:szCs w:val="24"/>
              </w:rPr>
              <w:t>комплексну</w:t>
            </w:r>
            <w:r w:rsidRPr="00A805B7">
              <w:rPr>
                <w:rFonts w:ascii="Times New Roman" w:hAnsi="Times New Roman"/>
                <w:sz w:val="24"/>
                <w:szCs w:val="24"/>
              </w:rPr>
              <w:t xml:space="preserve"> </w:t>
            </w:r>
            <w:r w:rsidRPr="00A805B7">
              <w:rPr>
                <w:rFonts w:ascii="Times New Roman" w:hAnsi="Times New Roman" w:hint="eastAsia"/>
                <w:sz w:val="24"/>
                <w:szCs w:val="24"/>
              </w:rPr>
              <w:t>інтелектуальну</w:t>
            </w:r>
            <w:r w:rsidRPr="00A805B7">
              <w:rPr>
                <w:rFonts w:ascii="Times New Roman" w:hAnsi="Times New Roman"/>
                <w:sz w:val="24"/>
                <w:szCs w:val="24"/>
              </w:rPr>
              <w:t xml:space="preserve"> </w:t>
            </w:r>
            <w:r w:rsidRPr="00A805B7">
              <w:rPr>
                <w:rFonts w:ascii="Times New Roman" w:hAnsi="Times New Roman" w:hint="eastAsia"/>
                <w:sz w:val="24"/>
                <w:szCs w:val="24"/>
              </w:rPr>
              <w:t>систему</w:t>
            </w:r>
            <w:r w:rsidRPr="00A805B7">
              <w:rPr>
                <w:rFonts w:ascii="Times New Roman" w:hAnsi="Times New Roman"/>
                <w:sz w:val="24"/>
                <w:szCs w:val="24"/>
              </w:rPr>
              <w:t xml:space="preserve"> </w:t>
            </w:r>
            <w:r w:rsidRPr="00A805B7">
              <w:rPr>
                <w:rFonts w:ascii="Times New Roman" w:hAnsi="Times New Roman" w:hint="eastAsia"/>
                <w:sz w:val="24"/>
                <w:szCs w:val="24"/>
              </w:rPr>
              <w:t>відеоспостереження</w:t>
            </w:r>
            <w:r w:rsidRPr="00A805B7">
              <w:rPr>
                <w:rFonts w:ascii="Times New Roman" w:hAnsi="Times New Roman"/>
                <w:sz w:val="24"/>
                <w:szCs w:val="24"/>
              </w:rPr>
              <w:t xml:space="preserve"> </w:t>
            </w:r>
            <w:r w:rsidRPr="00A805B7">
              <w:rPr>
                <w:rFonts w:ascii="Times New Roman" w:hAnsi="Times New Roman" w:hint="eastAsia"/>
                <w:sz w:val="24"/>
                <w:szCs w:val="24"/>
              </w:rPr>
              <w:t>у</w:t>
            </w:r>
            <w:r w:rsidRPr="00A805B7">
              <w:rPr>
                <w:rFonts w:ascii="Times New Roman" w:hAnsi="Times New Roman"/>
                <w:sz w:val="24"/>
                <w:szCs w:val="24"/>
              </w:rPr>
              <w:t xml:space="preserve"> </w:t>
            </w:r>
            <w:r w:rsidRPr="00A805B7">
              <w:rPr>
                <w:rFonts w:ascii="Times New Roman" w:hAnsi="Times New Roman" w:hint="eastAsia"/>
                <w:sz w:val="24"/>
                <w:szCs w:val="24"/>
              </w:rPr>
              <w:t>складі</w:t>
            </w:r>
            <w:r w:rsidRPr="00A805B7">
              <w:rPr>
                <w:rFonts w:ascii="Times New Roman" w:hAnsi="Times New Roman"/>
                <w:sz w:val="24"/>
                <w:szCs w:val="24"/>
              </w:rPr>
              <w:t xml:space="preserve"> 44 </w:t>
            </w:r>
            <w:r w:rsidRPr="00A805B7">
              <w:rPr>
                <w:rFonts w:ascii="Times New Roman" w:hAnsi="Times New Roman" w:hint="eastAsia"/>
                <w:sz w:val="24"/>
                <w:szCs w:val="24"/>
              </w:rPr>
              <w:t>відеокамер</w:t>
            </w:r>
            <w:r w:rsidRPr="00A805B7">
              <w:rPr>
                <w:rFonts w:ascii="Times New Roman" w:hAnsi="Times New Roman"/>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 внесення зміни до Кримінально-процесуального </w:t>
            </w:r>
            <w:r w:rsidRPr="007438D7">
              <w:rPr>
                <w:rFonts w:ascii="Times New Roman" w:hAnsi="Times New Roman"/>
                <w:sz w:val="24"/>
                <w:szCs w:val="24"/>
              </w:rPr>
              <w:lastRenderedPageBreak/>
              <w:t>кодексу (стаття 107) та законів про правоохоронні органи для забезпечення обов’язкового відеозапису допитів та оснащення місць перебування затриманих осіб у відділах правоохоронних органів пристроями відеозапису з метою запобігання застосуванню катувань та жорстокому поводженню</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законопроект внесено на розгляд </w:t>
            </w:r>
            <w:r w:rsidRPr="007438D7">
              <w:rPr>
                <w:rFonts w:ascii="Times New Roman" w:hAnsi="Times New Roman"/>
                <w:sz w:val="24"/>
                <w:szCs w:val="24"/>
              </w:rPr>
              <w:lastRenderedPageBreak/>
              <w:t>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II квартал 2016 р. </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МВС </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СБУ (за згодою)</w:t>
            </w:r>
          </w:p>
        </w:tc>
        <w:tc>
          <w:tcPr>
            <w:tcW w:w="5243" w:type="dxa"/>
          </w:tcPr>
          <w:p w:rsidR="00EE2E10" w:rsidRPr="00280376" w:rsidRDefault="00EE2E10" w:rsidP="00EE2E10">
            <w:pPr>
              <w:pStyle w:val="a5"/>
              <w:spacing w:before="0"/>
              <w:ind w:firstLine="709"/>
              <w:contextualSpacing/>
              <w:jc w:val="both"/>
              <w:rPr>
                <w:rFonts w:ascii="Times New Roman" w:eastAsia="Arial" w:hAnsi="Times New Roman"/>
                <w:b/>
                <w:sz w:val="18"/>
                <w:szCs w:val="18"/>
                <w:lang w:eastAsia="en-GB"/>
              </w:rPr>
            </w:pPr>
            <w:r w:rsidRPr="00280376">
              <w:rPr>
                <w:rFonts w:ascii="Times New Roman" w:eastAsia="Arial" w:hAnsi="Times New Roman"/>
                <w:b/>
                <w:sz w:val="18"/>
                <w:szCs w:val="18"/>
                <w:lang w:eastAsia="en-GB"/>
              </w:rPr>
              <w:t>Виконання триває</w:t>
            </w:r>
          </w:p>
          <w:p w:rsidR="00A805B7" w:rsidRPr="00A805B7" w:rsidRDefault="00A805B7" w:rsidP="00A805B7">
            <w:pPr>
              <w:pStyle w:val="a5"/>
              <w:spacing w:before="0"/>
              <w:ind w:firstLine="709"/>
              <w:contextualSpacing/>
              <w:jc w:val="both"/>
              <w:rPr>
                <w:rFonts w:ascii="Times New Roman" w:eastAsia="Arial" w:hAnsi="Times New Roman"/>
                <w:sz w:val="18"/>
                <w:szCs w:val="18"/>
                <w:lang w:eastAsia="en-GB"/>
              </w:rPr>
            </w:pPr>
            <w:r w:rsidRPr="00A805B7">
              <w:rPr>
                <w:rFonts w:ascii="Times New Roman" w:eastAsia="Arial" w:hAnsi="Times New Roman"/>
                <w:sz w:val="18"/>
                <w:szCs w:val="18"/>
                <w:lang w:eastAsia="en-GB"/>
              </w:rPr>
              <w:t xml:space="preserve">Розроблено проект Закону України «Про внесення змін до статті 107 Кримінального процесуального кодексу України (щодо забезпечення обов’язкового здійснення відеозапису допитів та оснащення місць перебування затриманих осіб у </w:t>
            </w:r>
            <w:r w:rsidRPr="00A805B7">
              <w:rPr>
                <w:rFonts w:ascii="Times New Roman" w:eastAsia="Arial" w:hAnsi="Times New Roman"/>
                <w:sz w:val="18"/>
                <w:szCs w:val="18"/>
                <w:lang w:eastAsia="en-GB"/>
              </w:rPr>
              <w:lastRenderedPageBreak/>
              <w:t>підрозділах правоохоронних органів пристроями відеозапису)» (лист від 29.11.2016 вих. №  1007/37/1/01-2016).</w:t>
            </w:r>
          </w:p>
          <w:p w:rsidR="00A805B7" w:rsidRPr="00A805B7" w:rsidRDefault="00A805B7" w:rsidP="00A805B7">
            <w:pPr>
              <w:pStyle w:val="a5"/>
              <w:spacing w:before="0"/>
              <w:ind w:firstLine="709"/>
              <w:contextualSpacing/>
              <w:jc w:val="both"/>
              <w:rPr>
                <w:rFonts w:ascii="Times New Roman" w:eastAsia="Arial" w:hAnsi="Times New Roman"/>
                <w:sz w:val="18"/>
                <w:szCs w:val="18"/>
                <w:lang w:eastAsia="en-GB"/>
              </w:rPr>
            </w:pPr>
            <w:r w:rsidRPr="00A805B7">
              <w:rPr>
                <w:rFonts w:ascii="Times New Roman" w:eastAsia="Arial" w:hAnsi="Times New Roman"/>
                <w:sz w:val="18"/>
                <w:szCs w:val="18"/>
                <w:lang w:eastAsia="en-GB"/>
              </w:rPr>
              <w:t>Крім того, СБУ України висловлено позицію щодо недоцільності внесення змін до ст. 107 КПК (лист від 17.06.2016 вих № 4459)</w:t>
            </w:r>
          </w:p>
          <w:p w:rsidR="00A805B7" w:rsidRPr="00A805B7" w:rsidRDefault="00A805B7" w:rsidP="00A805B7">
            <w:pPr>
              <w:pStyle w:val="a5"/>
              <w:spacing w:before="0"/>
              <w:ind w:firstLine="709"/>
              <w:contextualSpacing/>
              <w:jc w:val="both"/>
              <w:rPr>
                <w:rFonts w:ascii="Times New Roman" w:eastAsia="Arial" w:hAnsi="Times New Roman"/>
                <w:sz w:val="18"/>
                <w:szCs w:val="18"/>
                <w:lang w:eastAsia="en-GB"/>
              </w:rPr>
            </w:pPr>
            <w:r w:rsidRPr="00A805B7">
              <w:rPr>
                <w:rFonts w:ascii="Times New Roman" w:eastAsia="Arial" w:hAnsi="Times New Roman"/>
                <w:sz w:val="18"/>
                <w:szCs w:val="18"/>
                <w:lang w:eastAsia="en-GB"/>
              </w:rPr>
              <w:t>Крім того, народним депутатом ВРУ Міщенком С.Г. підготовлено проект Закону України «Про внесення змін до Кримінального процесуального кодексу України» (щодо запровадження відеофіксації першого допиту затриманого) (реєстр. № 4277 від 18.03.2016)</w:t>
            </w:r>
          </w:p>
          <w:p w:rsidR="00A805B7" w:rsidRPr="00A805B7" w:rsidRDefault="00A805B7" w:rsidP="00A805B7">
            <w:pPr>
              <w:pStyle w:val="a5"/>
              <w:spacing w:before="0"/>
              <w:ind w:firstLine="709"/>
              <w:contextualSpacing/>
              <w:jc w:val="both"/>
              <w:rPr>
                <w:rFonts w:ascii="Times New Roman" w:eastAsia="Arial" w:hAnsi="Times New Roman"/>
                <w:sz w:val="18"/>
                <w:szCs w:val="18"/>
                <w:lang w:eastAsia="en-GB"/>
              </w:rPr>
            </w:pPr>
            <w:r w:rsidRPr="00A805B7">
              <w:rPr>
                <w:rFonts w:ascii="Times New Roman" w:eastAsia="Arial" w:hAnsi="Times New Roman"/>
                <w:sz w:val="18"/>
                <w:szCs w:val="18"/>
                <w:lang w:eastAsia="en-GB"/>
              </w:rPr>
              <w:t>На засіданні Комітету ВРУ з питань законодавчого забезпечення правоохоронної діяльності було прийнято рішення про відхилення законопроекту через відсутність достатніх обґрунтувань та необхідність забезпечення технічної можливості цього заходу, що потребує витрат із Державного бюджету України.</w:t>
            </w:r>
          </w:p>
          <w:p w:rsidR="007438D7" w:rsidRPr="007438D7" w:rsidRDefault="007438D7" w:rsidP="00EE2E10">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13. Посилення ефективності судового контролю за підставами позбавлення свободи, зокрема при застосуванні примусової госпіталізації до психіатричних </w:t>
            </w:r>
            <w:r w:rsidRPr="007438D7">
              <w:rPr>
                <w:rFonts w:ascii="Times New Roman" w:hAnsi="Times New Roman"/>
                <w:sz w:val="24"/>
                <w:szCs w:val="24"/>
              </w:rPr>
              <w:lastRenderedPageBreak/>
              <w:t>закладів</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1) розроблення законопроекту про внесення змін до Кодексу України про адміністративні правопорушення щодо поміщення осіб до психіатричної лікарні для проведення судово-медичної експертизи виключно за наявності </w:t>
            </w:r>
            <w:r w:rsidRPr="007438D7">
              <w:rPr>
                <w:rFonts w:ascii="Times New Roman" w:hAnsi="Times New Roman"/>
                <w:sz w:val="24"/>
                <w:szCs w:val="24"/>
              </w:rPr>
              <w:lastRenderedPageBreak/>
              <w:t>належних для цього підстав та з дотриманням гарантій від свавільного позбавлення особи свободи щодо врегулювання питання призначення медичної експертизи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відповідне законодавче підґрунтя розроблено та схвалено Венеціанською комісією та/або Комітетом Міністрів Ради Європи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МОЗ</w:t>
            </w:r>
          </w:p>
        </w:tc>
        <w:tc>
          <w:tcPr>
            <w:tcW w:w="5243" w:type="dxa"/>
          </w:tcPr>
          <w:p w:rsidR="00EE2E10" w:rsidRPr="00280376" w:rsidRDefault="00EE2E10" w:rsidP="00EE2E10">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802707" w:rsidRPr="00802707" w:rsidRDefault="00802707" w:rsidP="00802707">
            <w:pPr>
              <w:pStyle w:val="a5"/>
              <w:spacing w:after="60" w:line="228" w:lineRule="auto"/>
              <w:jc w:val="both"/>
              <w:rPr>
                <w:rFonts w:ascii="Times New Roman" w:eastAsia="Calibri" w:hAnsi="Times New Roman"/>
                <w:sz w:val="18"/>
                <w:szCs w:val="18"/>
              </w:rPr>
            </w:pPr>
            <w:r w:rsidRPr="00802707">
              <w:rPr>
                <w:rFonts w:ascii="Times New Roman" w:eastAsia="Calibri" w:hAnsi="Times New Roman"/>
                <w:sz w:val="18"/>
                <w:szCs w:val="18"/>
              </w:rPr>
              <w:t>З метою приведення чинного законодавства до міжнародних стандартів, в частині забезпечення недопущення необґрунтованого поміщення осіб, щодо яких розглядаються справи про адміністративні правопорушення, до медичних закладів для проведення судово-психіатричної експертизи, Міністерством юстиції розроблено проект Закону «Про внесення змін до Кодексу України про адміністративні правопорушення щодо проведення судово-психіатричної експертизи».</w:t>
            </w:r>
          </w:p>
          <w:p w:rsidR="00802707" w:rsidRPr="00802707" w:rsidRDefault="00802707" w:rsidP="00802707">
            <w:pPr>
              <w:pStyle w:val="a5"/>
              <w:spacing w:after="60" w:line="228" w:lineRule="auto"/>
              <w:jc w:val="both"/>
              <w:rPr>
                <w:rFonts w:ascii="Times New Roman" w:eastAsia="Calibri" w:hAnsi="Times New Roman"/>
                <w:sz w:val="18"/>
                <w:szCs w:val="18"/>
              </w:rPr>
            </w:pPr>
            <w:r w:rsidRPr="00802707">
              <w:rPr>
                <w:rFonts w:ascii="Times New Roman" w:eastAsia="Calibri" w:hAnsi="Times New Roman"/>
                <w:sz w:val="18"/>
                <w:szCs w:val="18"/>
              </w:rPr>
              <w:t xml:space="preserve">Проектом Закону пропонується внести зміни до Кодексу України про адміністративні правопорушення (далі – КУпАП), відповідно до яких призначення судово-психіатричної експертизи без згоди особи, яка притягується до адміністративної відповідальності, можливе лише за рішенням суду, яке ґрунтується на підставі достатніх даних, а також </w:t>
            </w:r>
            <w:r w:rsidRPr="00802707">
              <w:rPr>
                <w:rFonts w:ascii="Times New Roman" w:eastAsia="Calibri" w:hAnsi="Times New Roman"/>
                <w:sz w:val="18"/>
                <w:szCs w:val="18"/>
              </w:rPr>
              <w:lastRenderedPageBreak/>
              <w:t>передбачено внесення змін до статті 273 КУпАП, які дозволять залучати експерта в судовому засіданні.</w:t>
            </w:r>
          </w:p>
          <w:p w:rsidR="007438D7" w:rsidRPr="007438D7" w:rsidRDefault="00802707" w:rsidP="00802707">
            <w:pPr>
              <w:pStyle w:val="a5"/>
              <w:spacing w:before="60" w:after="60" w:line="228" w:lineRule="auto"/>
              <w:ind w:firstLine="0"/>
              <w:jc w:val="both"/>
              <w:rPr>
                <w:rFonts w:ascii="Times New Roman" w:hAnsi="Times New Roman"/>
                <w:sz w:val="24"/>
                <w:szCs w:val="24"/>
              </w:rPr>
            </w:pPr>
            <w:r w:rsidRPr="00802707">
              <w:rPr>
                <w:rFonts w:ascii="Times New Roman" w:eastAsia="Calibri" w:hAnsi="Times New Roman"/>
                <w:sz w:val="18"/>
                <w:szCs w:val="18"/>
              </w:rPr>
              <w:t>01 вересня 2017 року проект Закону внесено на розгляд Кабінету Міністрів України.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14. Унеможливлення безпідставного та неналежним чином оформленого затримання, тримання особи під вартою без рішення суду</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 розроблення законопроекту про  внесення змін до деяких законодавчих актів щодо врегулювання питань кримінально-правових наслідків фактичного ув’язнення раніше засуджених осіб на тимчасово окупованих територіях, а також осіб, які звільняються з цих установ. Забезпечення гарантій передбачуваності та юридичної узгодженості щодо зазначених осіб</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pict>
                <v:shape id="_x0000_s1047" type="#_x0000_t202" style="position:absolute;margin-left:-126.45pt;margin-top:99.3pt;width:11.6pt;height:7pt;z-index:251601408;mso-wrap-style:tight;mso-position-horizontal-relative:text;mso-position-vertical-relative:text" strokecolor="white">
                  <v:textbox style="mso-next-textbox:#_x0000_s1047">
                    <w:txbxContent>
                      <w:p w:rsidR="000C5B1D" w:rsidRDefault="000C5B1D" w:rsidP="00F01738"/>
                    </w:txbxContent>
                  </v:textbox>
                </v:shape>
              </w:pict>
            </w:r>
            <w:r w:rsidR="007438D7"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EE2E10" w:rsidRPr="006160EA" w:rsidRDefault="00EE2E10" w:rsidP="00EE2E10">
            <w:pPr>
              <w:pStyle w:val="a5"/>
              <w:spacing w:before="0"/>
              <w:ind w:firstLine="709"/>
              <w:contextualSpacing/>
              <w:jc w:val="both"/>
              <w:rPr>
                <w:rFonts w:ascii="Times New Roman" w:hAnsi="Times New Roman"/>
                <w:b/>
                <w:sz w:val="18"/>
                <w:szCs w:val="18"/>
              </w:rPr>
            </w:pPr>
            <w:r w:rsidRPr="006160EA">
              <w:rPr>
                <w:rFonts w:ascii="Times New Roman" w:hAnsi="Times New Roman"/>
                <w:b/>
                <w:sz w:val="18"/>
                <w:szCs w:val="18"/>
              </w:rPr>
              <w:t>Виконання триває</w:t>
            </w:r>
          </w:p>
          <w:p w:rsidR="00EE2E10" w:rsidRDefault="00EE2E10" w:rsidP="00EE2E10">
            <w:pPr>
              <w:pStyle w:val="a5"/>
              <w:spacing w:before="0"/>
              <w:ind w:firstLine="528"/>
              <w:contextualSpacing/>
              <w:jc w:val="both"/>
              <w:rPr>
                <w:rFonts w:ascii="Times New Roman" w:hAnsi="Times New Roman"/>
                <w:sz w:val="18"/>
                <w:szCs w:val="18"/>
              </w:rPr>
            </w:pPr>
            <w:r w:rsidRPr="006160EA">
              <w:rPr>
                <w:rFonts w:ascii="Times New Roman" w:hAnsi="Times New Roman"/>
                <w:sz w:val="18"/>
                <w:szCs w:val="18"/>
              </w:rPr>
              <w:t>Міністерством юстиції розроблено проект Закону України «Про визначення правового статусу засуджених осіб, які відбували покарання на тимчасово окупованій території або території населених пунктів, де органи державної влади тимчасово не здійснюють свої повноваження, а також на території, що розташована на лінії зіткнення».</w:t>
            </w:r>
          </w:p>
          <w:p w:rsidR="007438D7" w:rsidRPr="007438D7" w:rsidRDefault="00EE2E10" w:rsidP="00EE2E10">
            <w:pPr>
              <w:pStyle w:val="a5"/>
              <w:spacing w:before="0" w:after="60" w:line="228" w:lineRule="auto"/>
              <w:ind w:firstLine="0"/>
              <w:rPr>
                <w:rFonts w:ascii="Times New Roman" w:hAnsi="Times New Roman"/>
                <w:sz w:val="24"/>
                <w:szCs w:val="24"/>
              </w:rPr>
            </w:pPr>
            <w:r w:rsidRPr="006160EA">
              <w:rPr>
                <w:rFonts w:ascii="Times New Roman" w:hAnsi="Times New Roman"/>
                <w:sz w:val="18"/>
                <w:szCs w:val="18"/>
              </w:rPr>
              <w:t>Зазначений проект Закону направлено на погодження до 13 заінтересованих державних органів. Після погодження проект Закону відповідно до вимог Регламенту Кабінету Міністрів України буде подано на розгляд Уряду.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 розроблення нормативно-правової </w:t>
            </w:r>
            <w:r w:rsidRPr="007438D7">
              <w:rPr>
                <w:rFonts w:ascii="Times New Roman" w:hAnsi="Times New Roman"/>
                <w:sz w:val="24"/>
                <w:szCs w:val="24"/>
              </w:rPr>
              <w:lastRenderedPageBreak/>
              <w:t>бази щодо врегулювання функціонування фактично існуючих установ попереднього ув’язнення СБУ, зокрема внесення  відповідних змін до Закону України “Про попереднє ув’язнення” та розроблення правил внутрішнього розпорядку місць затримання в СБУ</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законопроект внесено на </w:t>
            </w:r>
            <w:r w:rsidRPr="007438D7">
              <w:rPr>
                <w:rFonts w:ascii="Times New Roman" w:hAnsi="Times New Roman"/>
                <w:sz w:val="24"/>
                <w:szCs w:val="24"/>
              </w:rPr>
              <w:lastRenderedPageBreak/>
              <w:t>розгляд Кабінету Міністрів України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наказ затверджено</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III квартал </w:t>
            </w:r>
            <w:r w:rsidRPr="007438D7">
              <w:rPr>
                <w:rFonts w:ascii="Times New Roman" w:hAnsi="Times New Roman"/>
                <w:sz w:val="24"/>
                <w:szCs w:val="24"/>
              </w:rPr>
              <w:lastRenderedPageBreak/>
              <w:t>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ДПтС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7438D7" w:rsidRPr="002E4DD6" w:rsidRDefault="002E4DD6" w:rsidP="002E4DD6">
            <w:pPr>
              <w:pStyle w:val="a5"/>
              <w:spacing w:before="0" w:line="228" w:lineRule="auto"/>
              <w:ind w:firstLine="459"/>
              <w:jc w:val="both"/>
              <w:rPr>
                <w:rFonts w:ascii="Times New Roman" w:hAnsi="Times New Roman"/>
                <w:b/>
                <w:sz w:val="22"/>
                <w:szCs w:val="22"/>
              </w:rPr>
            </w:pPr>
            <w:r w:rsidRPr="002E4DD6">
              <w:rPr>
                <w:rFonts w:ascii="Times New Roman" w:hAnsi="Times New Roman"/>
                <w:b/>
                <w:sz w:val="22"/>
                <w:szCs w:val="22"/>
              </w:rPr>
              <w:lastRenderedPageBreak/>
              <w:t>Виконано</w:t>
            </w:r>
          </w:p>
          <w:p w:rsidR="002E4DD6" w:rsidRPr="002E4DD6" w:rsidRDefault="002E4DD6" w:rsidP="002E4DD6">
            <w:pPr>
              <w:pStyle w:val="a5"/>
              <w:spacing w:before="0" w:line="228" w:lineRule="auto"/>
              <w:ind w:firstLine="459"/>
              <w:jc w:val="both"/>
              <w:rPr>
                <w:rFonts w:ascii="Times New Roman" w:hAnsi="Times New Roman"/>
                <w:sz w:val="22"/>
                <w:szCs w:val="22"/>
              </w:rPr>
            </w:pPr>
            <w:r w:rsidRPr="002E4DD6">
              <w:rPr>
                <w:rFonts w:ascii="Times New Roman" w:hAnsi="Times New Roman"/>
                <w:sz w:val="22"/>
                <w:szCs w:val="22"/>
              </w:rPr>
              <w:t xml:space="preserve">З метою врегулювання на законодавчому рівні </w:t>
            </w:r>
            <w:r w:rsidRPr="002E4DD6">
              <w:rPr>
                <w:rFonts w:ascii="Times New Roman" w:hAnsi="Times New Roman"/>
                <w:sz w:val="22"/>
                <w:szCs w:val="22"/>
              </w:rPr>
              <w:lastRenderedPageBreak/>
              <w:t xml:space="preserve">функціонування фактично існуючих установ попереднього ув’язнення Служби безпеки України та поширення тим самим на установи попереднього ув’язнення вимог Закону України «Про попереднє ув’язнення» Міністерством юстиції розроблено проект Закону «Про внесення змін до Законів України «Про попереднє ув’язнення» та «Про Службу безпеки України», який внесено на розгляд Верховної Ради України під назвою «Про внесення змін до Законів України «Про попереднє ув'язнення» та «Про Службу безпеки України» щодо функціонування слідчих ізоляторів» </w:t>
            </w:r>
          </w:p>
          <w:p w:rsidR="002E4DD6" w:rsidRPr="007438D7" w:rsidRDefault="002E4DD6" w:rsidP="002E4DD6">
            <w:pPr>
              <w:pStyle w:val="a5"/>
              <w:spacing w:before="0" w:line="228" w:lineRule="auto"/>
              <w:ind w:firstLine="459"/>
              <w:jc w:val="both"/>
              <w:rPr>
                <w:rFonts w:ascii="Times New Roman" w:hAnsi="Times New Roman"/>
                <w:sz w:val="24"/>
                <w:szCs w:val="24"/>
              </w:rPr>
            </w:pPr>
            <w:r w:rsidRPr="002E4DD6">
              <w:rPr>
                <w:rFonts w:ascii="Times New Roman" w:hAnsi="Times New Roman"/>
                <w:sz w:val="22"/>
                <w:szCs w:val="22"/>
              </w:rPr>
              <w:t>Проект Закону внесено на розгляд Верховної Ради України (реєстр. № 6521 від 26 травня 2017 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3) розроблення законопроекту про внесення змін до Кримінального процесуального кодексу України щодо чіткого врегулювання питання приведення порядку застосування запобіжних заходів до засудженого у відповідність з вимогами практики Європейського суду з прав людини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w:t>
            </w:r>
            <w:r w:rsidRPr="007438D7">
              <w:rPr>
                <w:rFonts w:ascii="Times New Roman" w:hAnsi="Times New Roman"/>
                <w:sz w:val="24"/>
                <w:szCs w:val="24"/>
                <w:lang w:eastAsia="en-GB"/>
              </w:rPr>
              <w:t xml:space="preserve"> </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СБУ (за згодою)</w:t>
            </w:r>
          </w:p>
        </w:tc>
        <w:tc>
          <w:tcPr>
            <w:tcW w:w="5243" w:type="dxa"/>
          </w:tcPr>
          <w:p w:rsidR="007438D7" w:rsidRDefault="002E4DD6" w:rsidP="002E4DD6">
            <w:pPr>
              <w:pStyle w:val="a5"/>
              <w:spacing w:before="60" w:after="60" w:line="228" w:lineRule="auto"/>
              <w:ind w:firstLine="459"/>
              <w:rPr>
                <w:rFonts w:ascii="Times New Roman" w:hAnsi="Times New Roman"/>
                <w:b/>
                <w:sz w:val="18"/>
                <w:szCs w:val="18"/>
              </w:rPr>
            </w:pPr>
            <w:r w:rsidRPr="002E4DD6">
              <w:rPr>
                <w:rFonts w:ascii="Times New Roman" w:hAnsi="Times New Roman"/>
                <w:b/>
                <w:sz w:val="18"/>
                <w:szCs w:val="18"/>
              </w:rPr>
              <w:t>Виконано</w:t>
            </w:r>
          </w:p>
          <w:p w:rsidR="002E4DD6" w:rsidRPr="002E4DD6" w:rsidRDefault="002E4DD6" w:rsidP="002E4DD6">
            <w:pPr>
              <w:pStyle w:val="a5"/>
              <w:spacing w:before="0" w:line="228" w:lineRule="auto"/>
              <w:ind w:firstLine="459"/>
              <w:jc w:val="both"/>
              <w:rPr>
                <w:rFonts w:ascii="Times New Roman" w:hAnsi="Times New Roman"/>
                <w:sz w:val="18"/>
                <w:szCs w:val="18"/>
              </w:rPr>
            </w:pPr>
            <w:r w:rsidRPr="002E4DD6">
              <w:rPr>
                <w:rFonts w:ascii="Times New Roman" w:hAnsi="Times New Roman"/>
                <w:sz w:val="18"/>
                <w:szCs w:val="18"/>
              </w:rPr>
              <w:t>За результатами опрацювання міжнародного законодавства та практики Європейського суду з прав людини в частині застосування запобіжних заходів  та дотримання строків тримання під вартою Міністерством юстиції розроблено проект Закону «Про внесення змін до Кримінального процесуального кодексу України щодо приведення порядку застосування запобіжних заходів у відповідність з практикою Європейського суду з прав людини».</w:t>
            </w:r>
          </w:p>
          <w:p w:rsidR="002E4DD6" w:rsidRPr="002E4DD6" w:rsidRDefault="002E4DD6" w:rsidP="002E4DD6">
            <w:pPr>
              <w:pStyle w:val="a5"/>
              <w:spacing w:before="0" w:line="228" w:lineRule="auto"/>
              <w:ind w:firstLine="459"/>
              <w:jc w:val="both"/>
              <w:rPr>
                <w:rFonts w:ascii="Times New Roman" w:hAnsi="Times New Roman"/>
                <w:sz w:val="18"/>
                <w:szCs w:val="18"/>
              </w:rPr>
            </w:pPr>
            <w:r w:rsidRPr="002E4DD6">
              <w:rPr>
                <w:rFonts w:ascii="Times New Roman" w:hAnsi="Times New Roman"/>
                <w:sz w:val="18"/>
                <w:szCs w:val="18"/>
              </w:rPr>
              <w:t>Проектом Закону пропонується внести зміни до статті 199 КПК, відповідно до яких питання про продовження строку тримання під вартою до проведення судом підготовчого засідання вирішується слідчим суддею за клопотанням прокурора. Крім того пропонується внести зміни до частини третьої статті 315 КПК, встановивши, що заходи забезпечення кримінального провадження, обрані під час досудового розслідування, за відсутності клопотань сторін кримінального провадження, вважаються продовженими у підготовчому судовому засіданні, крім заходів у вигляді тримання під вартою або домашнього арешту.</w:t>
            </w:r>
          </w:p>
          <w:p w:rsidR="002E4DD6" w:rsidRPr="002E4DD6" w:rsidRDefault="002E4DD6" w:rsidP="002E4DD6">
            <w:pPr>
              <w:pStyle w:val="a5"/>
              <w:spacing w:before="0" w:line="228" w:lineRule="auto"/>
              <w:ind w:firstLine="459"/>
              <w:jc w:val="both"/>
              <w:rPr>
                <w:rFonts w:ascii="Times New Roman" w:hAnsi="Times New Roman"/>
                <w:b/>
                <w:sz w:val="24"/>
                <w:szCs w:val="24"/>
              </w:rPr>
            </w:pPr>
            <w:r w:rsidRPr="002E4DD6">
              <w:rPr>
                <w:rFonts w:ascii="Times New Roman" w:hAnsi="Times New Roman"/>
                <w:sz w:val="18"/>
                <w:szCs w:val="18"/>
              </w:rPr>
              <w:lastRenderedPageBreak/>
              <w:t>Проект Закону внесено на розгляд Верховної Ради України (реєстр. № 7089 від 07 вересня 2017 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4)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прокуратури і суду” щодо посилення гарантії відшкодування шкоди за незаконне затримання, арешт, тримання під вартою, зокрема у разі констатації відповідного порушення Європейським судом з прав людини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 xml:space="preserve">Мін’юст </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Мінфін</w:t>
            </w:r>
          </w:p>
        </w:tc>
        <w:tc>
          <w:tcPr>
            <w:tcW w:w="5243" w:type="dxa"/>
          </w:tcPr>
          <w:p w:rsidR="00475280" w:rsidRPr="0049103C" w:rsidRDefault="00475280" w:rsidP="002E4DD6">
            <w:pPr>
              <w:pStyle w:val="a5"/>
              <w:spacing w:before="0" w:after="60" w:line="228" w:lineRule="auto"/>
              <w:ind w:firstLine="459"/>
              <w:jc w:val="both"/>
              <w:rPr>
                <w:rFonts w:ascii="Times New Roman" w:hAnsi="Times New Roman"/>
                <w:b/>
                <w:sz w:val="24"/>
                <w:szCs w:val="24"/>
              </w:rPr>
            </w:pPr>
            <w:r w:rsidRPr="0049103C">
              <w:rPr>
                <w:rFonts w:ascii="Times New Roman" w:hAnsi="Times New Roman"/>
                <w:b/>
                <w:sz w:val="24"/>
                <w:szCs w:val="24"/>
              </w:rPr>
              <w:t>Виконання триває.</w:t>
            </w:r>
          </w:p>
          <w:p w:rsidR="00475280" w:rsidRPr="0049103C" w:rsidRDefault="00475280" w:rsidP="002E4DD6">
            <w:pPr>
              <w:pStyle w:val="a5"/>
              <w:spacing w:before="0" w:after="60" w:line="228" w:lineRule="auto"/>
              <w:ind w:firstLine="459"/>
              <w:jc w:val="both"/>
              <w:rPr>
                <w:rFonts w:ascii="Times New Roman" w:hAnsi="Times New Roman"/>
                <w:b/>
                <w:i/>
                <w:sz w:val="24"/>
                <w:szCs w:val="24"/>
              </w:rPr>
            </w:pPr>
            <w:r w:rsidRPr="0049103C">
              <w:rPr>
                <w:rFonts w:ascii="Times New Roman" w:hAnsi="Times New Roman"/>
                <w:bCs/>
                <w:sz w:val="24"/>
                <w:szCs w:val="24"/>
              </w:rPr>
              <w:t>Міністерством юстиції опрацьовується питання щодо посилення гарантії відшкодування шкоди за незаконне затримання, арешт, тримання під вартою, зокрема у разі констатації відповідного порушення Європейським судом з прав людини.</w:t>
            </w:r>
            <w:r w:rsidRPr="0049103C">
              <w:rPr>
                <w:rFonts w:ascii="Times New Roman" w:hAnsi="Times New Roman"/>
                <w:sz w:val="24"/>
                <w:szCs w:val="24"/>
              </w:rPr>
              <w:t xml:space="preserve"> </w:t>
            </w:r>
          </w:p>
          <w:p w:rsidR="00475280" w:rsidRPr="0049103C" w:rsidRDefault="00475280" w:rsidP="002E4DD6">
            <w:pPr>
              <w:pStyle w:val="a5"/>
              <w:spacing w:before="0" w:after="60" w:line="228" w:lineRule="auto"/>
              <w:ind w:firstLine="459"/>
              <w:jc w:val="both"/>
              <w:rPr>
                <w:rFonts w:ascii="Times New Roman" w:hAnsi="Times New Roman"/>
                <w:sz w:val="24"/>
                <w:szCs w:val="24"/>
              </w:rPr>
            </w:pPr>
            <w:r w:rsidRPr="0049103C">
              <w:rPr>
                <w:rFonts w:ascii="Times New Roman" w:hAnsi="Times New Roman"/>
                <w:bCs/>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438D7" w:rsidRPr="007438D7" w:rsidRDefault="0004220B" w:rsidP="002E4DD6">
            <w:pPr>
              <w:pStyle w:val="a5"/>
              <w:spacing w:before="0" w:after="60" w:line="228" w:lineRule="auto"/>
              <w:ind w:firstLine="459"/>
              <w:jc w:val="both"/>
              <w:rPr>
                <w:rFonts w:ascii="Times New Roman" w:hAnsi="Times New Roman"/>
                <w:sz w:val="24"/>
                <w:szCs w:val="24"/>
              </w:rPr>
            </w:pPr>
            <w:r w:rsidRPr="0004220B">
              <w:rPr>
                <w:rFonts w:ascii="Times New Roman" w:hAnsi="Times New Roman" w:hint="eastAsia"/>
                <w:bCs/>
                <w:sz w:val="24"/>
                <w:szCs w:val="24"/>
              </w:rPr>
              <w:t>За</w:t>
            </w:r>
            <w:r w:rsidRPr="0004220B">
              <w:rPr>
                <w:rFonts w:ascii="Times New Roman" w:hAnsi="Times New Roman"/>
                <w:bCs/>
                <w:sz w:val="24"/>
                <w:szCs w:val="24"/>
              </w:rPr>
              <w:t xml:space="preserve"> </w:t>
            </w:r>
            <w:r w:rsidRPr="0004220B">
              <w:rPr>
                <w:rFonts w:ascii="Times New Roman" w:hAnsi="Times New Roman" w:hint="eastAsia"/>
                <w:bCs/>
                <w:sz w:val="24"/>
                <w:szCs w:val="24"/>
              </w:rPr>
              <w:t>результатами</w:t>
            </w:r>
            <w:r w:rsidRPr="0004220B">
              <w:rPr>
                <w:rFonts w:ascii="Times New Roman" w:hAnsi="Times New Roman"/>
                <w:bCs/>
                <w:sz w:val="24"/>
                <w:szCs w:val="24"/>
              </w:rPr>
              <w:t xml:space="preserve"> </w:t>
            </w:r>
            <w:r w:rsidRPr="0004220B">
              <w:rPr>
                <w:rFonts w:ascii="Times New Roman" w:hAnsi="Times New Roman" w:hint="eastAsia"/>
                <w:bCs/>
                <w:sz w:val="24"/>
                <w:szCs w:val="24"/>
              </w:rPr>
              <w:t>узагальнення</w:t>
            </w:r>
            <w:r w:rsidRPr="0004220B">
              <w:rPr>
                <w:rFonts w:ascii="Times New Roman" w:hAnsi="Times New Roman"/>
                <w:bCs/>
                <w:sz w:val="24"/>
                <w:szCs w:val="24"/>
              </w:rPr>
              <w:t xml:space="preserve"> </w:t>
            </w:r>
            <w:r w:rsidRPr="0004220B">
              <w:rPr>
                <w:rFonts w:ascii="Times New Roman" w:hAnsi="Times New Roman" w:hint="eastAsia"/>
                <w:bCs/>
                <w:sz w:val="24"/>
                <w:szCs w:val="24"/>
              </w:rPr>
              <w:t>інформації</w:t>
            </w:r>
            <w:r w:rsidRPr="0004220B">
              <w:rPr>
                <w:rFonts w:ascii="Times New Roman" w:hAnsi="Times New Roman"/>
                <w:bCs/>
                <w:sz w:val="24"/>
                <w:szCs w:val="24"/>
              </w:rPr>
              <w:t xml:space="preserve"> </w:t>
            </w:r>
            <w:r w:rsidRPr="0004220B">
              <w:rPr>
                <w:rFonts w:ascii="Times New Roman" w:hAnsi="Times New Roman" w:hint="eastAsia"/>
                <w:bCs/>
                <w:sz w:val="24"/>
                <w:szCs w:val="24"/>
              </w:rPr>
              <w:t>та</w:t>
            </w:r>
            <w:r w:rsidRPr="0004220B">
              <w:rPr>
                <w:rFonts w:ascii="Times New Roman" w:hAnsi="Times New Roman"/>
                <w:bCs/>
                <w:sz w:val="24"/>
                <w:szCs w:val="24"/>
              </w:rPr>
              <w:t xml:space="preserve"> </w:t>
            </w:r>
            <w:r w:rsidRPr="0004220B">
              <w:rPr>
                <w:rFonts w:ascii="Times New Roman" w:hAnsi="Times New Roman" w:hint="eastAsia"/>
                <w:bCs/>
                <w:sz w:val="24"/>
                <w:szCs w:val="24"/>
              </w:rPr>
              <w:t>опрацювання</w:t>
            </w:r>
            <w:r w:rsidRPr="0004220B">
              <w:rPr>
                <w:rFonts w:ascii="Times New Roman" w:hAnsi="Times New Roman"/>
                <w:bCs/>
                <w:sz w:val="24"/>
                <w:szCs w:val="24"/>
              </w:rPr>
              <w:t xml:space="preserve"> </w:t>
            </w:r>
            <w:r w:rsidRPr="0004220B">
              <w:rPr>
                <w:rFonts w:ascii="Times New Roman" w:hAnsi="Times New Roman" w:hint="eastAsia"/>
                <w:bCs/>
                <w:sz w:val="24"/>
                <w:szCs w:val="24"/>
              </w:rPr>
              <w:t>наданих</w:t>
            </w:r>
            <w:r w:rsidRPr="0004220B">
              <w:rPr>
                <w:rFonts w:ascii="Times New Roman" w:hAnsi="Times New Roman"/>
                <w:bCs/>
                <w:sz w:val="24"/>
                <w:szCs w:val="24"/>
              </w:rPr>
              <w:t xml:space="preserve"> </w:t>
            </w:r>
            <w:r w:rsidRPr="0004220B">
              <w:rPr>
                <w:rFonts w:ascii="Times New Roman" w:hAnsi="Times New Roman" w:hint="eastAsia"/>
                <w:bCs/>
                <w:sz w:val="24"/>
                <w:szCs w:val="24"/>
              </w:rPr>
              <w:t>пропозицій</w:t>
            </w:r>
            <w:r w:rsidRPr="0004220B">
              <w:rPr>
                <w:rFonts w:ascii="Times New Roman" w:hAnsi="Times New Roman"/>
                <w:bCs/>
                <w:sz w:val="24"/>
                <w:szCs w:val="24"/>
              </w:rPr>
              <w:t xml:space="preserve"> </w:t>
            </w:r>
            <w:r w:rsidRPr="0004220B">
              <w:rPr>
                <w:rFonts w:ascii="Times New Roman" w:hAnsi="Times New Roman" w:hint="eastAsia"/>
                <w:bCs/>
                <w:sz w:val="24"/>
                <w:szCs w:val="24"/>
              </w:rPr>
              <w:t>Міністерством</w:t>
            </w:r>
            <w:r w:rsidRPr="0004220B">
              <w:rPr>
                <w:rFonts w:ascii="Times New Roman" w:hAnsi="Times New Roman"/>
                <w:bCs/>
                <w:sz w:val="24"/>
                <w:szCs w:val="24"/>
              </w:rPr>
              <w:t xml:space="preserve"> </w:t>
            </w:r>
            <w:r w:rsidRPr="0004220B">
              <w:rPr>
                <w:rFonts w:ascii="Times New Roman" w:hAnsi="Times New Roman" w:hint="eastAsia"/>
                <w:bCs/>
                <w:sz w:val="24"/>
                <w:szCs w:val="24"/>
              </w:rPr>
              <w:t>юстиції</w:t>
            </w:r>
            <w:r w:rsidRPr="0004220B">
              <w:rPr>
                <w:rFonts w:ascii="Times New Roman" w:hAnsi="Times New Roman"/>
                <w:bCs/>
                <w:sz w:val="24"/>
                <w:szCs w:val="24"/>
              </w:rPr>
              <w:t xml:space="preserve"> </w:t>
            </w:r>
            <w:r w:rsidRPr="0004220B">
              <w:rPr>
                <w:rFonts w:ascii="Times New Roman" w:hAnsi="Times New Roman" w:hint="eastAsia"/>
                <w:bCs/>
                <w:sz w:val="24"/>
                <w:szCs w:val="24"/>
              </w:rPr>
              <w:t>буде</w:t>
            </w:r>
            <w:r w:rsidRPr="0004220B">
              <w:rPr>
                <w:rFonts w:ascii="Times New Roman" w:hAnsi="Times New Roman"/>
                <w:bCs/>
                <w:sz w:val="24"/>
                <w:szCs w:val="24"/>
              </w:rPr>
              <w:t xml:space="preserve"> </w:t>
            </w:r>
            <w:r w:rsidRPr="0004220B">
              <w:rPr>
                <w:rFonts w:ascii="Times New Roman" w:hAnsi="Times New Roman" w:hint="eastAsia"/>
                <w:bCs/>
                <w:sz w:val="24"/>
                <w:szCs w:val="24"/>
              </w:rPr>
              <w:t>розроблено</w:t>
            </w:r>
            <w:r w:rsidRPr="0004220B">
              <w:rPr>
                <w:rFonts w:ascii="Times New Roman" w:hAnsi="Times New Roman"/>
                <w:bCs/>
                <w:sz w:val="24"/>
                <w:szCs w:val="24"/>
              </w:rPr>
              <w:t xml:space="preserve"> </w:t>
            </w:r>
            <w:r w:rsidRPr="0004220B">
              <w:rPr>
                <w:rFonts w:ascii="Times New Roman" w:hAnsi="Times New Roman" w:hint="eastAsia"/>
                <w:bCs/>
                <w:sz w:val="24"/>
                <w:szCs w:val="24"/>
              </w:rPr>
              <w:t>проект</w:t>
            </w:r>
            <w:r w:rsidRPr="0004220B">
              <w:rPr>
                <w:rFonts w:ascii="Times New Roman" w:hAnsi="Times New Roman"/>
                <w:bCs/>
                <w:sz w:val="24"/>
                <w:szCs w:val="24"/>
              </w:rPr>
              <w:t xml:space="preserve"> </w:t>
            </w:r>
            <w:r w:rsidRPr="0004220B">
              <w:rPr>
                <w:rFonts w:ascii="Times New Roman" w:hAnsi="Times New Roman" w:hint="eastAsia"/>
                <w:bCs/>
                <w:sz w:val="24"/>
                <w:szCs w:val="24"/>
              </w:rPr>
              <w:t>закону</w:t>
            </w:r>
            <w:r w:rsidRPr="0004220B">
              <w:rPr>
                <w:rFonts w:ascii="Times New Roman" w:hAnsi="Times New Roman"/>
                <w:bCs/>
                <w:sz w:val="24"/>
                <w:szCs w:val="24"/>
              </w:rPr>
              <w:t xml:space="preserve"> </w:t>
            </w:r>
            <w:r w:rsidRPr="0004220B">
              <w:rPr>
                <w:rFonts w:ascii="Times New Roman" w:hAnsi="Times New Roman" w:hint="eastAsia"/>
                <w:bCs/>
                <w:sz w:val="24"/>
                <w:szCs w:val="24"/>
              </w:rPr>
              <w:t>з</w:t>
            </w:r>
            <w:r w:rsidRPr="0004220B">
              <w:rPr>
                <w:rFonts w:ascii="Times New Roman" w:hAnsi="Times New Roman"/>
                <w:bCs/>
                <w:sz w:val="24"/>
                <w:szCs w:val="24"/>
              </w:rPr>
              <w:t xml:space="preserve"> </w:t>
            </w:r>
            <w:r w:rsidRPr="0004220B">
              <w:rPr>
                <w:rFonts w:ascii="Times New Roman" w:hAnsi="Times New Roman" w:hint="eastAsia"/>
                <w:bCs/>
                <w:sz w:val="24"/>
                <w:szCs w:val="24"/>
              </w:rPr>
              <w:t>метою</w:t>
            </w:r>
            <w:r w:rsidRPr="0004220B">
              <w:rPr>
                <w:rFonts w:ascii="Times New Roman" w:hAnsi="Times New Roman"/>
                <w:bCs/>
                <w:sz w:val="24"/>
                <w:szCs w:val="24"/>
              </w:rPr>
              <w:t xml:space="preserve"> </w:t>
            </w:r>
            <w:r w:rsidRPr="0004220B">
              <w:rPr>
                <w:rFonts w:ascii="Times New Roman" w:hAnsi="Times New Roman" w:hint="eastAsia"/>
                <w:bCs/>
                <w:sz w:val="24"/>
                <w:szCs w:val="24"/>
              </w:rPr>
              <w:t>врегулювання</w:t>
            </w:r>
            <w:r w:rsidRPr="0004220B">
              <w:rPr>
                <w:rFonts w:ascii="Times New Roman" w:hAnsi="Times New Roman"/>
                <w:bCs/>
                <w:sz w:val="24"/>
                <w:szCs w:val="24"/>
              </w:rPr>
              <w:t xml:space="preserve"> </w:t>
            </w:r>
            <w:r w:rsidRPr="0004220B">
              <w:rPr>
                <w:rFonts w:ascii="Times New Roman" w:hAnsi="Times New Roman" w:hint="eastAsia"/>
                <w:bCs/>
                <w:sz w:val="24"/>
                <w:szCs w:val="24"/>
              </w:rPr>
              <w:t>зазначених</w:t>
            </w:r>
            <w:r w:rsidRPr="0004220B">
              <w:rPr>
                <w:rFonts w:ascii="Times New Roman" w:hAnsi="Times New Roman"/>
                <w:bCs/>
                <w:sz w:val="24"/>
                <w:szCs w:val="24"/>
              </w:rPr>
              <w:t xml:space="preserve"> </w:t>
            </w:r>
            <w:r w:rsidRPr="0004220B">
              <w:rPr>
                <w:rFonts w:ascii="Times New Roman" w:hAnsi="Times New Roman" w:hint="eastAsia"/>
                <w:bCs/>
                <w:sz w:val="24"/>
                <w:szCs w:val="24"/>
              </w:rPr>
              <w:t>питань</w:t>
            </w:r>
            <w:r w:rsidRPr="0004220B">
              <w:rPr>
                <w:rFonts w:ascii="Times New Roman" w:hAnsi="Times New Roman"/>
                <w:bCs/>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 xml:space="preserve">5) розроблення з урахуванням практики Європейського суду з </w:t>
            </w:r>
            <w:r w:rsidRPr="007438D7">
              <w:rPr>
                <w:rFonts w:ascii="Times New Roman" w:hAnsi="Times New Roman"/>
                <w:sz w:val="24"/>
                <w:szCs w:val="24"/>
              </w:rPr>
              <w:lastRenderedPageBreak/>
              <w:t>прав людини законопроекту про внесення змін до Кримінального процесуального кодексу України щодо чіткого врегулювання питання стосовно строків тримання під вартою</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подано на розгляд Кабінету Міністрів </w:t>
            </w:r>
            <w:r w:rsidRPr="007438D7">
              <w:rPr>
                <w:rFonts w:ascii="Times New Roman" w:hAnsi="Times New Roman"/>
                <w:sz w:val="24"/>
                <w:szCs w:val="24"/>
              </w:rPr>
              <w:lastRenderedPageBreak/>
              <w:t>України законопроект про внесення відповідних змін до Кримінального процесуального кодексу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2E4DD6" w:rsidRPr="002E4DD6" w:rsidRDefault="002E4DD6" w:rsidP="002E4DD6">
            <w:pPr>
              <w:pStyle w:val="a5"/>
              <w:spacing w:before="0" w:line="228" w:lineRule="auto"/>
              <w:jc w:val="both"/>
              <w:rPr>
                <w:rFonts w:ascii="Times New Roman" w:hAnsi="Times New Roman"/>
                <w:b/>
                <w:sz w:val="18"/>
                <w:szCs w:val="18"/>
              </w:rPr>
            </w:pPr>
            <w:r w:rsidRPr="002E4DD6">
              <w:rPr>
                <w:rFonts w:ascii="Times New Roman" w:hAnsi="Times New Roman"/>
                <w:b/>
                <w:sz w:val="18"/>
                <w:szCs w:val="18"/>
              </w:rPr>
              <w:t>Виконано</w:t>
            </w:r>
          </w:p>
          <w:p w:rsidR="002E4DD6" w:rsidRPr="002E4DD6" w:rsidRDefault="002E4DD6" w:rsidP="002E4DD6">
            <w:pPr>
              <w:pStyle w:val="a5"/>
              <w:spacing w:before="0" w:line="228" w:lineRule="auto"/>
              <w:jc w:val="both"/>
              <w:rPr>
                <w:rFonts w:ascii="Times New Roman" w:hAnsi="Times New Roman"/>
                <w:sz w:val="18"/>
                <w:szCs w:val="18"/>
              </w:rPr>
            </w:pPr>
            <w:r w:rsidRPr="002E4DD6">
              <w:rPr>
                <w:rFonts w:ascii="Times New Roman" w:hAnsi="Times New Roman"/>
                <w:sz w:val="18"/>
                <w:szCs w:val="18"/>
              </w:rPr>
              <w:t xml:space="preserve">За результатами опрацювання міжнародного законодавства та практики Європейського суду з прав людини в частині застосування запобіжних заходів  та дотримання строків тримання під вартою Міністерством юстиції розроблено проект Закону «Про внесення змін до Кримінального процесуального </w:t>
            </w:r>
            <w:r w:rsidRPr="002E4DD6">
              <w:rPr>
                <w:rFonts w:ascii="Times New Roman" w:hAnsi="Times New Roman"/>
                <w:sz w:val="18"/>
                <w:szCs w:val="18"/>
              </w:rPr>
              <w:lastRenderedPageBreak/>
              <w:t>кодексу України щодо приведення порядку застосування запобіжних заходів у відповідність з практикою Європейського суду з прав людини».</w:t>
            </w:r>
          </w:p>
          <w:p w:rsidR="002E4DD6" w:rsidRPr="002E4DD6" w:rsidRDefault="002E4DD6" w:rsidP="002E4DD6">
            <w:pPr>
              <w:pStyle w:val="a5"/>
              <w:spacing w:before="0" w:line="228" w:lineRule="auto"/>
              <w:jc w:val="both"/>
              <w:rPr>
                <w:rFonts w:ascii="Times New Roman" w:hAnsi="Times New Roman"/>
                <w:sz w:val="18"/>
                <w:szCs w:val="18"/>
              </w:rPr>
            </w:pPr>
            <w:r w:rsidRPr="002E4DD6">
              <w:rPr>
                <w:rFonts w:ascii="Times New Roman" w:hAnsi="Times New Roman"/>
                <w:sz w:val="18"/>
                <w:szCs w:val="18"/>
              </w:rPr>
              <w:t>Проектом Закону пропонується внести зміни до статті 199 КПК, відповідно до яких питання про продовження строку тримання під вартою до проведення судом підготовчого засідання вирішується слідчим суддею за клопотанням прокурора. Крім того пропонується внести зміни до частини третьої статті 315 КПК, встановивши, що заходи забезпечення кримінального провадження, обрані під час досудового розслідування, за відсутності клопотань сторін кримінального провадження, вважаються продовженими у підготовчому судовому засіданні, крім заходів у вигляді тримання під вартою або домашнього арешту.</w:t>
            </w:r>
          </w:p>
          <w:p w:rsidR="007438D7" w:rsidRPr="007438D7" w:rsidRDefault="002E4DD6" w:rsidP="002E4DD6">
            <w:pPr>
              <w:pStyle w:val="a5"/>
              <w:spacing w:before="0" w:line="228" w:lineRule="auto"/>
              <w:ind w:firstLine="0"/>
              <w:jc w:val="both"/>
              <w:rPr>
                <w:rFonts w:ascii="Times New Roman" w:hAnsi="Times New Roman"/>
                <w:sz w:val="24"/>
                <w:szCs w:val="24"/>
              </w:rPr>
            </w:pPr>
            <w:r w:rsidRPr="002E4DD6">
              <w:rPr>
                <w:rFonts w:ascii="Times New Roman" w:hAnsi="Times New Roman"/>
                <w:sz w:val="18"/>
                <w:szCs w:val="18"/>
              </w:rPr>
              <w:t>Проект Закону внесено на розгляд Верховної Ради України (реєстр. № 7089 від 07 вересня 2017 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15. Забезпечення права на свободу та особисту недоторканність</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 розроблення та впровадження в діяльність органів і підрозділів внутрішніх справ методичних рекомендацій щодо попередження, запобігання злочинам, учиненим на ґрунті нетерпимості, та особливостей їх розслідування</w:t>
            </w:r>
          </w:p>
        </w:tc>
        <w:tc>
          <w:tcPr>
            <w:tcW w:w="1843" w:type="dxa"/>
          </w:tcPr>
          <w:p w:rsidR="007438D7" w:rsidRPr="007438D7" w:rsidRDefault="007438D7">
            <w:pPr>
              <w:pStyle w:val="a5"/>
              <w:spacing w:before="0" w:after="60" w:line="228" w:lineRule="auto"/>
              <w:ind w:firstLine="0"/>
              <w:rPr>
                <w:rFonts w:ascii="Times New Roman" w:hAnsi="Times New Roman"/>
                <w:sz w:val="24"/>
                <w:szCs w:val="24"/>
                <w:lang w:eastAsia="en-GB"/>
              </w:rPr>
            </w:pPr>
            <w:r w:rsidRPr="007438D7">
              <w:rPr>
                <w:rFonts w:ascii="Times New Roman" w:hAnsi="Times New Roman"/>
                <w:sz w:val="24"/>
                <w:szCs w:val="24"/>
              </w:rPr>
              <w:t>підвищення професійного рівня працівників правоохоронних органів</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GB"/>
              </w:rPr>
            </w:pPr>
            <w:r w:rsidRPr="007438D7">
              <w:rPr>
                <w:rFonts w:ascii="Times New Roman" w:hAnsi="Times New Roman"/>
                <w:sz w:val="24"/>
                <w:szCs w:val="24"/>
              </w:rPr>
              <w:t>МВС</w:t>
            </w:r>
          </w:p>
        </w:tc>
        <w:tc>
          <w:tcPr>
            <w:tcW w:w="5243" w:type="dxa"/>
          </w:tcPr>
          <w:p w:rsidR="00EE2E10" w:rsidRPr="00280376" w:rsidRDefault="00EE2E10" w:rsidP="00EE2E10">
            <w:pPr>
              <w:pStyle w:val="aff4"/>
              <w:ind w:firstLine="709"/>
              <w:contextualSpacing/>
              <w:jc w:val="both"/>
              <w:rPr>
                <w:rFonts w:ascii="Times New Roman" w:hAnsi="Times New Roman"/>
                <w:b/>
                <w:i/>
                <w:sz w:val="18"/>
                <w:szCs w:val="18"/>
              </w:rPr>
            </w:pPr>
            <w:r w:rsidRPr="00280376">
              <w:rPr>
                <w:rFonts w:ascii="Times New Roman" w:hAnsi="Times New Roman"/>
                <w:b/>
                <w:i/>
                <w:sz w:val="18"/>
                <w:szCs w:val="18"/>
              </w:rPr>
              <w:t>Виконано</w:t>
            </w:r>
          </w:p>
          <w:p w:rsidR="00EE2E10" w:rsidRPr="00280376" w:rsidRDefault="00EE2E10" w:rsidP="00EE2E10">
            <w:pPr>
              <w:pStyle w:val="aff4"/>
              <w:ind w:firstLine="709"/>
              <w:contextualSpacing/>
              <w:jc w:val="both"/>
              <w:rPr>
                <w:rFonts w:ascii="Times New Roman" w:hAnsi="Times New Roman"/>
                <w:sz w:val="18"/>
                <w:szCs w:val="18"/>
              </w:rPr>
            </w:pPr>
            <w:r w:rsidRPr="00280376">
              <w:rPr>
                <w:rFonts w:ascii="Times New Roman" w:hAnsi="Times New Roman"/>
                <w:sz w:val="18"/>
                <w:szCs w:val="18"/>
              </w:rPr>
              <w:t>Розроблено та розміщено на відомчому сайті у відкритому доступі для використання в службовій діяльності слідчих підрозділів методичні рекомендації «Особливості розслідування злочинів, учинених на ґрунті нетерпимості».</w:t>
            </w:r>
          </w:p>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 організація за сприяння Представництва Міжнародної організації з міграції в </w:t>
            </w:r>
            <w:r w:rsidRPr="007438D7">
              <w:rPr>
                <w:rFonts w:ascii="Times New Roman" w:hAnsi="Times New Roman"/>
                <w:sz w:val="24"/>
                <w:szCs w:val="24"/>
              </w:rPr>
              <w:lastRenderedPageBreak/>
              <w:t>Україні семінарів із слідчими, які спеціалізуються на розслідуванні злочинів, пов’язаних з торгівлею людьми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МВС</w:t>
            </w:r>
          </w:p>
        </w:tc>
        <w:tc>
          <w:tcPr>
            <w:tcW w:w="5243" w:type="dxa"/>
          </w:tcPr>
          <w:p w:rsidR="007438D7" w:rsidRPr="007438D7" w:rsidRDefault="00A805B7">
            <w:pPr>
              <w:pStyle w:val="a5"/>
              <w:spacing w:before="60" w:after="60" w:line="228" w:lineRule="auto"/>
              <w:ind w:firstLine="0"/>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3) розроблення змін до Кримінального процесуального кодексу України з метою включення до переліку кримінальних правопорушень, які можуть бути розпочаті лише на підставі заяви потерпілого, кримінального правопорушення, передбаченого </w:t>
            </w:r>
            <w:r w:rsidRPr="007438D7">
              <w:rPr>
                <w:rFonts w:ascii="Times New Roman" w:hAnsi="Times New Roman"/>
                <w:sz w:val="24"/>
                <w:szCs w:val="24"/>
                <w:lang w:eastAsia="en-GB"/>
              </w:rPr>
              <w:br/>
              <w:t>статтею 171 Кримінального кодексу України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реалізація змін сприятиме удосконаленню процесуальних інструментів для захисту прав та інтересів окремих категорій осіб, ефективному захисту прав працівників </w:t>
            </w:r>
            <w:r w:rsidRPr="007438D7">
              <w:rPr>
                <w:rFonts w:ascii="Times New Roman" w:hAnsi="Times New Roman"/>
                <w:bCs/>
                <w:sz w:val="24"/>
                <w:szCs w:val="24"/>
              </w:rPr>
              <w:t xml:space="preserve">засобів масової інформації, </w:t>
            </w:r>
            <w:r w:rsidRPr="007438D7">
              <w:rPr>
                <w:rFonts w:ascii="Times New Roman" w:hAnsi="Times New Roman"/>
                <w:sz w:val="24"/>
                <w:szCs w:val="24"/>
              </w:rPr>
              <w:t>а також створено можливості більш швидкого отримання відшкодування завданої шкоди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GB"/>
              </w:rPr>
            </w:pPr>
            <w:r w:rsidRPr="007438D7">
              <w:rPr>
                <w:rFonts w:ascii="Times New Roman" w:hAnsi="Times New Roman"/>
                <w:sz w:val="24"/>
                <w:szCs w:val="24"/>
              </w:rPr>
              <w:t>МВС</w:t>
            </w:r>
          </w:p>
        </w:tc>
        <w:tc>
          <w:tcPr>
            <w:tcW w:w="5243" w:type="dxa"/>
          </w:tcPr>
          <w:p w:rsidR="007438D7" w:rsidRPr="007438D7" w:rsidRDefault="00A805B7">
            <w:pPr>
              <w:pStyle w:val="a5"/>
              <w:spacing w:before="0" w:after="60" w:line="228" w:lineRule="auto"/>
              <w:ind w:firstLine="0"/>
              <w:rPr>
                <w:rFonts w:ascii="Times New Roman" w:hAnsi="Times New Roman"/>
                <w:sz w:val="24"/>
                <w:szCs w:val="24"/>
              </w:rPr>
            </w:pPr>
            <w:r>
              <w:rPr>
                <w:rFonts w:ascii="Times New Roman" w:hAnsi="Times New Roman"/>
                <w:sz w:val="24"/>
                <w:szCs w:val="24"/>
              </w:rPr>
              <w:t>Інформацію не надано.</w:t>
            </w:r>
          </w:p>
        </w:tc>
      </w:tr>
      <w:tr w:rsidR="00EE2E10" w:rsidRPr="007438D7" w:rsidTr="00AD1745">
        <w:tc>
          <w:tcPr>
            <w:tcW w:w="15445" w:type="dxa"/>
            <w:gridSpan w:val="6"/>
          </w:tcPr>
          <w:p w:rsidR="00EE2E10" w:rsidRPr="007438D7" w:rsidRDefault="00EE2E10">
            <w:pPr>
              <w:pStyle w:val="a5"/>
              <w:spacing w:before="240" w:after="120" w:line="228" w:lineRule="auto"/>
              <w:ind w:firstLine="0"/>
              <w:jc w:val="center"/>
              <w:rPr>
                <w:rFonts w:ascii="Times New Roman" w:hAnsi="Times New Roman"/>
                <w:bCs/>
                <w:sz w:val="24"/>
                <w:szCs w:val="24"/>
                <w:shd w:val="clear" w:color="auto" w:fill="FFFFFF"/>
              </w:rPr>
            </w:pPr>
            <w:r w:rsidRPr="007438D7">
              <w:rPr>
                <w:rFonts w:ascii="Times New Roman" w:hAnsi="Times New Roman"/>
                <w:bCs/>
                <w:sz w:val="24"/>
                <w:szCs w:val="24"/>
                <w:shd w:val="clear" w:color="auto" w:fill="FFFFFF"/>
              </w:rPr>
              <w:lastRenderedPageBreak/>
              <w:t>Забезпечення права на справедливий суд</w:t>
            </w:r>
          </w:p>
        </w:tc>
      </w:tr>
      <w:tr w:rsidR="00EE2E10" w:rsidRPr="007438D7" w:rsidTr="00AD1745">
        <w:tc>
          <w:tcPr>
            <w:tcW w:w="15445" w:type="dxa"/>
            <w:gridSpan w:val="6"/>
          </w:tcPr>
          <w:p w:rsidR="00EE2E10" w:rsidRPr="007438D7" w:rsidRDefault="00EE2E10">
            <w:pPr>
              <w:pStyle w:val="a5"/>
              <w:spacing w:before="60" w:after="60" w:line="228" w:lineRule="auto"/>
              <w:ind w:firstLine="0"/>
              <w:jc w:val="center"/>
              <w:rPr>
                <w:rFonts w:ascii="Times New Roman" w:hAnsi="Times New Roman"/>
                <w:i/>
                <w:sz w:val="24"/>
                <w:szCs w:val="24"/>
              </w:rPr>
            </w:pPr>
            <w:r w:rsidRPr="007438D7">
              <w:rPr>
                <w:rFonts w:ascii="Times New Roman" w:hAnsi="Times New Roman"/>
                <w:i/>
                <w:sz w:val="24"/>
                <w:szCs w:val="24"/>
              </w:rPr>
              <w:t>Забезпечення права на незалежний та справедливий суд у розумний строк;</w:t>
            </w:r>
            <w:r w:rsidRPr="007438D7">
              <w:rPr>
                <w:rFonts w:ascii="Times New Roman" w:hAnsi="Times New Roman"/>
                <w:i/>
                <w:sz w:val="24"/>
                <w:szCs w:val="24"/>
              </w:rPr>
              <w:br/>
              <w:t>створення доступної та ефективної системи судочинства, що відповідатиме європейським цінностям</w:t>
            </w:r>
            <w:r w:rsidRPr="007438D7">
              <w:rPr>
                <w:rFonts w:ascii="Times New Roman" w:hAnsi="Times New Roman"/>
                <w:i/>
                <w:sz w:val="24"/>
                <w:szCs w:val="24"/>
              </w:rPr>
              <w:br/>
              <w:t xml:space="preserve"> та стандартам захисту прав людини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16. Забезпечення доступності до правосуддя для кожної особи</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1) розроблення та подання на розгляд Верховної Ради України законопроекту про внесення змін до процесуальних кодексів, що передбачають більш гнучку систему звільнення або відстрочки оплати судового збору; звільнення від сплати судового збору осіб, що мають право на отримання безоплатної вторинної правової допомоги</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 судові витрати не становлять нездоланну перешкоду для захисту права в суді</w:t>
            </w:r>
          </w:p>
        </w:tc>
        <w:tc>
          <w:tcPr>
            <w:tcW w:w="1704" w:type="dxa"/>
          </w:tcPr>
          <w:p w:rsidR="007438D7" w:rsidRPr="007438D7" w:rsidRDefault="007438D7">
            <w:pPr>
              <w:pStyle w:val="a5"/>
              <w:spacing w:before="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II квартал 2017 р.</w:t>
            </w:r>
          </w:p>
        </w:tc>
        <w:tc>
          <w:tcPr>
            <w:tcW w:w="2123" w:type="dxa"/>
          </w:tcPr>
          <w:p w:rsidR="007438D7" w:rsidRPr="007438D7" w:rsidRDefault="007438D7">
            <w:pPr>
              <w:pStyle w:val="a5"/>
              <w:spacing w:before="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Мін’юст</w:t>
            </w:r>
          </w:p>
        </w:tc>
        <w:tc>
          <w:tcPr>
            <w:tcW w:w="5243" w:type="dxa"/>
          </w:tcPr>
          <w:p w:rsidR="00475280" w:rsidRPr="0049103C" w:rsidRDefault="00475280" w:rsidP="00475280">
            <w:pPr>
              <w:pStyle w:val="a5"/>
              <w:spacing w:before="0" w:after="60" w:line="228" w:lineRule="auto"/>
              <w:ind w:firstLine="0"/>
              <w:jc w:val="both"/>
              <w:rPr>
                <w:rFonts w:ascii="Times New Roman" w:hAnsi="Times New Roman"/>
                <w:b/>
                <w:sz w:val="24"/>
                <w:szCs w:val="24"/>
              </w:rPr>
            </w:pPr>
            <w:r w:rsidRPr="0049103C">
              <w:rPr>
                <w:rFonts w:ascii="Times New Roman" w:hAnsi="Times New Roman"/>
                <w:b/>
                <w:sz w:val="24"/>
                <w:szCs w:val="24"/>
              </w:rPr>
              <w:t>Виконання триває.</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За результатами аналізу пропозицій заінтересованих органів, Міністерством юстиції підготовлено пропозиції щодо внесення змін до процесуального законодавства та Закону України «Про судовий збір».</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23 березня 2017 року до Верховної Ради України Президентом України було внесено як невідкладний проект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(реєстр. № 6232 від 23 березня 2017 року), яким викладаються в новій редакції Господарський процесуальний кодекс України, Цивільний процесуальний кодекс України та Кодекс адміністративного судочинства України.</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 xml:space="preserve">При підготовці зазначеного законопроекту до другого читання  Міністерством юстиції було ініційовано включити до вказаного проекту Закону підготовлені пропозиції, які були розроблені на виконання вказаного завдання. </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Однак, 10 липня 2017 року на засіданні Комітету Верховної Ради України з питань правової політики та правосуддя вказані пропозиції до зазначеного законопроекту були відхилені.</w:t>
            </w:r>
          </w:p>
          <w:p w:rsidR="007438D7" w:rsidRPr="007438D7" w:rsidRDefault="002E4DD6" w:rsidP="002E4DD6">
            <w:pPr>
              <w:pStyle w:val="a5"/>
              <w:spacing w:before="0" w:line="228" w:lineRule="auto"/>
              <w:ind w:firstLine="0"/>
              <w:jc w:val="both"/>
              <w:rPr>
                <w:rFonts w:ascii="Times New Roman" w:hAnsi="Times New Roman"/>
                <w:sz w:val="24"/>
                <w:szCs w:val="24"/>
              </w:rPr>
            </w:pPr>
            <w:r w:rsidRPr="002E4DD6">
              <w:rPr>
                <w:rFonts w:ascii="Times New Roman" w:hAnsi="Times New Roman"/>
                <w:sz w:val="20"/>
              </w:rPr>
              <w:t xml:space="preserve">З огляду на зазначене, відповідний законопроект з підготовленими пропозиціями буде внесений до Кабінету Міністрів України після прийняття Верховною Радою </w:t>
            </w:r>
            <w:r w:rsidRPr="002E4DD6">
              <w:rPr>
                <w:rFonts w:ascii="Times New Roman" w:hAnsi="Times New Roman"/>
                <w:sz w:val="20"/>
              </w:rPr>
              <w:lastRenderedPageBreak/>
              <w:t>України нового процесуального законодавства.</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2) здійснення заходів для забезпечення доступності приміщень судів для осіб з інвалідністю</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забезпечено архітектурну доступність будівель судів для осіб з інвалідністю</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2016—2020 роки</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475280" w:rsidRPr="009312BB" w:rsidRDefault="002E4DD6" w:rsidP="00475280">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Виконання триває</w:t>
            </w:r>
          </w:p>
          <w:p w:rsidR="002E4DD6" w:rsidRPr="002E4DD6" w:rsidRDefault="002E4DD6" w:rsidP="002E4DD6">
            <w:pPr>
              <w:autoSpaceDE w:val="0"/>
              <w:autoSpaceDN w:val="0"/>
              <w:adjustRightInd w:val="0"/>
              <w:ind w:firstLine="851"/>
              <w:jc w:val="both"/>
              <w:rPr>
                <w:rFonts w:ascii="Times New Roman" w:hAnsi="Times New Roman"/>
                <w:sz w:val="24"/>
                <w:szCs w:val="24"/>
              </w:rPr>
            </w:pPr>
            <w:r w:rsidRPr="002E4DD6">
              <w:rPr>
                <w:rFonts w:ascii="Times New Roman" w:hAnsi="Times New Roman"/>
                <w:sz w:val="24"/>
                <w:szCs w:val="24"/>
              </w:rPr>
              <w:t>Міністерство юстиції 12 вересня 2017 року звернулось до Державної судової адміністрації України щодо надання інформації про стан виконання цього завдання.</w:t>
            </w:r>
          </w:p>
          <w:p w:rsidR="00475280" w:rsidRPr="009312BB" w:rsidRDefault="002E4DD6" w:rsidP="002E4DD6">
            <w:pPr>
              <w:autoSpaceDE w:val="0"/>
              <w:autoSpaceDN w:val="0"/>
              <w:adjustRightInd w:val="0"/>
              <w:ind w:firstLine="851"/>
              <w:jc w:val="both"/>
              <w:rPr>
                <w:rFonts w:ascii="Times New Roman" w:eastAsia="Calibri" w:hAnsi="Times New Roman"/>
                <w:sz w:val="24"/>
                <w:szCs w:val="24"/>
              </w:rPr>
            </w:pPr>
            <w:r w:rsidRPr="002E4DD6">
              <w:rPr>
                <w:rFonts w:ascii="Times New Roman" w:hAnsi="Times New Roman"/>
                <w:sz w:val="24"/>
                <w:szCs w:val="24"/>
              </w:rPr>
              <w:t>Станом на 29 вересня 2017 року інформація від Державної судової адміністрації України про стан виконання вказаного завдання до Міністерства юстиції не надійшла.</w:t>
            </w:r>
            <w:r w:rsidR="00475280" w:rsidRPr="009312BB">
              <w:rPr>
                <w:rFonts w:ascii="Times New Roman" w:hAnsi="Times New Roman"/>
                <w:sz w:val="24"/>
                <w:szCs w:val="24"/>
              </w:rPr>
              <w:t xml:space="preserve"> </w:t>
            </w:r>
          </w:p>
          <w:p w:rsidR="007438D7" w:rsidRPr="007438D7" w:rsidRDefault="007438D7" w:rsidP="002E4DD6">
            <w:pPr>
              <w:pStyle w:val="a5"/>
              <w:spacing w:before="60" w:after="60" w:line="228" w:lineRule="auto"/>
              <w:ind w:firstLine="0"/>
              <w:jc w:val="center"/>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17. Забезпечення права на захист</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1) розроблення законопроекту щодо внесення змін до Кримінального процесуального кодексу України з метою чіткого визначення моменту, коли особі, яка не є підозрюваною, обвинуваченою, під час допиту як свідка повинне бути забезпечено право на захист, а також вивчення питання щодо необхідності внесення комплексних </w:t>
            </w:r>
            <w:r w:rsidRPr="007438D7">
              <w:rPr>
                <w:rFonts w:ascii="Times New Roman" w:hAnsi="Times New Roman"/>
                <w:sz w:val="24"/>
                <w:szCs w:val="24"/>
              </w:rPr>
              <w:lastRenderedPageBreak/>
              <w:t>змін до зазначеного Кодексу щодо забезпечення права на правову допомогу таким свідкам з урахуванням практики Європейського суду з прав людини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розроблення законопроекту про внесення змін до Кримінального кодексу України щодо посилення кримінальної відповідальності за порушення права на захист</w:t>
            </w:r>
          </w:p>
        </w:tc>
        <w:tc>
          <w:tcPr>
            <w:tcW w:w="184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lastRenderedPageBreak/>
              <w:pict>
                <v:shape id="_x0000_s1048" type="#_x0000_t202" style="position:absolute;margin-left:111.95pt;margin-top:140.6pt;width:11.6pt;height:7pt;z-index:251602432;mso-wrap-style:tight;mso-position-horizontal-relative:text;mso-position-vertical-relative:text" strokecolor="white">
                  <v:textbox style="mso-next-textbox:#_x0000_s1048">
                    <w:txbxContent>
                      <w:p w:rsidR="000C5B1D" w:rsidRDefault="000C5B1D" w:rsidP="00F01738"/>
                    </w:txbxContent>
                  </v:textbox>
                </v:shape>
              </w:pict>
            </w:r>
            <w:r w:rsidR="007438D7" w:rsidRPr="007438D7">
              <w:rPr>
                <w:rFonts w:ascii="Times New Roman" w:hAnsi="Times New Roman"/>
                <w:sz w:val="24"/>
                <w:szCs w:val="24"/>
              </w:rPr>
              <w:t>відповідний законопроект подано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611DF" w:rsidRPr="0049103C" w:rsidRDefault="005611DF" w:rsidP="005611DF">
            <w:pPr>
              <w:ind w:firstLine="709"/>
              <w:contextualSpacing/>
              <w:jc w:val="both"/>
              <w:rPr>
                <w:rFonts w:ascii="Times New Roman" w:hAnsi="Times New Roman"/>
                <w:b/>
                <w:bCs/>
                <w:sz w:val="24"/>
                <w:szCs w:val="24"/>
                <w:shd w:val="clear" w:color="auto" w:fill="FFFFFF"/>
              </w:rPr>
            </w:pPr>
            <w:r w:rsidRPr="0049103C">
              <w:rPr>
                <w:rFonts w:ascii="Times New Roman" w:hAnsi="Times New Roman"/>
                <w:b/>
                <w:sz w:val="24"/>
                <w:szCs w:val="24"/>
              </w:rPr>
              <w:t>Виконання триває</w:t>
            </w:r>
            <w:r w:rsidRPr="0049103C">
              <w:rPr>
                <w:rFonts w:ascii="Times New Roman" w:hAnsi="Times New Roman"/>
                <w:b/>
                <w:bCs/>
                <w:sz w:val="24"/>
                <w:szCs w:val="24"/>
                <w:shd w:val="clear" w:color="auto" w:fill="FFFFFF"/>
              </w:rPr>
              <w:t xml:space="preserve"> </w:t>
            </w:r>
          </w:p>
          <w:p w:rsidR="005611DF" w:rsidRPr="0049103C" w:rsidRDefault="005611DF" w:rsidP="002E4DD6">
            <w:pPr>
              <w:ind w:firstLine="459"/>
              <w:contextualSpacing/>
              <w:jc w:val="both"/>
              <w:rPr>
                <w:rFonts w:ascii="Times New Roman" w:hAnsi="Times New Roman"/>
                <w:bCs/>
                <w:sz w:val="24"/>
                <w:szCs w:val="24"/>
                <w:shd w:val="clear" w:color="auto" w:fill="FFFFFF"/>
              </w:rPr>
            </w:pPr>
            <w:r w:rsidRPr="0049103C">
              <w:rPr>
                <w:rFonts w:ascii="Times New Roman" w:hAnsi="Times New Roman"/>
                <w:bCs/>
                <w:sz w:val="24"/>
                <w:szCs w:val="24"/>
                <w:shd w:val="clear" w:color="auto" w:fill="FFFFFF"/>
              </w:rPr>
              <w:t xml:space="preserve">Міністерством юстиції здійснюється аналіз законодавства щодо забезпечення права на правову допомогу. </w:t>
            </w:r>
            <w:r w:rsidRPr="0049103C">
              <w:rPr>
                <w:rFonts w:ascii="Times New Roman" w:hAnsi="Times New Roman"/>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438D7" w:rsidRPr="007438D7" w:rsidRDefault="005611DF" w:rsidP="002E4DD6">
            <w:pPr>
              <w:pStyle w:val="a5"/>
              <w:spacing w:before="0" w:after="60" w:line="228" w:lineRule="auto"/>
              <w:ind w:firstLine="459"/>
              <w:jc w:val="both"/>
              <w:rPr>
                <w:rFonts w:ascii="Times New Roman" w:hAnsi="Times New Roman"/>
                <w:sz w:val="24"/>
                <w:szCs w:val="24"/>
              </w:rPr>
            </w:pPr>
            <w:r w:rsidRPr="0049103C">
              <w:rPr>
                <w:rFonts w:ascii="Times New Roman" w:hAnsi="Times New Roman"/>
                <w:sz w:val="24"/>
                <w:szCs w:val="24"/>
              </w:rPr>
              <w:t>За результатами узагальнення інформації будуть надані пропозиції щодо визначення моменту, коли особі, яка не є підозрюваною, обвинуваченою, під час допиту як свідка повинне бути забезпечено право на захист.</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2) розроблення законопроекту щодо запровадження розслідування злочинів невеликої тяжкості у формі дізнання </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Мін’юст</w:t>
            </w:r>
          </w:p>
        </w:tc>
        <w:tc>
          <w:tcPr>
            <w:tcW w:w="5243" w:type="dxa"/>
          </w:tcPr>
          <w:p w:rsidR="00EE2E10" w:rsidRPr="00A7356D" w:rsidRDefault="00EE2E10" w:rsidP="00EE2E10">
            <w:pPr>
              <w:spacing w:line="240" w:lineRule="auto"/>
              <w:ind w:firstLine="528"/>
              <w:contextualSpacing/>
              <w:jc w:val="both"/>
              <w:rPr>
                <w:rFonts w:ascii="Times New Roman" w:hAnsi="Times New Roman"/>
                <w:b/>
                <w:i/>
                <w:sz w:val="18"/>
                <w:szCs w:val="18"/>
              </w:rPr>
            </w:pPr>
            <w:r w:rsidRPr="00A7356D">
              <w:rPr>
                <w:rFonts w:ascii="Times New Roman" w:hAnsi="Times New Roman"/>
                <w:b/>
                <w:i/>
                <w:sz w:val="18"/>
                <w:szCs w:val="18"/>
              </w:rPr>
              <w:t>Виконання триває</w:t>
            </w:r>
          </w:p>
          <w:p w:rsidR="007438D7" w:rsidRPr="007438D7" w:rsidRDefault="00A805B7" w:rsidP="00EE2E10">
            <w:pPr>
              <w:pStyle w:val="a5"/>
              <w:spacing w:before="60" w:after="60" w:line="228" w:lineRule="auto"/>
              <w:ind w:firstLine="0"/>
              <w:rPr>
                <w:rFonts w:ascii="Times New Roman" w:hAnsi="Times New Roman"/>
                <w:sz w:val="24"/>
                <w:szCs w:val="24"/>
              </w:rPr>
            </w:pPr>
            <w:r w:rsidRPr="00070755">
              <w:rPr>
                <w:rFonts w:ascii="Times New Roman" w:eastAsia="Arial" w:hAnsi="Times New Roman"/>
                <w:sz w:val="20"/>
                <w:lang w:val="ru-RU" w:eastAsia="en-GB"/>
              </w:rPr>
              <w:t>У Правовому департаменті</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НПУ</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проведено експертизу проекту Закону України «Про внесення</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змін до деяких</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законодавчих</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актів</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України</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щодо порядку проведення</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до</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судового</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розслідування</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злочинів у формі</w:t>
            </w:r>
            <w:r>
              <w:rPr>
                <w:rFonts w:ascii="Times New Roman" w:eastAsia="Arial" w:hAnsi="Times New Roman"/>
                <w:sz w:val="20"/>
                <w:lang w:val="ru-RU" w:eastAsia="en-GB"/>
              </w:rPr>
              <w:t xml:space="preserve"> </w:t>
            </w:r>
            <w:r w:rsidRPr="00070755">
              <w:rPr>
                <w:rFonts w:ascii="Times New Roman" w:eastAsia="Arial" w:hAnsi="Times New Roman"/>
                <w:sz w:val="20"/>
                <w:lang w:val="ru-RU" w:eastAsia="en-GB"/>
              </w:rPr>
              <w:t>дізнання». Законопроект знаходиться на погодженні в МВС та НПУ.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3) розроблення законопроекту про внесення змін до </w:t>
            </w:r>
            <w:r w:rsidRPr="007438D7">
              <w:rPr>
                <w:rFonts w:ascii="Times New Roman" w:hAnsi="Times New Roman"/>
                <w:sz w:val="24"/>
                <w:szCs w:val="24"/>
              </w:rPr>
              <w:lastRenderedPageBreak/>
              <w:t>законодавства щодо забезпечення гарантій ув’язненим, отримання копій документів з матеріалів їх кримінальних впроваджень (кримінальних справ), у тому числі для подальшого звернення за захистом своїх прав до міжнародних інстанцій, зокрема до Європейського суду з прав людини</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розроблено відповідні нормативно-</w:t>
            </w:r>
            <w:r w:rsidRPr="007438D7">
              <w:rPr>
                <w:rFonts w:ascii="Times New Roman" w:hAnsi="Times New Roman"/>
                <w:sz w:val="24"/>
                <w:szCs w:val="24"/>
              </w:rPr>
              <w:lastRenderedPageBreak/>
              <w:t>правові акти і забезпечено фінансування для їх реалізації</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I квартал 2018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Мін’юст </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Верховний суд України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Вищий спеціалізований суд України з розгляду цивільних і кримінальних справ (за згодою) </w:t>
            </w: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18. Деполітизація та приведення у відповідність із міжнародними стандартами процесів формування суддівського корпусу та притягнення суддів до відповідальності</w:t>
            </w:r>
          </w:p>
        </w:tc>
        <w:tc>
          <w:tcPr>
            <w:tcW w:w="2551" w:type="dxa"/>
          </w:tcPr>
          <w:p w:rsidR="007438D7" w:rsidRPr="007438D7" w:rsidRDefault="007438D7">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t xml:space="preserve">1) розроблення проекту Закону України “Про внесення змін до статті 69 Закону України “Про судоустрій і статус суддів” у частині розмежування оцінювання у кандидатів рівня знань та особистих морально-психологічних </w:t>
            </w:r>
            <w:r w:rsidRPr="007438D7">
              <w:rPr>
                <w:rFonts w:ascii="Times New Roman" w:hAnsi="Times New Roman"/>
                <w:sz w:val="24"/>
                <w:szCs w:val="24"/>
              </w:rPr>
              <w:lastRenderedPageBreak/>
              <w:t>якостей. Виключення із положення Закону вимоги щодо 75-відсоткового прохідного порогу під час психологічного тестування, оскільки такий підхід неприйнятний для виявлення морально етичних якостей особи</w:t>
            </w:r>
          </w:p>
        </w:tc>
        <w:tc>
          <w:tcPr>
            <w:tcW w:w="1843" w:type="dxa"/>
          </w:tcPr>
          <w:p w:rsidR="007438D7" w:rsidRPr="007438D7" w:rsidRDefault="007438D7">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створено та забезпечено функціонування системи виявлення особистих морально-психологічних якостей кандидатів на посаду судді, яка дає змогу виявити недоброчесних </w:t>
            </w:r>
            <w:r w:rsidRPr="007438D7">
              <w:rPr>
                <w:rFonts w:ascii="Times New Roman" w:hAnsi="Times New Roman"/>
                <w:sz w:val="24"/>
                <w:szCs w:val="24"/>
              </w:rPr>
              <w:lastRenderedPageBreak/>
              <w:t>кандидатів ще на етапі відбіркового іспиту</w:t>
            </w:r>
          </w:p>
        </w:tc>
        <w:tc>
          <w:tcPr>
            <w:tcW w:w="1704" w:type="dxa"/>
          </w:tcPr>
          <w:p w:rsidR="007438D7" w:rsidRPr="007438D7" w:rsidRDefault="007438D7">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II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Вища кваліфікаційна комісія суддів України (за згодою)</w:t>
            </w:r>
          </w:p>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Національна школа суддів України (за згодою)</w:t>
            </w:r>
          </w:p>
        </w:tc>
        <w:tc>
          <w:tcPr>
            <w:tcW w:w="5243" w:type="dxa"/>
          </w:tcPr>
          <w:p w:rsidR="00EE2E10" w:rsidRPr="00A7356D" w:rsidRDefault="00EE2E10" w:rsidP="00EE2E10">
            <w:pPr>
              <w:spacing w:line="240" w:lineRule="auto"/>
              <w:ind w:firstLine="528"/>
              <w:contextualSpacing/>
              <w:jc w:val="both"/>
              <w:rPr>
                <w:rFonts w:ascii="Times New Roman" w:eastAsia="Calibri" w:hAnsi="Times New Roman"/>
                <w:sz w:val="18"/>
                <w:szCs w:val="18"/>
              </w:rPr>
            </w:pPr>
            <w:r w:rsidRPr="00A7356D">
              <w:rPr>
                <w:rFonts w:ascii="Times New Roman" w:eastAsia="Calibri" w:hAnsi="Times New Roman"/>
                <w:sz w:val="18"/>
                <w:szCs w:val="18"/>
              </w:rPr>
              <w:t>02 червня 2016 року Верховною Радою України було прийнято нову редакцію Закону України «Про судоустрій і статус суддів», який набуде чинності з дня, наступного за днем його опублікування, але не раніше дня набрання чинності Законом України «Про внесення змін до Конституції України (щодо правосуддя)».</w:t>
            </w:r>
          </w:p>
          <w:p w:rsidR="00EE2E10" w:rsidRPr="00A7356D" w:rsidRDefault="00EE2E10" w:rsidP="00EE2E10">
            <w:pPr>
              <w:spacing w:line="240" w:lineRule="auto"/>
              <w:ind w:firstLine="528"/>
              <w:contextualSpacing/>
              <w:jc w:val="both"/>
              <w:rPr>
                <w:rFonts w:ascii="Times New Roman" w:eastAsia="Calibri" w:hAnsi="Times New Roman"/>
                <w:sz w:val="18"/>
                <w:szCs w:val="18"/>
              </w:rPr>
            </w:pPr>
            <w:r w:rsidRPr="00A7356D">
              <w:rPr>
                <w:rFonts w:ascii="Times New Roman" w:eastAsia="Calibri" w:hAnsi="Times New Roman"/>
                <w:sz w:val="18"/>
                <w:szCs w:val="18"/>
              </w:rPr>
              <w:t>Текст нової редакції Закону України «Про судоустрій і статус суддів» було підготовлено Радою з питань судової реформи як консультативно-дорадчим органом при Президентові України, до складу якої входить Голова Вищої кваліфікаційної комісії суддів України Козьяков С.Ю.</w:t>
            </w:r>
          </w:p>
          <w:p w:rsidR="00EE2E10" w:rsidRPr="00A7356D" w:rsidRDefault="00EE2E10" w:rsidP="00EE2E10">
            <w:pPr>
              <w:spacing w:line="240" w:lineRule="auto"/>
              <w:ind w:firstLine="528"/>
              <w:contextualSpacing/>
              <w:jc w:val="both"/>
              <w:rPr>
                <w:rFonts w:ascii="Times New Roman" w:eastAsia="Calibri" w:hAnsi="Times New Roman"/>
                <w:sz w:val="18"/>
                <w:szCs w:val="18"/>
              </w:rPr>
            </w:pPr>
            <w:r w:rsidRPr="00A7356D">
              <w:rPr>
                <w:rFonts w:ascii="Times New Roman" w:eastAsia="Calibri" w:hAnsi="Times New Roman"/>
                <w:sz w:val="18"/>
                <w:szCs w:val="18"/>
              </w:rPr>
              <w:t>Разом з тим редакція статті 73 «Відбірковий іспит» нового Закону України «Про судоустрій і статус суддів» (станом на сьогодні не набрав чинності) аналогічна редакції статті 69 «Відбірковий іспит» Закону України «Про судоустрій і статус суддів».</w:t>
            </w:r>
          </w:p>
          <w:p w:rsidR="007438D7" w:rsidRPr="007438D7" w:rsidRDefault="007438D7">
            <w:pPr>
              <w:pStyle w:val="a5"/>
              <w:spacing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GB"/>
              </w:rPr>
            </w:pPr>
            <w:r w:rsidRPr="00751CAF">
              <w:rPr>
                <w:rFonts w:ascii="Times New Roman" w:hAnsi="Times New Roman"/>
                <w:sz w:val="24"/>
                <w:szCs w:val="24"/>
              </w:rPr>
              <w:lastRenderedPageBreak/>
              <w:t>19. Забезпечення незалежності, безсторонності, ефективності та інституційної спроможності судової системи</w:t>
            </w:r>
          </w:p>
        </w:tc>
        <w:tc>
          <w:tcPr>
            <w:tcW w:w="2551" w:type="dxa"/>
          </w:tcPr>
          <w:p w:rsidR="007438D7" w:rsidRPr="007438D7" w:rsidRDefault="007438D7">
            <w:pPr>
              <w:pStyle w:val="a5"/>
              <w:spacing w:line="228" w:lineRule="auto"/>
              <w:ind w:firstLine="0"/>
              <w:rPr>
                <w:rFonts w:ascii="Times New Roman" w:hAnsi="Times New Roman"/>
                <w:sz w:val="24"/>
                <w:szCs w:val="24"/>
              </w:rPr>
            </w:pPr>
            <w:r w:rsidRPr="002E4DD6">
              <w:rPr>
                <w:rFonts w:ascii="Times New Roman" w:hAnsi="Times New Roman"/>
                <w:sz w:val="24"/>
                <w:szCs w:val="24"/>
              </w:rPr>
              <w:t xml:space="preserve">1) розроблення законопроекту про внесення змін до процесуального законодавства з метою встановлення обов’язку суду, який розглядає справу за нововиявленими обставинами на підставі рішення Європейського суду з прав людини, аналізувати провадження в цілому з метою встановлення та усунення недоліків судового процесу, які </w:t>
            </w:r>
            <w:r w:rsidRPr="002E4DD6">
              <w:rPr>
                <w:rFonts w:ascii="Times New Roman" w:hAnsi="Times New Roman"/>
                <w:sz w:val="24"/>
                <w:szCs w:val="24"/>
              </w:rPr>
              <w:lastRenderedPageBreak/>
              <w:t>призвели до</w:t>
            </w:r>
            <w:r w:rsidRPr="007438D7">
              <w:rPr>
                <w:rFonts w:ascii="Times New Roman" w:hAnsi="Times New Roman"/>
                <w:sz w:val="24"/>
                <w:szCs w:val="24"/>
              </w:rPr>
              <w:t xml:space="preserve"> порушення будь-якого з прав, гарантованих Конвенцією</w:t>
            </w:r>
          </w:p>
        </w:tc>
        <w:tc>
          <w:tcPr>
            <w:tcW w:w="1843" w:type="dxa"/>
          </w:tcPr>
          <w:p w:rsidR="007438D7" w:rsidRPr="007438D7" w:rsidRDefault="007438D7">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 xml:space="preserve">розроблено та імплементовано в національне законодавство запропонований механізм; схвалено його Європейським судом з прав людини та/або Комітетом Міністрів Ради Європи </w:t>
            </w:r>
          </w:p>
        </w:tc>
        <w:tc>
          <w:tcPr>
            <w:tcW w:w="1704" w:type="dxa"/>
          </w:tcPr>
          <w:p w:rsidR="007438D7" w:rsidRPr="007438D7" w:rsidRDefault="007438D7">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II квартал 2017 року</w:t>
            </w:r>
          </w:p>
        </w:tc>
        <w:tc>
          <w:tcPr>
            <w:tcW w:w="2123" w:type="dxa"/>
          </w:tcPr>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Верховний суд України (за згодою)</w:t>
            </w:r>
          </w:p>
        </w:tc>
        <w:tc>
          <w:tcPr>
            <w:tcW w:w="5243" w:type="dxa"/>
          </w:tcPr>
          <w:p w:rsidR="007438D7" w:rsidRPr="002E4DD6" w:rsidRDefault="00751CAF" w:rsidP="002E4DD6">
            <w:pPr>
              <w:pStyle w:val="a5"/>
              <w:spacing w:line="228" w:lineRule="auto"/>
              <w:ind w:firstLine="459"/>
              <w:rPr>
                <w:rFonts w:ascii="Times New Roman" w:hAnsi="Times New Roman"/>
                <w:b/>
                <w:sz w:val="24"/>
                <w:szCs w:val="24"/>
              </w:rPr>
            </w:pPr>
            <w:r w:rsidRPr="002E4DD6">
              <w:rPr>
                <w:rFonts w:ascii="Times New Roman" w:hAnsi="Times New Roman"/>
                <w:b/>
                <w:sz w:val="24"/>
                <w:szCs w:val="24"/>
              </w:rPr>
              <w:t>Виконання триває</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 xml:space="preserve">Верховний Суд України висловив пропозицію щодо виконання вказаного завдання після прийняття Верховною Радою України проекту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(реєстр. № 6232 від 23 березня 2017 року).  </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Так, в положення нових процесуальних кодексів, які визначають повноваження Великої Палати Верховного Суду щодо перегляду судових рішень за виключними обставинами з підстави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запропоновано передбачити, що в мотивувальній частині постанови Суду має міститись аналіз провадження в цілому з метою превенції та усунення в подальшому недоліків судового процесу, які призвели до встановлення ЄСПЛ порушення права заявника, гарантованого Конвенцією.</w:t>
            </w:r>
          </w:p>
          <w:p w:rsidR="002E4DD6" w:rsidRPr="002E4DD6" w:rsidRDefault="002E4DD6" w:rsidP="002E4DD6">
            <w:pPr>
              <w:pStyle w:val="a5"/>
              <w:spacing w:before="0" w:line="228" w:lineRule="auto"/>
              <w:jc w:val="both"/>
              <w:rPr>
                <w:rFonts w:ascii="Times New Roman" w:hAnsi="Times New Roman"/>
                <w:sz w:val="20"/>
              </w:rPr>
            </w:pPr>
            <w:r w:rsidRPr="002E4DD6">
              <w:rPr>
                <w:rFonts w:ascii="Times New Roman" w:hAnsi="Times New Roman"/>
                <w:sz w:val="20"/>
              </w:rPr>
              <w:t xml:space="preserve">Крім того, необхідно зазначити, що в проектах </w:t>
            </w:r>
            <w:r w:rsidRPr="002E4DD6">
              <w:rPr>
                <w:rFonts w:ascii="Times New Roman" w:hAnsi="Times New Roman"/>
                <w:sz w:val="20"/>
              </w:rPr>
              <w:lastRenderedPageBreak/>
              <w:t>нових кодексів перегляд судових рішень з підстави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здійснюється за виключними обставинами, а не за нововиявленими, як це визначено Планом дій.</w:t>
            </w:r>
          </w:p>
          <w:p w:rsidR="00751CAF" w:rsidRPr="007438D7" w:rsidRDefault="002E4DD6" w:rsidP="002E4DD6">
            <w:pPr>
              <w:pStyle w:val="a5"/>
              <w:spacing w:before="0" w:line="228" w:lineRule="auto"/>
              <w:ind w:firstLine="0"/>
              <w:jc w:val="both"/>
              <w:rPr>
                <w:rFonts w:ascii="Times New Roman" w:hAnsi="Times New Roman"/>
                <w:sz w:val="24"/>
                <w:szCs w:val="24"/>
              </w:rPr>
            </w:pPr>
            <w:r w:rsidRPr="002E4DD6">
              <w:rPr>
                <w:rFonts w:ascii="Times New Roman" w:hAnsi="Times New Roman"/>
                <w:sz w:val="20"/>
              </w:rPr>
              <w:t>З огляду на зазначене, вирішення питання щодо виконання цього завдання відкладено до прийняття нових процесуальних кодексів.</w:t>
            </w:r>
          </w:p>
        </w:tc>
      </w:tr>
      <w:tr w:rsidR="007438D7" w:rsidRPr="007438D7" w:rsidTr="00AD1745">
        <w:tc>
          <w:tcPr>
            <w:tcW w:w="1981" w:type="dxa"/>
          </w:tcPr>
          <w:p w:rsidR="007438D7" w:rsidRPr="007438D7" w:rsidRDefault="007438D7">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20. Підвищення прозорості діяльності суддів та рівня їх відповідальності</w:t>
            </w:r>
          </w:p>
        </w:tc>
        <w:tc>
          <w:tcPr>
            <w:tcW w:w="2551" w:type="dxa"/>
          </w:tcPr>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1) розроблення законопроекту щодо внесення змін до Кримінального процесуального кодексу України із розмежуванням функцій колегії присяжних і професійного судді та запровадження суду присяжних для розгляду кримінальних обвинувачень у тяжких та особливо тяжких злочинах</w:t>
            </w:r>
          </w:p>
        </w:tc>
        <w:tc>
          <w:tcPr>
            <w:tcW w:w="1843" w:type="dxa"/>
          </w:tcPr>
          <w:p w:rsidR="007438D7" w:rsidRPr="007438D7" w:rsidRDefault="007438D7">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Верховний суд України (за згодою)</w:t>
            </w:r>
          </w:p>
          <w:p w:rsidR="007438D7" w:rsidRPr="007438D7" w:rsidRDefault="007438D7">
            <w:pPr>
              <w:pStyle w:val="a5"/>
              <w:spacing w:line="228" w:lineRule="auto"/>
              <w:ind w:firstLine="0"/>
              <w:rPr>
                <w:rFonts w:ascii="Times New Roman" w:hAnsi="Times New Roman"/>
                <w:sz w:val="24"/>
                <w:szCs w:val="24"/>
              </w:rPr>
            </w:pPr>
            <w:r w:rsidRPr="007438D7">
              <w:rPr>
                <w:rFonts w:ascii="Times New Roman" w:hAnsi="Times New Roman"/>
                <w:sz w:val="24"/>
                <w:szCs w:val="24"/>
              </w:rPr>
              <w:t>ДСА (за згодою)</w:t>
            </w:r>
          </w:p>
        </w:tc>
        <w:tc>
          <w:tcPr>
            <w:tcW w:w="5243" w:type="dxa"/>
          </w:tcPr>
          <w:p w:rsidR="005611DF" w:rsidRPr="0087694D" w:rsidRDefault="005611DF" w:rsidP="005611DF">
            <w:pPr>
              <w:pStyle w:val="HTML0"/>
              <w:shd w:val="clear" w:color="auto" w:fill="FFFFFF"/>
              <w:contextualSpacing/>
              <w:jc w:val="both"/>
              <w:textAlignment w:val="baseline"/>
              <w:rPr>
                <w:rFonts w:ascii="Times New Roman" w:hAnsi="Times New Roman"/>
                <w:b/>
                <w:bCs/>
                <w:sz w:val="24"/>
                <w:szCs w:val="24"/>
                <w:shd w:val="clear" w:color="auto" w:fill="FFFFFF"/>
                <w:lang w:val="uk-UA"/>
              </w:rPr>
            </w:pPr>
            <w:r w:rsidRPr="0087694D">
              <w:rPr>
                <w:rFonts w:ascii="Times New Roman" w:hAnsi="Times New Roman"/>
                <w:b/>
                <w:sz w:val="24"/>
                <w:szCs w:val="24"/>
              </w:rPr>
              <w:t>Виконання триває</w:t>
            </w:r>
            <w:r w:rsidRPr="0087694D">
              <w:rPr>
                <w:rFonts w:ascii="Times New Roman" w:hAnsi="Times New Roman"/>
                <w:b/>
                <w:bCs/>
                <w:sz w:val="24"/>
                <w:szCs w:val="24"/>
                <w:shd w:val="clear" w:color="auto" w:fill="FFFFFF"/>
              </w:rPr>
              <w:t xml:space="preserve"> </w:t>
            </w:r>
          </w:p>
          <w:p w:rsidR="002E4DD6" w:rsidRPr="002E4DD6" w:rsidRDefault="002E4DD6" w:rsidP="002E4DD6">
            <w:pPr>
              <w:pStyle w:val="a5"/>
              <w:spacing w:before="0" w:line="228" w:lineRule="auto"/>
              <w:jc w:val="both"/>
              <w:rPr>
                <w:rFonts w:ascii="Times New Roman" w:hAnsi="Times New Roman"/>
                <w:sz w:val="22"/>
                <w:szCs w:val="22"/>
              </w:rPr>
            </w:pPr>
            <w:r w:rsidRPr="002E4DD6">
              <w:rPr>
                <w:rFonts w:ascii="Times New Roman" w:hAnsi="Times New Roman"/>
                <w:sz w:val="22"/>
                <w:szCs w:val="22"/>
              </w:rPr>
              <w:t>Міністерством юстиції розроблено проект Закону «Про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w:t>
            </w:r>
          </w:p>
          <w:p w:rsidR="002E4DD6" w:rsidRPr="002E4DD6" w:rsidRDefault="002E4DD6" w:rsidP="002E4DD6">
            <w:pPr>
              <w:pStyle w:val="a5"/>
              <w:spacing w:before="0" w:line="228" w:lineRule="auto"/>
              <w:jc w:val="both"/>
              <w:rPr>
                <w:rFonts w:ascii="Times New Roman" w:hAnsi="Times New Roman"/>
                <w:sz w:val="22"/>
                <w:szCs w:val="22"/>
              </w:rPr>
            </w:pPr>
            <w:r w:rsidRPr="002E4DD6">
              <w:rPr>
                <w:rFonts w:ascii="Times New Roman" w:hAnsi="Times New Roman"/>
                <w:sz w:val="22"/>
                <w:szCs w:val="22"/>
              </w:rPr>
              <w:t>Проектом Закону пропонується внести зміни до частини другої статті 31 КПК, відповідно до яких розгляд кримінального провадження в суді першої інстанції щодо злочинів, за вчинення яких передбачено покарання у виді позбавлення волі на строк більше восьми років або довічного позбавлення волі, здійснюється колегіально судом у складі трьох професійних суддів або судом присяжних у складі двох професійних суддів та трьох присяжних за клопотанням обвинуваченого.</w:t>
            </w:r>
          </w:p>
          <w:p w:rsidR="007438D7" w:rsidRPr="007438D7" w:rsidRDefault="002E4DD6" w:rsidP="002E4DD6">
            <w:pPr>
              <w:pStyle w:val="a5"/>
              <w:spacing w:before="0" w:line="228" w:lineRule="auto"/>
              <w:ind w:firstLine="0"/>
              <w:jc w:val="both"/>
              <w:rPr>
                <w:rFonts w:ascii="Times New Roman" w:hAnsi="Times New Roman"/>
                <w:sz w:val="24"/>
                <w:szCs w:val="24"/>
              </w:rPr>
            </w:pPr>
            <w:r w:rsidRPr="002E4DD6">
              <w:rPr>
                <w:rFonts w:ascii="Times New Roman" w:hAnsi="Times New Roman"/>
                <w:sz w:val="22"/>
                <w:szCs w:val="22"/>
              </w:rPr>
              <w:t>Проект Закону внесено на розгляд Верховної Ради України (реєстр. № 7022 від 10 серпня 2017 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розроблення змін до Кримінального процесуального кодексу України з метою визначення </w:t>
            </w:r>
            <w:r w:rsidRPr="007438D7">
              <w:rPr>
                <w:rFonts w:ascii="Times New Roman" w:hAnsi="Times New Roman"/>
                <w:sz w:val="24"/>
                <w:szCs w:val="24"/>
              </w:rPr>
              <w:lastRenderedPageBreak/>
              <w:t>строків проведення експертизи із розширення переліку підстав для її проведення</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сприятиме ефективному дослідженню обставин кримінального </w:t>
            </w:r>
            <w:r w:rsidRPr="007438D7">
              <w:rPr>
                <w:rFonts w:ascii="Times New Roman" w:hAnsi="Times New Roman"/>
                <w:sz w:val="24"/>
                <w:szCs w:val="24"/>
              </w:rPr>
              <w:lastRenderedPageBreak/>
              <w:t>провадження, наданню належної правової оцінки доказам, прийняттю законних і неупереджених процесуальних рішень у розумні строки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tc>
        <w:tc>
          <w:tcPr>
            <w:tcW w:w="5243" w:type="dxa"/>
          </w:tcPr>
          <w:p w:rsidR="00EE2E10" w:rsidRPr="00280376" w:rsidRDefault="00EE2E10" w:rsidP="00EE2E10">
            <w:pPr>
              <w:spacing w:line="240" w:lineRule="auto"/>
              <w:ind w:firstLine="709"/>
              <w:contextualSpacing/>
              <w:jc w:val="both"/>
              <w:rPr>
                <w:rFonts w:ascii="Times New Roman" w:eastAsia="Arial" w:hAnsi="Times New Roman"/>
                <w:b/>
                <w:sz w:val="18"/>
                <w:szCs w:val="18"/>
                <w:lang w:eastAsia="en-GB" w:bidi="uk-UA"/>
              </w:rPr>
            </w:pPr>
            <w:r w:rsidRPr="00280376">
              <w:rPr>
                <w:rFonts w:ascii="Times New Roman" w:eastAsia="Arial" w:hAnsi="Times New Roman"/>
                <w:b/>
                <w:sz w:val="18"/>
                <w:szCs w:val="18"/>
                <w:lang w:eastAsia="en-GB" w:bidi="uk-UA"/>
              </w:rPr>
              <w:t>Виконання триває</w:t>
            </w:r>
          </w:p>
          <w:p w:rsidR="00A805B7" w:rsidRPr="00A805B7" w:rsidRDefault="00A805B7" w:rsidP="00A805B7">
            <w:pPr>
              <w:pStyle w:val="a5"/>
              <w:spacing w:after="60"/>
              <w:ind w:firstLine="0"/>
              <w:rPr>
                <w:rFonts w:ascii="Times New Roman" w:eastAsia="Arial" w:hAnsi="Times New Roman"/>
                <w:sz w:val="18"/>
                <w:szCs w:val="18"/>
                <w:lang w:val="ru-RU" w:eastAsia="en-GB" w:bidi="uk-UA"/>
              </w:rPr>
            </w:pPr>
            <w:r w:rsidRPr="00A805B7">
              <w:rPr>
                <w:rFonts w:ascii="Times New Roman" w:eastAsia="Arial" w:hAnsi="Times New Roman"/>
                <w:sz w:val="18"/>
                <w:szCs w:val="18"/>
                <w:lang w:val="ru-RU" w:eastAsia="en-GB" w:bidi="uk-UA"/>
              </w:rPr>
              <w:t>НПУ розроблено проект Закону України «Про внесення змін до Кримінального процесуального кодексу України щодо уточнення строків проведення експертизи та переліку підстав для її проведення» та надіслано до опрацювання:</w:t>
            </w:r>
          </w:p>
          <w:p w:rsidR="00A805B7" w:rsidRPr="00A805B7" w:rsidRDefault="00A805B7" w:rsidP="00A805B7">
            <w:pPr>
              <w:pStyle w:val="a5"/>
              <w:spacing w:before="0"/>
              <w:ind w:firstLine="0"/>
              <w:rPr>
                <w:rFonts w:ascii="Times New Roman" w:eastAsia="Arial" w:hAnsi="Times New Roman"/>
                <w:sz w:val="18"/>
                <w:szCs w:val="18"/>
                <w:lang w:val="ru-RU" w:eastAsia="en-GB" w:bidi="uk-UA"/>
              </w:rPr>
            </w:pPr>
            <w:r w:rsidRPr="00A805B7">
              <w:rPr>
                <w:rFonts w:ascii="Times New Roman" w:eastAsia="Arial" w:hAnsi="Times New Roman"/>
                <w:sz w:val="18"/>
                <w:szCs w:val="18"/>
                <w:lang w:val="ru-RU" w:eastAsia="en-GB" w:bidi="uk-UA"/>
              </w:rPr>
              <w:t>- до ДНДІМВСУкраїни (13.06.2017 № 11384/24/4/3-2017;</w:t>
            </w:r>
          </w:p>
          <w:p w:rsidR="00A805B7" w:rsidRPr="00A805B7" w:rsidRDefault="00A805B7" w:rsidP="00A805B7">
            <w:pPr>
              <w:pStyle w:val="a5"/>
              <w:spacing w:before="0"/>
              <w:ind w:firstLine="0"/>
              <w:rPr>
                <w:rFonts w:ascii="Times New Roman" w:eastAsia="Arial" w:hAnsi="Times New Roman"/>
                <w:sz w:val="18"/>
                <w:szCs w:val="18"/>
                <w:lang w:val="ru-RU" w:eastAsia="en-GB" w:bidi="uk-UA"/>
              </w:rPr>
            </w:pPr>
            <w:r w:rsidRPr="00A805B7">
              <w:rPr>
                <w:rFonts w:ascii="Times New Roman" w:eastAsia="Arial" w:hAnsi="Times New Roman"/>
                <w:sz w:val="18"/>
                <w:szCs w:val="18"/>
                <w:lang w:val="ru-RU" w:eastAsia="en-GB" w:bidi="uk-UA"/>
              </w:rPr>
              <w:lastRenderedPageBreak/>
              <w:t>- до ДНДЕКЦМВСУкраїни (13.06.2017 № 11385/24/4/3-2017);</w:t>
            </w:r>
          </w:p>
          <w:p w:rsidR="007438D7" w:rsidRPr="007438D7" w:rsidRDefault="00A805B7" w:rsidP="00A805B7">
            <w:pPr>
              <w:pStyle w:val="a5"/>
              <w:spacing w:before="0" w:line="228" w:lineRule="auto"/>
              <w:ind w:firstLine="0"/>
              <w:rPr>
                <w:rFonts w:ascii="Times New Roman" w:hAnsi="Times New Roman"/>
                <w:sz w:val="24"/>
                <w:szCs w:val="24"/>
              </w:rPr>
            </w:pPr>
            <w:r w:rsidRPr="00A805B7">
              <w:rPr>
                <w:rFonts w:ascii="Times New Roman" w:eastAsia="Arial" w:hAnsi="Times New Roman"/>
                <w:sz w:val="18"/>
                <w:szCs w:val="18"/>
                <w:lang w:val="ru-RU" w:eastAsia="en-GB" w:bidi="uk-UA"/>
              </w:rPr>
              <w:t>- до ПДНПУ (14.06.2017 № 11383/24/4/3-2017).</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21. Усунення недоліків процесуального законодавства та забезпечення здійснення ефективного судочинства у розумні строки, послідовної судової практики</w:t>
            </w: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1)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прокуратури і суду” щодо забезпечення особі відшкодування шкоди за надмірну тривалість провадження, </w:t>
            </w:r>
            <w:r w:rsidRPr="007438D7">
              <w:rPr>
                <w:rFonts w:ascii="Times New Roman" w:hAnsi="Times New Roman"/>
                <w:sz w:val="24"/>
                <w:szCs w:val="24"/>
              </w:rPr>
              <w:lastRenderedPageBreak/>
              <w:t>стороною у якому вона є</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запроваджено відповідний механізм та його ефективне функціонування, послідовне зменшення кількості скарг, що подаються до Європейського суду з прав людини проти України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II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Верховний суд України (за згодою)</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Вищий спеціалізований суд України з розгляду цивільних і кримінальних справ (за згодою)</w:t>
            </w:r>
          </w:p>
        </w:tc>
        <w:tc>
          <w:tcPr>
            <w:tcW w:w="5243" w:type="dxa"/>
          </w:tcPr>
          <w:p w:rsidR="00E9789E" w:rsidRPr="00E9789E" w:rsidRDefault="00E9789E" w:rsidP="00E9789E">
            <w:pPr>
              <w:pStyle w:val="a5"/>
              <w:spacing w:before="0" w:after="60" w:line="228" w:lineRule="auto"/>
              <w:jc w:val="both"/>
              <w:rPr>
                <w:rFonts w:ascii="Times New Roman" w:hAnsi="Times New Roman"/>
                <w:b/>
                <w:sz w:val="24"/>
                <w:szCs w:val="24"/>
              </w:rPr>
            </w:pPr>
            <w:r w:rsidRPr="00E9789E">
              <w:rPr>
                <w:rFonts w:ascii="Times New Roman" w:hAnsi="Times New Roman"/>
                <w:b/>
                <w:sz w:val="24"/>
                <w:szCs w:val="24"/>
              </w:rPr>
              <w:t>Виконання триває</w:t>
            </w:r>
            <w:r>
              <w:rPr>
                <w:rFonts w:ascii="Times New Roman" w:hAnsi="Times New Roman"/>
                <w:b/>
                <w:sz w:val="24"/>
                <w:szCs w:val="24"/>
              </w:rPr>
              <w:t>.</w:t>
            </w:r>
          </w:p>
          <w:p w:rsidR="00E9789E" w:rsidRPr="00E9789E" w:rsidRDefault="00E9789E" w:rsidP="00E9789E">
            <w:pPr>
              <w:pStyle w:val="a5"/>
              <w:spacing w:before="0" w:after="60" w:line="228" w:lineRule="auto"/>
              <w:jc w:val="both"/>
              <w:rPr>
                <w:rFonts w:ascii="Times New Roman" w:hAnsi="Times New Roman"/>
                <w:sz w:val="24"/>
                <w:szCs w:val="24"/>
              </w:rPr>
            </w:pPr>
            <w:r w:rsidRPr="00E9789E">
              <w:rPr>
                <w:rFonts w:ascii="Times New Roman" w:hAnsi="Times New Roman"/>
                <w:sz w:val="24"/>
                <w:szCs w:val="24"/>
              </w:rPr>
              <w:t>Міністерством юстиції опрацьовується питання створення компенсаційних механізмів для потерпілих осіб щодо відшкодування шкоди за тривале та неефективне розслідування випадків смерті, а також щодо забезпечення особі відшкодування шкоди за надмірну тривалість кримінального провадження, стороною у якому вона є, а також посилення гарантії відшкодування шкоди за незаконне затримання, арешт, тримання під вартою, зокрема у разі констатації відповідного порушення Європейським судом з прав людини (далі – ЄСПЛ).</w:t>
            </w:r>
          </w:p>
          <w:p w:rsidR="00E9789E" w:rsidRPr="00E9789E" w:rsidRDefault="00E9789E" w:rsidP="00E9789E">
            <w:pPr>
              <w:pStyle w:val="a5"/>
              <w:spacing w:before="0" w:after="60" w:line="228" w:lineRule="auto"/>
              <w:jc w:val="both"/>
              <w:rPr>
                <w:rFonts w:ascii="Times New Roman" w:hAnsi="Times New Roman"/>
                <w:sz w:val="24"/>
                <w:szCs w:val="24"/>
              </w:rPr>
            </w:pPr>
            <w:r w:rsidRPr="00E9789E">
              <w:rPr>
                <w:rFonts w:ascii="Times New Roman" w:hAnsi="Times New Roman"/>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438D7" w:rsidRPr="007438D7" w:rsidRDefault="00E9789E" w:rsidP="00E9789E">
            <w:pPr>
              <w:pStyle w:val="a5"/>
              <w:spacing w:before="0" w:after="60" w:line="228" w:lineRule="auto"/>
              <w:ind w:firstLine="0"/>
              <w:jc w:val="both"/>
              <w:rPr>
                <w:rFonts w:ascii="Times New Roman" w:hAnsi="Times New Roman"/>
                <w:sz w:val="24"/>
                <w:szCs w:val="24"/>
              </w:rPr>
            </w:pPr>
            <w:r w:rsidRPr="00E9789E">
              <w:rPr>
                <w:rFonts w:ascii="Times New Roman" w:hAnsi="Times New Roman"/>
                <w:sz w:val="24"/>
                <w:szCs w:val="24"/>
              </w:rPr>
              <w:lastRenderedPageBreak/>
              <w:t>За результатами узагальнення інформації та опрацювання наданих пропозицій Міністерством юстиції буде розроблено проект закону з метою врегулювання зазначених питань.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2) розроблення законопроекту про внесення змін до Кодексу України про адміністративні правопорушення щодо забезпечення права на апеляційне оскарження до відбуття стягнення у вигляді адміністративного арешту, а також обмеження кількості складів правопорушень, щодо яких може бути застосовано це стягнення</w:t>
            </w:r>
          </w:p>
        </w:tc>
        <w:tc>
          <w:tcPr>
            <w:tcW w:w="1843" w:type="dxa"/>
          </w:tcPr>
          <w:p w:rsidR="007438D7" w:rsidRPr="007438D7" w:rsidRDefault="00AF2E65">
            <w:pPr>
              <w:pStyle w:val="a5"/>
              <w:spacing w:before="0" w:after="60" w:line="228" w:lineRule="auto"/>
              <w:ind w:firstLine="0"/>
              <w:rPr>
                <w:rFonts w:ascii="Times New Roman" w:eastAsia="Arial" w:hAnsi="Times New Roman"/>
                <w:sz w:val="24"/>
                <w:szCs w:val="24"/>
                <w:lang w:eastAsia="en-GB"/>
              </w:rPr>
            </w:pPr>
            <w:r w:rsidRPr="00AF2E65">
              <w:rPr>
                <w:rFonts w:ascii="Times New Roman" w:hAnsi="Times New Roman"/>
                <w:sz w:val="24"/>
                <w:szCs w:val="24"/>
              </w:rPr>
              <w:pict>
                <v:shape id="_x0000_s1049" type="#_x0000_t202" style="position:absolute;margin-left:111.95pt;margin-top:256.65pt;width:11.6pt;height:7pt;z-index:251603456;mso-wrap-style:tight;mso-position-horizontal-relative:text;mso-position-vertical-relative:text" strokecolor="white">
                  <v:textbox style="mso-next-textbox:#_x0000_s1049">
                    <w:txbxContent>
                      <w:p w:rsidR="000C5B1D" w:rsidRDefault="000C5B1D" w:rsidP="00F01738"/>
                    </w:txbxContent>
                  </v:textbox>
                </v:shape>
              </w:pict>
            </w:r>
            <w:r w:rsidRPr="00AF2E65">
              <w:rPr>
                <w:rFonts w:ascii="Times New Roman" w:hAnsi="Times New Roman"/>
                <w:sz w:val="24"/>
                <w:szCs w:val="24"/>
              </w:rPr>
              <w:pict>
                <v:shape id="_x0000_s1050" type="#_x0000_t202" style="position:absolute;margin-left:111.95pt;margin-top:256.65pt;width:11.6pt;height:7pt;z-index:251604480;mso-wrap-style:tight;mso-position-horizontal-relative:text;mso-position-vertical-relative:text" strokecolor="white">
                  <v:textbox style="mso-next-textbox:#_x0000_s1050">
                    <w:txbxContent>
                      <w:p w:rsidR="000C5B1D" w:rsidRDefault="000C5B1D" w:rsidP="00F01738"/>
                    </w:txbxContent>
                  </v:textbox>
                </v:shape>
              </w:pict>
            </w:r>
            <w:r w:rsidRPr="00AF2E65">
              <w:rPr>
                <w:rFonts w:ascii="Times New Roman" w:hAnsi="Times New Roman"/>
                <w:sz w:val="24"/>
                <w:szCs w:val="24"/>
              </w:rPr>
              <w:pict>
                <v:shape id="_x0000_s1051" type="#_x0000_t202" style="position:absolute;margin-left:111.95pt;margin-top:256.65pt;width:11.6pt;height:7pt;z-index:251605504;mso-wrap-style:tight;mso-position-horizontal-relative:text;mso-position-vertical-relative:text" strokecolor="white">
                  <v:textbox style="mso-next-textbox:#_x0000_s1051">
                    <w:txbxContent>
                      <w:p w:rsidR="000C5B1D" w:rsidRDefault="000C5B1D" w:rsidP="00F01738"/>
                    </w:txbxContent>
                  </v:textbox>
                </v:shape>
              </w:pict>
            </w:r>
            <w:r w:rsidRPr="00AF2E65">
              <w:rPr>
                <w:rFonts w:ascii="Times New Roman" w:hAnsi="Times New Roman"/>
                <w:sz w:val="24"/>
                <w:szCs w:val="24"/>
              </w:rPr>
              <w:pict>
                <v:shape id="_x0000_s1052" type="#_x0000_t202" style="position:absolute;margin-left:111.95pt;margin-top:256.65pt;width:11.6pt;height:7pt;z-index:251606528;mso-wrap-style:tight;mso-position-horizontal-relative:text;mso-position-vertical-relative:text" strokecolor="white">
                  <v:textbox style="mso-next-textbox:#_x0000_s1052">
                    <w:txbxContent>
                      <w:p w:rsidR="000C5B1D" w:rsidRDefault="000C5B1D" w:rsidP="00F01738"/>
                    </w:txbxContent>
                  </v:textbox>
                </v:shape>
              </w:pict>
            </w:r>
            <w:r w:rsidR="007438D7" w:rsidRPr="007438D7">
              <w:rPr>
                <w:rFonts w:ascii="Times New Roman" w:hAnsi="Times New Roman"/>
                <w:sz w:val="24"/>
                <w:szCs w:val="24"/>
              </w:rPr>
              <w:t>ефективна імплементація відповідного законодавства</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Вищий спеціалізований суд України з розгляду цивільних і кримінальних справ (за згодою)</w:t>
            </w:r>
          </w:p>
        </w:tc>
        <w:tc>
          <w:tcPr>
            <w:tcW w:w="5243" w:type="dxa"/>
          </w:tcPr>
          <w:p w:rsidR="00EE2E10" w:rsidRPr="00280376" w:rsidRDefault="00EE2E10" w:rsidP="00EE2E10">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D7224F" w:rsidRPr="00D7224F" w:rsidRDefault="00D7224F" w:rsidP="00D7224F">
            <w:pPr>
              <w:spacing w:line="240" w:lineRule="auto"/>
              <w:ind w:firstLine="709"/>
              <w:contextualSpacing/>
              <w:jc w:val="both"/>
              <w:rPr>
                <w:rFonts w:ascii="Times New Roman" w:hAnsi="Times New Roman"/>
                <w:sz w:val="20"/>
              </w:rPr>
            </w:pPr>
            <w:r w:rsidRPr="00D7224F">
              <w:rPr>
                <w:rFonts w:ascii="Times New Roman" w:hAnsi="Times New Roman"/>
                <w:sz w:val="20"/>
              </w:rPr>
              <w:t>Міністерством юстиції розроблено проект Закону «Про внесення змін до Кодексу України про адміністративні правопорушення щодо удосконалення положень Кодексу з урахуванням практики Європейського суду з прав людини з питань застосування адміністративного стягнення у вигляді адміністративного арешту».</w:t>
            </w:r>
          </w:p>
          <w:p w:rsidR="00D7224F" w:rsidRPr="00D7224F" w:rsidRDefault="00D7224F" w:rsidP="00D7224F">
            <w:pPr>
              <w:spacing w:line="240" w:lineRule="auto"/>
              <w:ind w:firstLine="709"/>
              <w:contextualSpacing/>
              <w:jc w:val="both"/>
              <w:rPr>
                <w:rFonts w:ascii="Times New Roman" w:hAnsi="Times New Roman"/>
                <w:sz w:val="20"/>
              </w:rPr>
            </w:pPr>
            <w:r w:rsidRPr="00D7224F">
              <w:rPr>
                <w:rFonts w:ascii="Times New Roman" w:hAnsi="Times New Roman"/>
                <w:sz w:val="20"/>
              </w:rPr>
              <w:t>Проектом Закону запропоновано  внести зміни до статті 294 КУпАП та зменшити строк апеляційного перегляду справ  про застосування стягнення у вигляді адміністративного арешту до трьох днів.  Разом з тим пропонується в окремих статтях КУпАП виключити адміністративне стягнення у вигляді адміністративного арешту,  збільшивши  при цьому граничні межі інших видів стягнень.</w:t>
            </w:r>
          </w:p>
          <w:p w:rsidR="007438D7" w:rsidRPr="007438D7" w:rsidRDefault="00D7224F" w:rsidP="00D7224F">
            <w:pPr>
              <w:pStyle w:val="a5"/>
              <w:spacing w:before="60" w:after="60" w:line="228" w:lineRule="auto"/>
              <w:ind w:firstLine="0"/>
              <w:jc w:val="both"/>
              <w:rPr>
                <w:rFonts w:ascii="Times New Roman" w:hAnsi="Times New Roman"/>
                <w:sz w:val="24"/>
                <w:szCs w:val="24"/>
              </w:rPr>
            </w:pPr>
            <w:r w:rsidRPr="00D7224F">
              <w:rPr>
                <w:rFonts w:ascii="Times New Roman" w:hAnsi="Times New Roman"/>
                <w:sz w:val="20"/>
              </w:rPr>
              <w:t>Проект Закону внесено на розгляд Верховної Ради України (реєстр. № 6401 від 20 квітня 2017 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22. Функціонування ефективної системи виконавчого провадження, </w:t>
            </w:r>
            <w:r w:rsidRPr="007438D7">
              <w:rPr>
                <w:rFonts w:ascii="Times New Roman" w:hAnsi="Times New Roman"/>
                <w:sz w:val="24"/>
                <w:szCs w:val="24"/>
              </w:rPr>
              <w:lastRenderedPageBreak/>
              <w:t>виконання у розумні строки судових рішень і рішень інших органів, зокрема завдяки запровадженню інституту приватних виконавців</w:t>
            </w:r>
          </w:p>
        </w:tc>
        <w:tc>
          <w:tcPr>
            <w:tcW w:w="2551"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після прийняття Законів України “Про органи та осіб, які здійснюють примусове виконання судових рішень і </w:t>
            </w:r>
            <w:r w:rsidRPr="007438D7">
              <w:rPr>
                <w:rFonts w:ascii="Times New Roman" w:hAnsi="Times New Roman"/>
                <w:sz w:val="24"/>
                <w:szCs w:val="24"/>
              </w:rPr>
              <w:lastRenderedPageBreak/>
              <w:t xml:space="preserve">рішень інших органів” (реєстраційний номер 2506а), “Про виконавче провадження” (реєстраційний номер 2507а) та “Про внесення зміни до Податкового кодексу України (щодо приватних виконавців)” (реєстраційний номер 2508а), які перебувають на розгляді у Верховній Раді України та передбачають запровадження змішаної системи примусового виконання рішень державними та приватними виконавцями і удосконалення процедури виконавчого провадження, розроблення підзаконних </w:t>
            </w:r>
            <w:r w:rsidRPr="007438D7">
              <w:rPr>
                <w:rFonts w:ascii="Times New Roman" w:hAnsi="Times New Roman"/>
                <w:sz w:val="24"/>
                <w:szCs w:val="24"/>
              </w:rPr>
              <w:lastRenderedPageBreak/>
              <w:t>нормативно-правових актів, спрямованих на реалізацію прийнятих Законів, щодо діяльності державних та приватних виконавців та організації процедури виконавчого провадження</w:t>
            </w:r>
          </w:p>
        </w:tc>
        <w:tc>
          <w:tcPr>
            <w:tcW w:w="1843" w:type="dxa"/>
          </w:tcPr>
          <w:p w:rsidR="007438D7" w:rsidRPr="007438D7" w:rsidRDefault="007438D7">
            <w:pPr>
              <w:pStyle w:val="a5"/>
              <w:spacing w:before="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прийнято нормативно-правові акти</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 квартал 2016 р.</w:t>
            </w:r>
          </w:p>
        </w:tc>
        <w:tc>
          <w:tcPr>
            <w:tcW w:w="2123"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Мін’юст</w:t>
            </w:r>
          </w:p>
        </w:tc>
        <w:tc>
          <w:tcPr>
            <w:tcW w:w="5243" w:type="dxa"/>
          </w:tcPr>
          <w:p w:rsidR="000C5B1D" w:rsidRPr="000C5B1D" w:rsidRDefault="000C5B1D" w:rsidP="00525B45">
            <w:pPr>
              <w:pStyle w:val="3"/>
              <w:spacing w:before="0"/>
              <w:ind w:left="34" w:firstLine="284"/>
              <w:jc w:val="both"/>
              <w:rPr>
                <w:rFonts w:ascii="Times New Roman" w:hAnsi="Times New Roman"/>
                <w:i w:val="0"/>
                <w:sz w:val="18"/>
                <w:szCs w:val="18"/>
              </w:rPr>
            </w:pPr>
            <w:r w:rsidRPr="000C5B1D">
              <w:rPr>
                <w:rFonts w:ascii="Times New Roman" w:hAnsi="Times New Roman"/>
                <w:i w:val="0"/>
                <w:sz w:val="18"/>
                <w:szCs w:val="18"/>
              </w:rPr>
              <w:t>Виконано</w:t>
            </w:r>
          </w:p>
          <w:p w:rsidR="000C5B1D" w:rsidRPr="000C5B1D" w:rsidRDefault="000C5B1D" w:rsidP="000C5B1D">
            <w:pPr>
              <w:pStyle w:val="3"/>
              <w:spacing w:before="0"/>
              <w:ind w:left="34" w:firstLine="284"/>
              <w:jc w:val="both"/>
              <w:rPr>
                <w:rFonts w:ascii="Times New Roman" w:hAnsi="Times New Roman"/>
                <w:b w:val="0"/>
                <w:i w:val="0"/>
                <w:sz w:val="24"/>
                <w:szCs w:val="24"/>
              </w:rPr>
            </w:pPr>
            <w:r>
              <w:rPr>
                <w:rFonts w:ascii="Times New Roman" w:hAnsi="Times New Roman"/>
                <w:b w:val="0"/>
                <w:i w:val="0"/>
                <w:sz w:val="24"/>
                <w:szCs w:val="24"/>
              </w:rPr>
              <w:t>Прийнято Закони</w:t>
            </w:r>
            <w:r w:rsidR="00525B45" w:rsidRPr="000C5B1D">
              <w:rPr>
                <w:rFonts w:ascii="Times New Roman" w:hAnsi="Times New Roman"/>
                <w:b w:val="0"/>
                <w:i w:val="0"/>
                <w:sz w:val="24"/>
                <w:szCs w:val="24"/>
              </w:rPr>
              <w:t xml:space="preserve"> «Про органи та осіб, які здійснюють примусове виконання судових рішень і рішень інших органів»</w:t>
            </w:r>
            <w:r>
              <w:rPr>
                <w:rFonts w:ascii="Times New Roman" w:hAnsi="Times New Roman"/>
                <w:b w:val="0"/>
                <w:i w:val="0"/>
                <w:sz w:val="24"/>
                <w:szCs w:val="24"/>
              </w:rPr>
              <w:t xml:space="preserve"> «Про виконавче провадження»</w:t>
            </w:r>
            <w:r w:rsidR="00525B45" w:rsidRPr="000C5B1D">
              <w:rPr>
                <w:rFonts w:ascii="Times New Roman" w:hAnsi="Times New Roman"/>
                <w:b w:val="0"/>
                <w:i w:val="0"/>
                <w:sz w:val="24"/>
                <w:szCs w:val="24"/>
              </w:rPr>
              <w:t>.</w:t>
            </w:r>
          </w:p>
          <w:p w:rsidR="00525B45" w:rsidRPr="000C5B1D" w:rsidRDefault="00525B45" w:rsidP="00525B45">
            <w:pPr>
              <w:pStyle w:val="3"/>
              <w:spacing w:before="0"/>
              <w:ind w:left="34" w:firstLine="284"/>
              <w:jc w:val="both"/>
              <w:rPr>
                <w:rFonts w:ascii="Times New Roman" w:hAnsi="Times New Roman"/>
                <w:b w:val="0"/>
                <w:i w:val="0"/>
                <w:sz w:val="24"/>
                <w:szCs w:val="24"/>
              </w:rPr>
            </w:pPr>
            <w:r w:rsidRPr="000C5B1D">
              <w:rPr>
                <w:rFonts w:ascii="Times New Roman" w:hAnsi="Times New Roman"/>
                <w:b w:val="0"/>
                <w:i w:val="0"/>
                <w:sz w:val="24"/>
                <w:szCs w:val="24"/>
              </w:rPr>
              <w:t xml:space="preserve"> </w:t>
            </w:r>
            <w:r w:rsidR="000C5B1D">
              <w:rPr>
                <w:rFonts w:ascii="Times New Roman" w:hAnsi="Times New Roman"/>
                <w:b w:val="0"/>
                <w:i w:val="0"/>
                <w:sz w:val="24"/>
                <w:szCs w:val="24"/>
              </w:rPr>
              <w:t xml:space="preserve">Прийнято постанови Кабінету Міністрів </w:t>
            </w:r>
            <w:r w:rsidR="000C5B1D">
              <w:rPr>
                <w:rFonts w:ascii="Times New Roman" w:hAnsi="Times New Roman"/>
                <w:b w:val="0"/>
                <w:i w:val="0"/>
                <w:sz w:val="24"/>
                <w:szCs w:val="24"/>
              </w:rPr>
              <w:lastRenderedPageBreak/>
              <w:t>України  «Про затвердження Порядку виплати та розмірів винагород державним виконавцям та встановлення розміру основної винагороди приватного виконавця» від 08.09.2016 №643; «Про встановлення чисельності працівників органів державної виконавчої служби» від 08ю09ю2016 № 620; «Про внесення змін до деяких постанов Кабінету Міністрів  України» від 11.10.2016</w:t>
            </w:r>
          </w:p>
          <w:p w:rsidR="007438D7" w:rsidRPr="00525B45"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2) розроблення законопроекту щодо поширення повноважень приватних виконавців на рішення суду, боржниками за якими є підприємства державної і комунальної форми власності</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через два роки після прийняття Закону України</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7438D7" w:rsidRPr="007438D7" w:rsidRDefault="0028732D">
            <w:pPr>
              <w:pStyle w:val="a5"/>
              <w:spacing w:before="60" w:after="60" w:line="228" w:lineRule="auto"/>
              <w:ind w:firstLine="0"/>
              <w:rPr>
                <w:rFonts w:ascii="Times New Roman" w:hAnsi="Times New Roman"/>
                <w:sz w:val="24"/>
                <w:szCs w:val="24"/>
              </w:rPr>
            </w:pPr>
            <w:r>
              <w:rPr>
                <w:rFonts w:ascii="Times New Roman" w:hAnsi="Times New Roman"/>
                <w:sz w:val="24"/>
                <w:szCs w:val="24"/>
              </w:rPr>
              <w:t>Строк виконання не настав</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3) запровадження на постійній основі курсів підвищення кваліфікації для державних та приватних виконавців, навчальних тренінгів, семінарів тощо стосовно нового </w:t>
            </w:r>
            <w:r w:rsidRPr="007438D7">
              <w:rPr>
                <w:rFonts w:ascii="Times New Roman" w:hAnsi="Times New Roman"/>
                <w:sz w:val="24"/>
                <w:szCs w:val="24"/>
              </w:rPr>
              <w:lastRenderedPageBreak/>
              <w:t>законодавства з питань виконавчого провадження</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створено систему підвищення кваліфікації державних та приватних виконавців</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через три місяці після прийняття Закону України</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неурядові громадські організації (за згодою)</w:t>
            </w:r>
          </w:p>
        </w:tc>
        <w:tc>
          <w:tcPr>
            <w:tcW w:w="5243" w:type="dxa"/>
          </w:tcPr>
          <w:p w:rsidR="007438D7" w:rsidRDefault="000C5B1D">
            <w:pPr>
              <w:pStyle w:val="a5"/>
              <w:spacing w:before="60" w:after="60" w:line="228" w:lineRule="auto"/>
              <w:ind w:firstLine="0"/>
              <w:rPr>
                <w:rFonts w:ascii="Times New Roman" w:hAnsi="Times New Roman"/>
                <w:sz w:val="24"/>
                <w:szCs w:val="24"/>
              </w:rPr>
            </w:pPr>
            <w:r>
              <w:rPr>
                <w:rFonts w:ascii="Times New Roman" w:hAnsi="Times New Roman"/>
                <w:sz w:val="24"/>
                <w:szCs w:val="24"/>
              </w:rPr>
              <w:t>Виконано</w:t>
            </w:r>
          </w:p>
          <w:p w:rsidR="000C5B1D" w:rsidRPr="007438D7" w:rsidRDefault="000C5B1D">
            <w:pPr>
              <w:pStyle w:val="a5"/>
              <w:spacing w:before="60" w:after="60" w:line="228" w:lineRule="auto"/>
              <w:ind w:firstLine="0"/>
              <w:rPr>
                <w:rFonts w:ascii="Times New Roman" w:hAnsi="Times New Roman"/>
                <w:sz w:val="24"/>
                <w:szCs w:val="24"/>
              </w:rPr>
            </w:pPr>
            <w:r>
              <w:rPr>
                <w:rFonts w:ascii="Times New Roman" w:hAnsi="Times New Roman"/>
                <w:sz w:val="24"/>
                <w:szCs w:val="24"/>
              </w:rPr>
              <w:t>Підвищення кваліфікації працівників органів державної виконавчої служби здійснюється на постійній основі відповідно до Плану-графіка підвищення кваліфікації, який затверджується наказом Міністерства юстиції щороку.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4) розроблення законопроекту про внесення змін до Законів України “Про виконання рішень та застосування практики Європейського суду з прав людини” та “Про гарантії держави щодо виконання судових рішень” з метою запровадження додаткових механізмів (способів) виконання судових рішень, які можуть бути застосовані виключно за згодою (ініціативою) стягувача</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Мінфін</w:t>
            </w:r>
          </w:p>
        </w:tc>
        <w:tc>
          <w:tcPr>
            <w:tcW w:w="5243" w:type="dxa"/>
          </w:tcPr>
          <w:p w:rsidR="007438D7" w:rsidRPr="007438D7" w:rsidRDefault="00525B45">
            <w:pPr>
              <w:pStyle w:val="a5"/>
              <w:spacing w:before="0" w:after="60" w:line="228" w:lineRule="auto"/>
              <w:ind w:firstLine="0"/>
              <w:rPr>
                <w:rFonts w:ascii="Times New Roman" w:hAnsi="Times New Roman"/>
                <w:sz w:val="24"/>
                <w:szCs w:val="24"/>
              </w:rPr>
            </w:pPr>
            <w:r w:rsidRPr="00280376">
              <w:rPr>
                <w:rFonts w:ascii="Times New Roman" w:hAnsi="Times New Roman"/>
                <w:sz w:val="18"/>
                <w:szCs w:val="18"/>
                <w:lang w:eastAsia="uk-UA"/>
              </w:rPr>
              <w:t>Див. пп.3 п.6.</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5) розроблення плану заходів щодо запровадження системи обліку рішень національних судів, виконання яких </w:t>
            </w:r>
            <w:r w:rsidRPr="007438D7">
              <w:rPr>
                <w:rFonts w:ascii="Times New Roman" w:hAnsi="Times New Roman"/>
                <w:sz w:val="24"/>
                <w:szCs w:val="24"/>
              </w:rPr>
              <w:lastRenderedPageBreak/>
              <w:t>гарантується державою, у тому числі рішень зобов’язального характеру, які залишаються невиконаними</w:t>
            </w:r>
          </w:p>
        </w:tc>
        <w:tc>
          <w:tcPr>
            <w:tcW w:w="184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lastRenderedPageBreak/>
              <w:pict>
                <v:shape id="_x0000_s1053" type="#_x0000_t202" style="position:absolute;margin-left:111.95pt;margin-top:256.65pt;width:11.6pt;height:7pt;z-index:251607552;mso-wrap-style:tight;mso-position-horizontal-relative:text;mso-position-vertical-relative:text" strokecolor="white">
                  <v:textbox style="mso-next-textbox:#_x0000_s1053">
                    <w:txbxContent>
                      <w:p w:rsidR="000C5B1D" w:rsidRDefault="000C5B1D" w:rsidP="00F01738"/>
                    </w:txbxContent>
                  </v:textbox>
                </v:shape>
              </w:pict>
            </w:r>
            <w:r w:rsidRPr="00AF2E65">
              <w:rPr>
                <w:rFonts w:ascii="Times New Roman" w:hAnsi="Times New Roman"/>
                <w:sz w:val="24"/>
                <w:szCs w:val="24"/>
              </w:rPr>
              <w:pict>
                <v:shape id="_x0000_s1054" type="#_x0000_t202" style="position:absolute;margin-left:111.95pt;margin-top:256.65pt;width:11.6pt;height:7pt;z-index:251608576;mso-wrap-style:tight;mso-position-horizontal-relative:text;mso-position-vertical-relative:text" strokecolor="white">
                  <v:textbox style="mso-next-textbox:#_x0000_s1054">
                    <w:txbxContent>
                      <w:p w:rsidR="000C5B1D" w:rsidRDefault="000C5B1D" w:rsidP="00F01738"/>
                    </w:txbxContent>
                  </v:textbox>
                </v:shape>
              </w:pict>
            </w:r>
            <w:r w:rsidRPr="00AF2E65">
              <w:rPr>
                <w:rFonts w:ascii="Times New Roman" w:hAnsi="Times New Roman"/>
                <w:sz w:val="24"/>
                <w:szCs w:val="24"/>
              </w:rPr>
              <w:pict>
                <v:shape id="_x0000_s1055" type="#_x0000_t202" style="position:absolute;margin-left:111.95pt;margin-top:256.65pt;width:11.6pt;height:7pt;z-index:251609600;mso-wrap-style:tight;mso-position-horizontal-relative:text;mso-position-vertical-relative:text" strokecolor="white">
                  <v:textbox style="mso-next-textbox:#_x0000_s1055">
                    <w:txbxContent>
                      <w:p w:rsidR="000C5B1D" w:rsidRDefault="000C5B1D" w:rsidP="00F01738"/>
                    </w:txbxContent>
                  </v:textbox>
                </v:shape>
              </w:pict>
            </w:r>
            <w:r w:rsidR="007438D7" w:rsidRPr="007438D7">
              <w:rPr>
                <w:rFonts w:ascii="Times New Roman" w:hAnsi="Times New Roman"/>
                <w:sz w:val="24"/>
                <w:szCs w:val="24"/>
              </w:rPr>
              <w:t xml:space="preserve">систематизовано рішення національих судів зобов’язального характеру, які </w:t>
            </w:r>
            <w:r w:rsidR="007438D7" w:rsidRPr="007438D7">
              <w:rPr>
                <w:rFonts w:ascii="Times New Roman" w:hAnsi="Times New Roman"/>
                <w:sz w:val="24"/>
                <w:szCs w:val="24"/>
              </w:rPr>
              <w:lastRenderedPageBreak/>
              <w:t>залишаються невиконаними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Верховний суд України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Вищий спеціалізований </w:t>
            </w:r>
            <w:r w:rsidRPr="007438D7">
              <w:rPr>
                <w:rFonts w:ascii="Times New Roman" w:hAnsi="Times New Roman"/>
                <w:sz w:val="24"/>
                <w:szCs w:val="24"/>
              </w:rPr>
              <w:lastRenderedPageBreak/>
              <w:t>суд України з розгляду цивільних і кримінальних справ</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Вищий адміністративний суд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Мінфін </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Казначейство</w:t>
            </w:r>
          </w:p>
        </w:tc>
        <w:tc>
          <w:tcPr>
            <w:tcW w:w="5243" w:type="dxa"/>
          </w:tcPr>
          <w:p w:rsidR="007438D7" w:rsidRDefault="000C5B1D" w:rsidP="00A805B7">
            <w:pPr>
              <w:pStyle w:val="a5"/>
              <w:spacing w:before="60" w:after="60" w:line="228" w:lineRule="auto"/>
              <w:ind w:firstLine="0"/>
              <w:rPr>
                <w:rFonts w:ascii="Times New Roman" w:hAnsi="Times New Roman"/>
                <w:sz w:val="24"/>
                <w:szCs w:val="24"/>
              </w:rPr>
            </w:pPr>
            <w:r>
              <w:rPr>
                <w:rFonts w:ascii="Times New Roman" w:hAnsi="Times New Roman"/>
                <w:sz w:val="24"/>
                <w:szCs w:val="24"/>
              </w:rPr>
              <w:lastRenderedPageBreak/>
              <w:t>Виконання триває</w:t>
            </w:r>
            <w:r w:rsidR="00A805B7">
              <w:rPr>
                <w:rFonts w:ascii="Times New Roman" w:hAnsi="Times New Roman"/>
                <w:sz w:val="24"/>
                <w:szCs w:val="24"/>
              </w:rPr>
              <w:t>.</w:t>
            </w:r>
          </w:p>
          <w:p w:rsidR="000C5B1D" w:rsidRPr="007438D7" w:rsidRDefault="000C5B1D" w:rsidP="00A805B7">
            <w:pPr>
              <w:pStyle w:val="a5"/>
              <w:spacing w:before="60" w:after="60" w:line="228" w:lineRule="auto"/>
              <w:ind w:firstLine="0"/>
              <w:rPr>
                <w:rFonts w:ascii="Times New Roman" w:hAnsi="Times New Roman"/>
                <w:sz w:val="24"/>
                <w:szCs w:val="24"/>
              </w:rPr>
            </w:pPr>
            <w:r>
              <w:rPr>
                <w:rFonts w:ascii="Times New Roman" w:hAnsi="Times New Roman"/>
                <w:sz w:val="24"/>
                <w:szCs w:val="24"/>
              </w:rPr>
              <w:t xml:space="preserve">Наказом Міністерства юстиції України від 05.08.2016 №2432/5 зареєстрованим 12.08.2016 №1126/29256 затверджено Положення про автоматизовану систему виконавчого </w:t>
            </w:r>
            <w:r>
              <w:rPr>
                <w:rFonts w:ascii="Times New Roman" w:hAnsi="Times New Roman"/>
                <w:sz w:val="24"/>
                <w:szCs w:val="24"/>
              </w:rPr>
              <w:lastRenderedPageBreak/>
              <w:t>провадження, яке визначає механізм функціонування автоматизованої системи виконавчого провадження та запуск Єдиного реєстру боржників.</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6) розроблення комплексного плану дій щодо виконання неординарних рішень (зокрема, зобов’язального характеру), виконання яких потребує узгоджених дій причетних до виконання органів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II квартал 2017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28732D" w:rsidRPr="007438D7" w:rsidRDefault="00A805B7">
            <w:pPr>
              <w:spacing w:after="200" w:line="228" w:lineRule="auto"/>
              <w:rPr>
                <w:rFonts w:ascii="Times New Roman" w:hAnsi="Times New Roman"/>
                <w:sz w:val="24"/>
                <w:szCs w:val="24"/>
                <w:lang w:eastAsia="uk-UA"/>
              </w:rPr>
            </w:pPr>
            <w:r>
              <w:rPr>
                <w:rFonts w:ascii="Times New Roman" w:hAnsi="Times New Roman"/>
                <w:sz w:val="24"/>
                <w:szCs w:val="24"/>
              </w:rPr>
              <w:t>Інформації від Верховного суду України до Міністерства юстиції не надходило.</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7) розроблення проекту постанови Кабінету Міністрів України щодо посилення інституційної спроможності </w:t>
            </w:r>
            <w:r w:rsidRPr="007438D7">
              <w:rPr>
                <w:rFonts w:ascii="Times New Roman" w:hAnsi="Times New Roman"/>
                <w:sz w:val="24"/>
                <w:szCs w:val="24"/>
              </w:rPr>
              <w:lastRenderedPageBreak/>
              <w:t>Урядового уповноваженого у справах Європейського суду з прав людини з питань реагування на порушення прав людини, виявлені Європейським судом з прав людини у справах з усталеною негативною практикою</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проект нормативно-правового акта внесено на розгляд Кабінету Міністрів </w:t>
            </w:r>
            <w:r w:rsidRPr="007438D7">
              <w:rPr>
                <w:rFonts w:ascii="Times New Roman" w:hAnsi="Times New Roman"/>
                <w:sz w:val="24"/>
                <w:szCs w:val="24"/>
              </w:rPr>
              <w:lastRenderedPageBreak/>
              <w:t>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Верховний суд України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Вищий спеціалізований суд України з </w:t>
            </w:r>
            <w:r w:rsidRPr="007438D7">
              <w:rPr>
                <w:rFonts w:ascii="Times New Roman" w:hAnsi="Times New Roman"/>
                <w:sz w:val="24"/>
                <w:szCs w:val="24"/>
              </w:rPr>
              <w:lastRenderedPageBreak/>
              <w:t>розгляду цивільних і кримінальних справ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Вищий адміністративний суд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Мінфін</w:t>
            </w:r>
          </w:p>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Казначейство</w:t>
            </w:r>
          </w:p>
        </w:tc>
        <w:tc>
          <w:tcPr>
            <w:tcW w:w="5243" w:type="dxa"/>
          </w:tcPr>
          <w:p w:rsidR="007438D7" w:rsidRPr="007438D7" w:rsidRDefault="00A805B7">
            <w:pPr>
              <w:pStyle w:val="a5"/>
              <w:spacing w:before="60" w:after="60" w:line="228" w:lineRule="auto"/>
              <w:ind w:firstLine="0"/>
              <w:rPr>
                <w:rFonts w:ascii="Times New Roman" w:hAnsi="Times New Roman"/>
                <w:sz w:val="24"/>
                <w:szCs w:val="24"/>
              </w:rPr>
            </w:pPr>
            <w:r>
              <w:rPr>
                <w:rFonts w:ascii="Times New Roman" w:hAnsi="Times New Roman"/>
                <w:sz w:val="24"/>
                <w:szCs w:val="24"/>
              </w:rPr>
              <w:lastRenderedPageBreak/>
              <w:t>Інформації від Верховного суду України до Міністерства юстиції не надходило.</w:t>
            </w:r>
          </w:p>
        </w:tc>
      </w:tr>
      <w:tr w:rsidR="007438D7" w:rsidRPr="007438D7" w:rsidTr="00AD1745">
        <w:tc>
          <w:tcPr>
            <w:tcW w:w="1981" w:type="dxa"/>
          </w:tcPr>
          <w:p w:rsidR="007438D7" w:rsidRPr="007438D7" w:rsidRDefault="007438D7">
            <w:pPr>
              <w:pStyle w:val="a5"/>
              <w:spacing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8) розроблення законопроекту щодо скасування всіх мораторіїв на реалізацію державного майна </w:t>
            </w:r>
          </w:p>
        </w:tc>
        <w:tc>
          <w:tcPr>
            <w:tcW w:w="1843" w:type="dxa"/>
          </w:tcPr>
          <w:p w:rsidR="007438D7" w:rsidRPr="007438D7" w:rsidRDefault="007438D7">
            <w:pPr>
              <w:pStyle w:val="a5"/>
              <w:spacing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7438D7">
            <w:pPr>
              <w:pStyle w:val="a5"/>
              <w:spacing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 квартал 2018 р.</w:t>
            </w:r>
          </w:p>
        </w:tc>
        <w:tc>
          <w:tcPr>
            <w:tcW w:w="2123" w:type="dxa"/>
          </w:tcPr>
          <w:p w:rsidR="007438D7" w:rsidRPr="007438D7" w:rsidRDefault="007438D7">
            <w:pPr>
              <w:pStyle w:val="a5"/>
              <w:spacing w:after="60" w:line="228" w:lineRule="auto"/>
              <w:ind w:firstLine="0"/>
              <w:rPr>
                <w:rFonts w:ascii="Times New Roman" w:hAnsi="Times New Roman"/>
                <w:spacing w:val="-6"/>
                <w:sz w:val="24"/>
                <w:szCs w:val="24"/>
              </w:rPr>
            </w:pPr>
            <w:r w:rsidRPr="007438D7">
              <w:rPr>
                <w:rFonts w:ascii="Times New Roman" w:hAnsi="Times New Roman"/>
                <w:spacing w:val="-6"/>
                <w:sz w:val="24"/>
                <w:szCs w:val="24"/>
              </w:rPr>
              <w:t>Мінекономрозвитку</w:t>
            </w:r>
          </w:p>
          <w:p w:rsidR="007438D7" w:rsidRPr="007438D7" w:rsidRDefault="007438D7">
            <w:pPr>
              <w:pStyle w:val="a5"/>
              <w:spacing w:after="60" w:line="228" w:lineRule="auto"/>
              <w:ind w:firstLine="0"/>
              <w:rPr>
                <w:rFonts w:ascii="Times New Roman" w:eastAsia="Arial" w:hAnsi="Times New Roman"/>
                <w:spacing w:val="-6"/>
                <w:sz w:val="24"/>
                <w:szCs w:val="24"/>
                <w:lang w:eastAsia="en-GB"/>
              </w:rPr>
            </w:pPr>
            <w:r w:rsidRPr="007438D7">
              <w:rPr>
                <w:rFonts w:ascii="Times New Roman" w:hAnsi="Times New Roman"/>
                <w:spacing w:val="-6"/>
                <w:sz w:val="24"/>
                <w:szCs w:val="24"/>
              </w:rPr>
              <w:t>Міненерговугілля</w:t>
            </w:r>
          </w:p>
        </w:tc>
        <w:tc>
          <w:tcPr>
            <w:tcW w:w="5243" w:type="dxa"/>
          </w:tcPr>
          <w:p w:rsidR="007438D7" w:rsidRPr="007438D7" w:rsidRDefault="007438D7">
            <w:pPr>
              <w:pStyle w:val="a5"/>
              <w:spacing w:after="60" w:line="228" w:lineRule="auto"/>
              <w:ind w:firstLine="0"/>
              <w:rPr>
                <w:rFonts w:ascii="Times New Roman" w:hAnsi="Times New Roman"/>
                <w:spacing w:val="-6"/>
                <w:sz w:val="24"/>
                <w:szCs w:val="24"/>
              </w:rPr>
            </w:pPr>
          </w:p>
        </w:tc>
      </w:tr>
      <w:tr w:rsidR="007438D7" w:rsidRPr="007438D7" w:rsidTr="00AD1745">
        <w:trPr>
          <w:trHeight w:val="175"/>
        </w:trPr>
        <w:tc>
          <w:tcPr>
            <w:tcW w:w="1981" w:type="dxa"/>
          </w:tcPr>
          <w:p w:rsidR="007438D7" w:rsidRPr="007438D7" w:rsidRDefault="007438D7" w:rsidP="00F01738">
            <w:pPr>
              <w:pStyle w:val="a5"/>
              <w:spacing w:before="0" w:after="60" w:line="228" w:lineRule="auto"/>
              <w:ind w:firstLine="0"/>
              <w:rPr>
                <w:rFonts w:ascii="Times New Roman" w:hAnsi="Times New Roman"/>
                <w:sz w:val="24"/>
                <w:szCs w:val="24"/>
                <w:lang w:eastAsia="en-GB"/>
              </w:rPr>
            </w:pPr>
          </w:p>
        </w:tc>
        <w:tc>
          <w:tcPr>
            <w:tcW w:w="2551" w:type="dxa"/>
          </w:tcPr>
          <w:p w:rsidR="007438D7" w:rsidRPr="007438D7" w:rsidRDefault="007438D7" w:rsidP="00F01738">
            <w:pPr>
              <w:pStyle w:val="a5"/>
              <w:spacing w:before="0" w:after="60" w:line="228" w:lineRule="auto"/>
              <w:ind w:firstLine="0"/>
              <w:rPr>
                <w:rFonts w:ascii="Times New Roman" w:hAnsi="Times New Roman"/>
                <w:sz w:val="24"/>
                <w:szCs w:val="24"/>
              </w:rPr>
            </w:pPr>
          </w:p>
        </w:tc>
        <w:tc>
          <w:tcPr>
            <w:tcW w:w="1843" w:type="dxa"/>
          </w:tcPr>
          <w:p w:rsidR="007438D7" w:rsidRPr="007438D7" w:rsidRDefault="007438D7" w:rsidP="00F01738">
            <w:pPr>
              <w:pStyle w:val="a5"/>
              <w:spacing w:before="0" w:after="60" w:line="228" w:lineRule="auto"/>
              <w:ind w:firstLine="0"/>
              <w:rPr>
                <w:rFonts w:ascii="Times New Roman" w:hAnsi="Times New Roman"/>
                <w:sz w:val="24"/>
                <w:szCs w:val="24"/>
              </w:rPr>
            </w:pPr>
          </w:p>
        </w:tc>
        <w:tc>
          <w:tcPr>
            <w:tcW w:w="1704" w:type="dxa"/>
          </w:tcPr>
          <w:p w:rsidR="007438D7" w:rsidRPr="007438D7" w:rsidRDefault="007438D7" w:rsidP="00F01738">
            <w:pPr>
              <w:pStyle w:val="a5"/>
              <w:spacing w:before="0" w:after="60" w:line="228" w:lineRule="auto"/>
              <w:ind w:firstLine="0"/>
              <w:rPr>
                <w:rFonts w:ascii="Times New Roman" w:hAnsi="Times New Roman"/>
                <w:sz w:val="24"/>
                <w:szCs w:val="24"/>
              </w:rPr>
            </w:pPr>
          </w:p>
        </w:tc>
        <w:tc>
          <w:tcPr>
            <w:tcW w:w="2123" w:type="dxa"/>
          </w:tcPr>
          <w:p w:rsidR="007438D7" w:rsidRPr="007438D7" w:rsidRDefault="007438D7" w:rsidP="00F01738">
            <w:pPr>
              <w:pStyle w:val="a5"/>
              <w:spacing w:before="0" w:after="60" w:line="228" w:lineRule="auto"/>
              <w:ind w:firstLine="0"/>
              <w:rPr>
                <w:rFonts w:ascii="Times New Roman" w:hAnsi="Times New Roman"/>
                <w:spacing w:val="-6"/>
                <w:sz w:val="24"/>
                <w:szCs w:val="24"/>
              </w:rPr>
            </w:pPr>
          </w:p>
        </w:tc>
        <w:tc>
          <w:tcPr>
            <w:tcW w:w="5243" w:type="dxa"/>
          </w:tcPr>
          <w:p w:rsidR="007438D7" w:rsidRPr="007438D7" w:rsidRDefault="007438D7" w:rsidP="00F01738">
            <w:pPr>
              <w:pStyle w:val="a5"/>
              <w:spacing w:before="0" w:after="60" w:line="228" w:lineRule="auto"/>
              <w:ind w:firstLine="0"/>
              <w:rPr>
                <w:rFonts w:ascii="Times New Roman" w:hAnsi="Times New Roman"/>
                <w:spacing w:val="-6"/>
                <w:sz w:val="24"/>
                <w:szCs w:val="24"/>
              </w:rPr>
            </w:pPr>
          </w:p>
        </w:tc>
      </w:tr>
      <w:tr w:rsidR="007438D7" w:rsidRPr="007438D7" w:rsidTr="00AD1745">
        <w:tc>
          <w:tcPr>
            <w:tcW w:w="1981"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23. Забезпечення гарантії професійної діяльності адвокатів</w:t>
            </w:r>
          </w:p>
        </w:tc>
        <w:tc>
          <w:tcPr>
            <w:tcW w:w="2551"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1) проведення моніторингу ефективності оподаткування доходів від адвокатської діяльності</w:t>
            </w:r>
          </w:p>
        </w:tc>
        <w:tc>
          <w:tcPr>
            <w:tcW w:w="1843"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пропозиції подано Кабінету Міністрів України</w:t>
            </w:r>
          </w:p>
        </w:tc>
        <w:tc>
          <w:tcPr>
            <w:tcW w:w="1704" w:type="dxa"/>
          </w:tcPr>
          <w:p w:rsidR="007438D7" w:rsidRPr="007438D7" w:rsidRDefault="007438D7">
            <w:pPr>
              <w:pStyle w:val="a5"/>
              <w:spacing w:after="60" w:line="228" w:lineRule="auto"/>
              <w:ind w:firstLine="0"/>
              <w:rPr>
                <w:rFonts w:ascii="Times New Roman" w:hAnsi="Times New Roman"/>
                <w:sz w:val="24"/>
                <w:szCs w:val="24"/>
              </w:rPr>
            </w:pPr>
            <w:r w:rsidRPr="007438D7">
              <w:rPr>
                <w:rFonts w:ascii="Times New Roman" w:hAnsi="Times New Roman"/>
                <w:sz w:val="24"/>
                <w:szCs w:val="24"/>
              </w:rPr>
              <w:t>IV квартал 2017 р.</w:t>
            </w:r>
          </w:p>
        </w:tc>
        <w:tc>
          <w:tcPr>
            <w:tcW w:w="2123" w:type="dxa"/>
          </w:tcPr>
          <w:p w:rsidR="007438D7" w:rsidRPr="007438D7" w:rsidRDefault="007438D7">
            <w:pPr>
              <w:pStyle w:val="a5"/>
              <w:spacing w:before="80" w:line="228" w:lineRule="auto"/>
              <w:ind w:firstLine="0"/>
              <w:rPr>
                <w:rFonts w:ascii="Times New Roman" w:hAnsi="Times New Roman"/>
                <w:sz w:val="24"/>
                <w:szCs w:val="24"/>
              </w:rPr>
            </w:pPr>
            <w:r w:rsidRPr="007438D7">
              <w:rPr>
                <w:rFonts w:ascii="Times New Roman" w:hAnsi="Times New Roman"/>
                <w:sz w:val="24"/>
                <w:szCs w:val="24"/>
              </w:rPr>
              <w:t xml:space="preserve">Мін’юст </w:t>
            </w:r>
          </w:p>
          <w:p w:rsidR="007438D7" w:rsidRPr="007438D7" w:rsidRDefault="007438D7">
            <w:pPr>
              <w:pStyle w:val="a5"/>
              <w:spacing w:before="80" w:line="228" w:lineRule="auto"/>
              <w:ind w:firstLine="0"/>
              <w:rPr>
                <w:rFonts w:ascii="Times New Roman" w:hAnsi="Times New Roman"/>
                <w:sz w:val="24"/>
                <w:szCs w:val="24"/>
              </w:rPr>
            </w:pPr>
            <w:r w:rsidRPr="007438D7">
              <w:rPr>
                <w:rFonts w:ascii="Times New Roman" w:hAnsi="Times New Roman"/>
                <w:sz w:val="24"/>
                <w:szCs w:val="24"/>
              </w:rPr>
              <w:t>ДФС</w:t>
            </w:r>
          </w:p>
          <w:p w:rsidR="007438D7" w:rsidRPr="007438D7" w:rsidRDefault="007438D7">
            <w:pPr>
              <w:pStyle w:val="a5"/>
              <w:spacing w:before="80" w:line="228" w:lineRule="auto"/>
              <w:ind w:firstLine="0"/>
              <w:rPr>
                <w:rFonts w:ascii="Times New Roman" w:hAnsi="Times New Roman"/>
                <w:sz w:val="24"/>
                <w:szCs w:val="24"/>
                <w:lang w:eastAsia="en-GB"/>
              </w:rPr>
            </w:pPr>
            <w:r w:rsidRPr="007438D7">
              <w:rPr>
                <w:rFonts w:ascii="Times New Roman" w:hAnsi="Times New Roman"/>
                <w:sz w:val="24"/>
                <w:szCs w:val="24"/>
              </w:rPr>
              <w:t>інші центральні органи виконавчої влади</w:t>
            </w:r>
          </w:p>
        </w:tc>
        <w:tc>
          <w:tcPr>
            <w:tcW w:w="5243" w:type="dxa"/>
          </w:tcPr>
          <w:p w:rsidR="005611DF" w:rsidRPr="00AF6ACE" w:rsidRDefault="005611DF" w:rsidP="005611DF">
            <w:pPr>
              <w:jc w:val="both"/>
              <w:rPr>
                <w:rFonts w:ascii="Times New Roman" w:eastAsia="Calibri" w:hAnsi="Times New Roman"/>
                <w:b/>
                <w:sz w:val="24"/>
                <w:szCs w:val="24"/>
                <w:lang w:eastAsia="en-US"/>
              </w:rPr>
            </w:pPr>
            <w:r w:rsidRPr="00AF6ACE">
              <w:rPr>
                <w:rFonts w:ascii="Times New Roman" w:eastAsia="Calibri" w:hAnsi="Times New Roman"/>
                <w:b/>
                <w:sz w:val="24"/>
                <w:szCs w:val="24"/>
                <w:lang w:eastAsia="en-US"/>
              </w:rPr>
              <w:t>Виконання триває.</w:t>
            </w:r>
          </w:p>
          <w:p w:rsidR="007438D7" w:rsidRPr="007438D7" w:rsidRDefault="005611DF" w:rsidP="000E3A4F">
            <w:pPr>
              <w:pStyle w:val="a5"/>
              <w:spacing w:before="80" w:line="228" w:lineRule="auto"/>
              <w:ind w:firstLine="0"/>
              <w:jc w:val="both"/>
              <w:rPr>
                <w:rFonts w:ascii="Times New Roman" w:hAnsi="Times New Roman"/>
                <w:sz w:val="24"/>
                <w:szCs w:val="24"/>
              </w:rPr>
            </w:pPr>
            <w:r w:rsidRPr="00AF6ACE">
              <w:rPr>
                <w:rFonts w:ascii="Times New Roman" w:eastAsia="Calibri" w:hAnsi="Times New Roman"/>
                <w:sz w:val="24"/>
                <w:szCs w:val="24"/>
                <w:lang w:eastAsia="en-US"/>
              </w:rPr>
              <w:t>Здійснюється моніторинг, вивчаються досвід, напрацювання та кращі практики з цього питання.</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розроблення </w:t>
            </w:r>
            <w:r w:rsidRPr="007438D7">
              <w:rPr>
                <w:rFonts w:ascii="Times New Roman" w:hAnsi="Times New Roman"/>
                <w:sz w:val="24"/>
                <w:szCs w:val="24"/>
              </w:rPr>
              <w:lastRenderedPageBreak/>
              <w:t>відповідних рекомендацій щодо зменшення оподаткування доходів від адвокатської діяльності для зменшення вартості адвокатських послуг</w:t>
            </w:r>
          </w:p>
        </w:tc>
        <w:tc>
          <w:tcPr>
            <w:tcW w:w="1843" w:type="dxa"/>
          </w:tcPr>
          <w:p w:rsidR="007438D7" w:rsidRPr="007438D7" w:rsidRDefault="007438D7">
            <w:pPr>
              <w:spacing w:after="200" w:line="228" w:lineRule="auto"/>
              <w:rPr>
                <w:rFonts w:ascii="Times New Roman" w:hAnsi="Times New Roman"/>
                <w:sz w:val="24"/>
                <w:szCs w:val="24"/>
                <w:lang w:eastAsia="uk-UA"/>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I квартал 2017 </w:t>
            </w:r>
            <w:r w:rsidRPr="007438D7">
              <w:rPr>
                <w:rFonts w:ascii="Times New Roman" w:hAnsi="Times New Roman"/>
                <w:sz w:val="24"/>
                <w:szCs w:val="24"/>
              </w:rPr>
              <w:lastRenderedPageBreak/>
              <w:t>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5611DF" w:rsidRPr="00AF6ACE" w:rsidRDefault="005611DF" w:rsidP="005611DF">
            <w:pPr>
              <w:spacing w:after="200" w:line="228" w:lineRule="auto"/>
              <w:jc w:val="both"/>
              <w:rPr>
                <w:rFonts w:ascii="Times New Roman" w:hAnsi="Times New Roman"/>
                <w:b/>
                <w:sz w:val="24"/>
                <w:szCs w:val="24"/>
                <w:lang w:eastAsia="uk-UA"/>
              </w:rPr>
            </w:pPr>
            <w:r w:rsidRPr="00AF6ACE">
              <w:rPr>
                <w:rFonts w:ascii="Times New Roman" w:hAnsi="Times New Roman"/>
                <w:b/>
                <w:sz w:val="24"/>
                <w:szCs w:val="24"/>
                <w:lang w:eastAsia="uk-UA"/>
              </w:rPr>
              <w:t>Виконання триває.</w:t>
            </w:r>
          </w:p>
          <w:p w:rsidR="007438D7" w:rsidRPr="007438D7" w:rsidRDefault="005611DF" w:rsidP="000E3A4F">
            <w:pPr>
              <w:spacing w:after="200" w:line="228" w:lineRule="auto"/>
              <w:jc w:val="both"/>
              <w:rPr>
                <w:rFonts w:ascii="Times New Roman" w:hAnsi="Times New Roman"/>
                <w:sz w:val="24"/>
                <w:szCs w:val="24"/>
                <w:lang w:eastAsia="uk-UA"/>
              </w:rPr>
            </w:pPr>
            <w:r w:rsidRPr="00AF6ACE">
              <w:rPr>
                <w:rFonts w:ascii="Times New Roman" w:hAnsi="Times New Roman"/>
                <w:sz w:val="24"/>
                <w:szCs w:val="24"/>
                <w:lang w:eastAsia="uk-UA"/>
              </w:rPr>
              <w:lastRenderedPageBreak/>
              <w:t>Після проведення моніторингу ефективності оподаткування доходів від адвокатської діяльності будуть внесені відповідні рекомендації.</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24. Удосконалення стандартів якості надання правової допомоги та забезпечення їх дотримання</w:t>
            </w: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1) розроблення та затвердження стандартів якості надання безоплатної вторинної правової допомоги у цивільних та адміністративних справах, удосконалення стандартів якості надання безоплатної вторинної правової допомоги у кримінальному процесі</w:t>
            </w:r>
          </w:p>
        </w:tc>
        <w:tc>
          <w:tcPr>
            <w:tcW w:w="184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pict>
                <v:shape id="_x0000_s1056" type="#_x0000_t202" style="position:absolute;margin-left:111.95pt;margin-top:-641pt;width:11.6pt;height:7pt;z-index:251610624;mso-wrap-style:tight;mso-position-horizontal-relative:text;mso-position-vertical-relative:text" strokecolor="white">
                  <v:textbox style="mso-next-textbox:#_x0000_s1056">
                    <w:txbxContent>
                      <w:p w:rsidR="000C5B1D" w:rsidRDefault="000C5B1D" w:rsidP="00F01738"/>
                    </w:txbxContent>
                  </v:textbox>
                </v:shape>
              </w:pict>
            </w:r>
            <w:r w:rsidR="007438D7" w:rsidRPr="007438D7">
              <w:rPr>
                <w:rFonts w:ascii="Times New Roman" w:hAnsi="Times New Roman"/>
                <w:sz w:val="24"/>
                <w:szCs w:val="24"/>
              </w:rPr>
              <w:t>затверджено наказ про внесення відповідних змін</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611DF" w:rsidRPr="00AF6ACE" w:rsidRDefault="000E3A4F" w:rsidP="005611DF">
            <w:pPr>
              <w:jc w:val="both"/>
              <w:rPr>
                <w:rFonts w:ascii="Times New Roman" w:hAnsi="Times New Roman"/>
                <w:b/>
                <w:bCs/>
                <w:sz w:val="24"/>
                <w:szCs w:val="24"/>
                <w:lang w:eastAsia="en-US"/>
              </w:rPr>
            </w:pPr>
            <w:r>
              <w:rPr>
                <w:rFonts w:ascii="Times New Roman" w:hAnsi="Times New Roman"/>
                <w:b/>
                <w:bCs/>
                <w:sz w:val="24"/>
                <w:szCs w:val="24"/>
                <w:lang w:eastAsia="en-US"/>
              </w:rPr>
              <w:t>Виконан</w:t>
            </w:r>
            <w:r>
              <w:rPr>
                <w:rFonts w:ascii="Times New Roman" w:hAnsi="Times New Roman"/>
                <w:b/>
                <w:bCs/>
                <w:sz w:val="24"/>
                <w:szCs w:val="24"/>
                <w:lang w:val="en-US" w:eastAsia="en-US"/>
              </w:rPr>
              <w:t>o</w:t>
            </w:r>
            <w:r w:rsidR="005611DF" w:rsidRPr="00AF6ACE">
              <w:rPr>
                <w:rFonts w:ascii="Times New Roman" w:hAnsi="Times New Roman"/>
                <w:b/>
                <w:bCs/>
                <w:sz w:val="24"/>
                <w:szCs w:val="24"/>
                <w:lang w:eastAsia="en-US"/>
              </w:rPr>
              <w:t>.</w:t>
            </w:r>
          </w:p>
          <w:p w:rsidR="007438D7" w:rsidRPr="00DC505C" w:rsidRDefault="005611DF" w:rsidP="005611DF">
            <w:pPr>
              <w:pStyle w:val="a5"/>
              <w:spacing w:before="0" w:after="60" w:line="228" w:lineRule="auto"/>
              <w:ind w:firstLine="0"/>
              <w:rPr>
                <w:rFonts w:ascii="Times New Roman" w:hAnsi="Times New Roman"/>
                <w:bCs/>
                <w:sz w:val="24"/>
                <w:szCs w:val="24"/>
                <w:lang w:val="ru-RU" w:eastAsia="en-US"/>
              </w:rPr>
            </w:pPr>
            <w:r w:rsidRPr="00520D3B">
              <w:rPr>
                <w:rFonts w:ascii="Times New Roman" w:hAnsi="Times New Roman"/>
                <w:bCs/>
                <w:sz w:val="24"/>
                <w:szCs w:val="24"/>
                <w:lang w:eastAsia="en-US"/>
              </w:rPr>
              <w:t xml:space="preserve">Розроблено проект стандартів якості надання </w:t>
            </w:r>
            <w:r w:rsidRPr="00520D3B">
              <w:rPr>
                <w:rFonts w:ascii="Times New Roman" w:eastAsia="Calibri" w:hAnsi="Times New Roman"/>
                <w:sz w:val="24"/>
                <w:szCs w:val="24"/>
                <w:lang w:eastAsia="en-US"/>
              </w:rPr>
              <w:t xml:space="preserve">безоплатної вторинної правової допомоги (далі – БППД) </w:t>
            </w:r>
            <w:r w:rsidRPr="00520D3B">
              <w:rPr>
                <w:rFonts w:ascii="Times New Roman" w:hAnsi="Times New Roman"/>
                <w:bCs/>
                <w:sz w:val="24"/>
                <w:szCs w:val="24"/>
                <w:lang w:eastAsia="en-US"/>
              </w:rPr>
              <w:t xml:space="preserve"> у цивільних та адміністративних справах з відповідними додатками. Проект знаходиться на стадії обговорення.</w:t>
            </w:r>
          </w:p>
          <w:p w:rsidR="000E3A4F" w:rsidRPr="000E3A4F" w:rsidRDefault="000E3A4F" w:rsidP="005611DF">
            <w:pPr>
              <w:pStyle w:val="a5"/>
              <w:spacing w:before="0" w:after="60" w:line="228" w:lineRule="auto"/>
              <w:ind w:firstLine="0"/>
              <w:rPr>
                <w:rFonts w:ascii="Times New Roman" w:hAnsi="Times New Roman"/>
                <w:sz w:val="24"/>
                <w:szCs w:val="24"/>
                <w:lang w:val="ru-RU"/>
              </w:rPr>
            </w:pPr>
            <w:r w:rsidRPr="000E3A4F">
              <w:rPr>
                <w:rFonts w:ascii="Times New Roman" w:hAnsi="Times New Roman"/>
                <w:bCs/>
                <w:sz w:val="24"/>
                <w:szCs w:val="24"/>
                <w:lang w:eastAsia="en-US"/>
              </w:rPr>
              <w:t>Проект стандартів затверджено</w:t>
            </w:r>
            <w:r w:rsidRPr="000E3A4F">
              <w:rPr>
                <w:rFonts w:ascii="Times New Roman" w:hAnsi="Times New Roman"/>
                <w:bCs/>
                <w:sz w:val="24"/>
                <w:szCs w:val="24"/>
                <w:lang w:val="ru-RU" w:eastAsia="en-US"/>
              </w:rPr>
              <w:t xml:space="preserve"> </w:t>
            </w:r>
            <w:r w:rsidRPr="000E3A4F">
              <w:rPr>
                <w:rFonts w:ascii="Times New Roman" w:hAnsi="Times New Roman"/>
                <w:bCs/>
                <w:sz w:val="24"/>
                <w:szCs w:val="24"/>
                <w:lang w:eastAsia="en-US"/>
              </w:rPr>
              <w:t xml:space="preserve">Радою адвокатів України </w:t>
            </w:r>
            <w:r w:rsidRPr="000E3A4F">
              <w:rPr>
                <w:rFonts w:ascii="Times New Roman" w:hAnsi="Times New Roman"/>
                <w:sz w:val="24"/>
                <w:szCs w:val="24"/>
              </w:rPr>
              <w:t>22.09.2017</w:t>
            </w:r>
            <w:r w:rsidRPr="000E3A4F">
              <w:rPr>
                <w:rFonts w:ascii="Times New Roman" w:hAnsi="Times New Roman"/>
                <w:bCs/>
                <w:sz w:val="24"/>
                <w:szCs w:val="24"/>
                <w:lang w:eastAsia="en-US"/>
              </w:rPr>
              <w:t>.</w:t>
            </w:r>
          </w:p>
        </w:tc>
      </w:tr>
      <w:tr w:rsidR="002F5206" w:rsidRPr="007438D7" w:rsidTr="00AD1745">
        <w:tc>
          <w:tcPr>
            <w:tcW w:w="1981" w:type="dxa"/>
          </w:tcPr>
          <w:p w:rsidR="002F5206" w:rsidRPr="007438D7" w:rsidRDefault="002F5206">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25. Розширення можливості надання первинної та вторинної безоплатної </w:t>
            </w:r>
            <w:r w:rsidRPr="007438D7">
              <w:rPr>
                <w:rFonts w:ascii="Times New Roman" w:hAnsi="Times New Roman"/>
                <w:sz w:val="24"/>
                <w:szCs w:val="24"/>
              </w:rPr>
              <w:lastRenderedPageBreak/>
              <w:t>правової допомоги у цивільних та адміністративних справах</w:t>
            </w:r>
          </w:p>
        </w:tc>
        <w:tc>
          <w:tcPr>
            <w:tcW w:w="2551" w:type="dxa"/>
            <w:vMerge w:val="restart"/>
          </w:tcPr>
          <w:p w:rsidR="002F5206"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157" type="#_x0000_t202" style="position:absolute;margin-left:258.2pt;margin-top:311.7pt;width:11.6pt;height:7pt;z-index:251714048;mso-wrap-style:tight;mso-position-horizontal-relative:text;mso-position-vertical-relative:text" strokecolor="white">
                  <v:textbox style="mso-next-textbox:#_x0000_s1157">
                    <w:txbxContent>
                      <w:p w:rsidR="000C5B1D" w:rsidRDefault="000C5B1D" w:rsidP="00F01738"/>
                    </w:txbxContent>
                  </v:textbox>
                </v:shape>
              </w:pict>
            </w:r>
            <w:r w:rsidRPr="00AF2E65">
              <w:rPr>
                <w:rFonts w:ascii="Times New Roman" w:hAnsi="Times New Roman"/>
                <w:sz w:val="24"/>
                <w:szCs w:val="24"/>
              </w:rPr>
              <w:pict>
                <v:shape id="_x0000_s1158" type="#_x0000_t202" style="position:absolute;margin-left:258.2pt;margin-top:311.7pt;width:11.6pt;height:7pt;z-index:251715072;mso-wrap-style:tight;mso-position-horizontal-relative:text;mso-position-vertical-relative:text" strokecolor="white">
                  <v:textbox style="mso-next-textbox:#_x0000_s1158">
                    <w:txbxContent>
                      <w:p w:rsidR="000C5B1D" w:rsidRDefault="000C5B1D" w:rsidP="00F01738"/>
                    </w:txbxContent>
                  </v:textbox>
                </v:shape>
              </w:pict>
            </w:r>
            <w:r w:rsidRPr="00AF2E65">
              <w:rPr>
                <w:rFonts w:ascii="Times New Roman" w:hAnsi="Times New Roman"/>
                <w:sz w:val="24"/>
                <w:szCs w:val="24"/>
              </w:rPr>
              <w:pict>
                <v:shape id="_x0000_s1159" type="#_x0000_t202" style="position:absolute;margin-left:258.2pt;margin-top:311.7pt;width:11.6pt;height:7pt;z-index:251716096;mso-wrap-style:tight;mso-position-horizontal-relative:text;mso-position-vertical-relative:text" strokecolor="white">
                  <v:textbox style="mso-next-textbox:#_x0000_s1159">
                    <w:txbxContent>
                      <w:p w:rsidR="000C5B1D" w:rsidRDefault="000C5B1D" w:rsidP="00F01738"/>
                    </w:txbxContent>
                  </v:textbox>
                </v:shape>
              </w:pict>
            </w:r>
            <w:r w:rsidR="002F5206" w:rsidRPr="007438D7">
              <w:rPr>
                <w:rFonts w:ascii="Times New Roman" w:hAnsi="Times New Roman"/>
                <w:sz w:val="24"/>
                <w:szCs w:val="24"/>
              </w:rPr>
              <w:t xml:space="preserve">1) внесення змін до Закону України “Про безоплатну правову допомогу” в частині розширення доступу до безоплатної </w:t>
            </w:r>
            <w:r w:rsidR="002F5206" w:rsidRPr="007438D7">
              <w:rPr>
                <w:rFonts w:ascii="Times New Roman" w:hAnsi="Times New Roman"/>
                <w:sz w:val="24"/>
                <w:szCs w:val="24"/>
              </w:rPr>
              <w:lastRenderedPageBreak/>
              <w:t>вторинної правової допомоги:</w:t>
            </w:r>
          </w:p>
          <w:p w:rsidR="002F5206" w:rsidRPr="007438D7" w:rsidRDefault="002F5206"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розширення переліку категорій осіб, що мають право на отримання безоплатної вторинної правової допомоги за рахунок осіб, які претендують на отримання статусу учасника антитерористичної операції та внутрішньо переміщених осіб</w:t>
            </w:r>
          </w:p>
          <w:p w:rsidR="002F5206" w:rsidRPr="007438D7" w:rsidRDefault="002F5206"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надання права на отримання безоплатної вторинної правової допомоги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w:t>
            </w:r>
            <w:r w:rsidRPr="007438D7">
              <w:rPr>
                <w:rFonts w:ascii="Times New Roman" w:hAnsi="Times New Roman"/>
                <w:sz w:val="24"/>
                <w:szCs w:val="24"/>
              </w:rPr>
              <w:lastRenderedPageBreak/>
              <w:t>соціальних і демографічних груп населення</w:t>
            </w:r>
          </w:p>
          <w:p w:rsidR="002F5206" w:rsidRPr="007438D7" w:rsidRDefault="002F5206"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передбачення права на отримання всіх видів правових послуг безоплатної вторинної правової допомоги для учасників бойових дій, у тому числі учасників антитерористичної операції</w:t>
            </w:r>
          </w:p>
          <w:p w:rsidR="002F5206" w:rsidRPr="007438D7" w:rsidRDefault="002F5206" w:rsidP="00F01738">
            <w:pPr>
              <w:pStyle w:val="a5"/>
              <w:spacing w:before="60" w:after="60" w:line="228" w:lineRule="auto"/>
              <w:ind w:right="-107" w:firstLine="0"/>
              <w:rPr>
                <w:rFonts w:ascii="Times New Roman" w:hAnsi="Times New Roman"/>
                <w:sz w:val="24"/>
                <w:szCs w:val="24"/>
              </w:rPr>
            </w:pPr>
            <w:r w:rsidRPr="007438D7">
              <w:rPr>
                <w:rFonts w:ascii="Times New Roman" w:hAnsi="Times New Roman"/>
                <w:sz w:val="24"/>
                <w:szCs w:val="24"/>
              </w:rPr>
              <w:t>надання права недієздатним особам на безоплатну вторинну та первинну правову допомогу</w:t>
            </w:r>
          </w:p>
          <w:p w:rsidR="002F5206" w:rsidRPr="007438D7" w:rsidRDefault="002F5206" w:rsidP="00F01738">
            <w:pPr>
              <w:pStyle w:val="a5"/>
              <w:spacing w:after="60" w:line="228" w:lineRule="auto"/>
              <w:rPr>
                <w:rFonts w:ascii="Times New Roman" w:hAnsi="Times New Roman"/>
                <w:sz w:val="24"/>
                <w:szCs w:val="24"/>
              </w:rPr>
            </w:pPr>
            <w:r w:rsidRPr="007438D7">
              <w:rPr>
                <w:rFonts w:ascii="Times New Roman" w:hAnsi="Times New Roman"/>
                <w:sz w:val="24"/>
                <w:szCs w:val="24"/>
              </w:rPr>
              <w:t>передбачення права на безоплатну правову допомогу в судових процесах для осіб з інвалідністю, осіб з психічними розладами</w:t>
            </w:r>
          </w:p>
        </w:tc>
        <w:tc>
          <w:tcPr>
            <w:tcW w:w="1843" w:type="dxa"/>
          </w:tcPr>
          <w:p w:rsidR="002F5206"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160" type="#_x0000_t202" style="position:absolute;margin-left:111.95pt;margin-top:311.7pt;width:11.6pt;height:7pt;z-index:251717120;mso-wrap-style:tight;mso-position-horizontal-relative:text;mso-position-vertical-relative:text" strokecolor="white">
                  <v:textbox style="mso-next-textbox:#_x0000_s1160">
                    <w:txbxContent>
                      <w:p w:rsidR="000C5B1D" w:rsidRDefault="000C5B1D" w:rsidP="00F01738"/>
                    </w:txbxContent>
                  </v:textbox>
                </v:shape>
              </w:pict>
            </w:r>
            <w:r w:rsidRPr="00AF2E65">
              <w:rPr>
                <w:rFonts w:ascii="Times New Roman" w:hAnsi="Times New Roman"/>
                <w:sz w:val="24"/>
                <w:szCs w:val="24"/>
              </w:rPr>
              <w:pict>
                <v:shape id="_x0000_s1161" type="#_x0000_t202" style="position:absolute;margin-left:111.95pt;margin-top:311.7pt;width:11.6pt;height:7pt;z-index:251718144;mso-wrap-style:tight;mso-position-horizontal-relative:text;mso-position-vertical-relative:text" strokecolor="white">
                  <v:textbox style="mso-next-textbox:#_x0000_s1161">
                    <w:txbxContent>
                      <w:p w:rsidR="000C5B1D" w:rsidRDefault="000C5B1D" w:rsidP="00F01738"/>
                    </w:txbxContent>
                  </v:textbox>
                </v:shape>
              </w:pict>
            </w:r>
            <w:r w:rsidRPr="00AF2E65">
              <w:rPr>
                <w:rFonts w:ascii="Times New Roman" w:hAnsi="Times New Roman"/>
                <w:sz w:val="24"/>
                <w:szCs w:val="24"/>
              </w:rPr>
              <w:pict>
                <v:shape id="_x0000_s1162" type="#_x0000_t202" style="position:absolute;margin-left:111.95pt;margin-top:311.7pt;width:11.6pt;height:7pt;z-index:251719168;mso-wrap-style:tight;mso-position-horizontal-relative:text;mso-position-vertical-relative:text" strokecolor="white">
                  <v:textbox style="mso-next-textbox:#_x0000_s1162">
                    <w:txbxContent>
                      <w:p w:rsidR="000C5B1D" w:rsidRDefault="000C5B1D" w:rsidP="00F01738"/>
                    </w:txbxContent>
                  </v:textbox>
                </v:shape>
              </w:pict>
            </w:r>
            <w:r w:rsidRPr="00AF2E65">
              <w:rPr>
                <w:rFonts w:ascii="Times New Roman" w:hAnsi="Times New Roman"/>
                <w:sz w:val="24"/>
                <w:szCs w:val="24"/>
              </w:rPr>
              <w:pict>
                <v:shape id="_x0000_s1163" type="#_x0000_t202" style="position:absolute;margin-left:111.95pt;margin-top:311.7pt;width:11.6pt;height:7pt;z-index:251720192;mso-wrap-style:tight;mso-position-horizontal-relative:text;mso-position-vertical-relative:text" strokecolor="white">
                  <v:textbox style="mso-next-textbox:#_x0000_s1163">
                    <w:txbxContent>
                      <w:p w:rsidR="000C5B1D" w:rsidRDefault="000C5B1D" w:rsidP="00F01738"/>
                    </w:txbxContent>
                  </v:textbox>
                </v:shape>
              </w:pict>
            </w:r>
            <w:r w:rsidR="002F5206"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2F5206" w:rsidRPr="007438D7" w:rsidRDefault="002F5206">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2F5206" w:rsidRPr="007438D7" w:rsidRDefault="002F5206">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2F5206" w:rsidRPr="007438D7" w:rsidRDefault="002F5206">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Мінсоцполітики</w:t>
            </w:r>
          </w:p>
        </w:tc>
        <w:tc>
          <w:tcPr>
            <w:tcW w:w="5243" w:type="dxa"/>
          </w:tcPr>
          <w:p w:rsidR="002F5206" w:rsidRPr="00DC505C" w:rsidRDefault="002F5206" w:rsidP="00525B45">
            <w:pPr>
              <w:spacing w:line="240" w:lineRule="auto"/>
              <w:ind w:firstLine="709"/>
              <w:contextualSpacing/>
              <w:jc w:val="both"/>
              <w:rPr>
                <w:rFonts w:ascii="Times New Roman" w:eastAsia="Calibri" w:hAnsi="Times New Roman"/>
                <w:b/>
                <w:color w:val="000000"/>
                <w:sz w:val="18"/>
                <w:szCs w:val="18"/>
              </w:rPr>
            </w:pPr>
            <w:r>
              <w:rPr>
                <w:rFonts w:ascii="Times New Roman" w:eastAsia="Calibri" w:hAnsi="Times New Roman"/>
                <w:b/>
                <w:color w:val="000000"/>
                <w:sz w:val="18"/>
                <w:szCs w:val="18"/>
              </w:rPr>
              <w:t>Виконан</w:t>
            </w:r>
            <w:r w:rsidRPr="00DC505C">
              <w:rPr>
                <w:rFonts w:ascii="Times New Roman" w:eastAsia="Calibri" w:hAnsi="Times New Roman"/>
                <w:b/>
                <w:color w:val="000000"/>
                <w:sz w:val="18"/>
                <w:szCs w:val="18"/>
              </w:rPr>
              <w:t>о</w:t>
            </w:r>
          </w:p>
          <w:p w:rsidR="002F5206" w:rsidRPr="00280376" w:rsidRDefault="002F5206" w:rsidP="00525B45">
            <w:pPr>
              <w:spacing w:line="240" w:lineRule="auto"/>
              <w:ind w:firstLine="709"/>
              <w:contextualSpacing/>
              <w:jc w:val="both"/>
              <w:rPr>
                <w:rFonts w:ascii="Times New Roman" w:eastAsia="Calibri" w:hAnsi="Times New Roman"/>
                <w:color w:val="000000"/>
                <w:sz w:val="18"/>
                <w:szCs w:val="18"/>
              </w:rPr>
            </w:pPr>
            <w:r w:rsidRPr="00280376">
              <w:rPr>
                <w:rFonts w:ascii="Times New Roman" w:eastAsia="Calibri" w:hAnsi="Times New Roman"/>
                <w:color w:val="000000"/>
                <w:sz w:val="18"/>
                <w:szCs w:val="18"/>
              </w:rPr>
              <w:t>Координаційним центром з надання правової допомоги (далі – Координаційний центр) розроблено проект Закону України «Про внесення змін до деяких законодавчих актів України щодо спрощення доступу до безоплатної правової допомоги та підвищення якості її надання» (далі – законопроект), яким зокрема:</w:t>
            </w:r>
          </w:p>
          <w:p w:rsidR="002F5206" w:rsidRPr="00280376" w:rsidRDefault="002F5206" w:rsidP="00525B45">
            <w:pPr>
              <w:spacing w:line="240" w:lineRule="auto"/>
              <w:ind w:firstLine="709"/>
              <w:contextualSpacing/>
              <w:jc w:val="both"/>
              <w:rPr>
                <w:rFonts w:ascii="Times New Roman" w:eastAsia="Calibri" w:hAnsi="Times New Roman"/>
                <w:color w:val="000000"/>
                <w:sz w:val="18"/>
                <w:szCs w:val="18"/>
              </w:rPr>
            </w:pPr>
            <w:r w:rsidRPr="00280376">
              <w:rPr>
                <w:rFonts w:ascii="Times New Roman" w:eastAsia="Calibri" w:hAnsi="Times New Roman"/>
                <w:color w:val="000000"/>
                <w:sz w:val="18"/>
                <w:szCs w:val="18"/>
              </w:rPr>
              <w:lastRenderedPageBreak/>
              <w:t>розширено перелік категорій осіб, що мають право на отримання БВПД, у тому числі за рахунок осіб, які претендують на отримання статусу учасника АТО або внутрішньо переміщених осіб;</w:t>
            </w:r>
          </w:p>
          <w:p w:rsidR="002F5206" w:rsidRPr="00280376" w:rsidRDefault="002F5206" w:rsidP="00525B45">
            <w:pPr>
              <w:spacing w:line="240" w:lineRule="auto"/>
              <w:ind w:firstLine="709"/>
              <w:contextualSpacing/>
              <w:jc w:val="both"/>
              <w:rPr>
                <w:rFonts w:ascii="Times New Roman" w:eastAsia="Calibri" w:hAnsi="Times New Roman"/>
                <w:color w:val="000000"/>
                <w:sz w:val="18"/>
                <w:szCs w:val="18"/>
              </w:rPr>
            </w:pPr>
            <w:r w:rsidRPr="00280376">
              <w:rPr>
                <w:rFonts w:ascii="Times New Roman" w:eastAsia="Calibri" w:hAnsi="Times New Roman"/>
                <w:color w:val="000000"/>
                <w:sz w:val="18"/>
                <w:szCs w:val="18"/>
              </w:rPr>
              <w:t>передбачено надання права на отримання БВПД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соціальних і демографічних груп населення;</w:t>
            </w:r>
          </w:p>
          <w:p w:rsidR="002F5206" w:rsidRPr="002F5206" w:rsidRDefault="002F5206" w:rsidP="00525B45">
            <w:pPr>
              <w:spacing w:line="240" w:lineRule="auto"/>
              <w:ind w:firstLine="709"/>
              <w:contextualSpacing/>
              <w:jc w:val="both"/>
              <w:rPr>
                <w:rFonts w:ascii="Times New Roman" w:eastAsia="Calibri" w:hAnsi="Times New Roman"/>
                <w:color w:val="000000"/>
                <w:sz w:val="18"/>
                <w:szCs w:val="18"/>
                <w:lang w:val="ru-RU"/>
              </w:rPr>
            </w:pPr>
            <w:r w:rsidRPr="00280376">
              <w:rPr>
                <w:rFonts w:ascii="Times New Roman" w:eastAsia="Calibri" w:hAnsi="Times New Roman"/>
                <w:color w:val="000000"/>
                <w:sz w:val="18"/>
                <w:szCs w:val="18"/>
              </w:rPr>
              <w:t xml:space="preserve">передбачено право на отримання всіх видів правових послуг БВПД для учасників бойових </w:t>
            </w:r>
            <w:r>
              <w:rPr>
                <w:rFonts w:ascii="Times New Roman" w:eastAsia="Calibri" w:hAnsi="Times New Roman"/>
                <w:color w:val="000000"/>
                <w:sz w:val="18"/>
                <w:szCs w:val="18"/>
              </w:rPr>
              <w:t>дій, у тому числі учасників АТО</w:t>
            </w:r>
            <w:r>
              <w:rPr>
                <w:rFonts w:ascii="Times New Roman" w:eastAsia="Calibri" w:hAnsi="Times New Roman"/>
                <w:color w:val="000000"/>
                <w:sz w:val="18"/>
                <w:szCs w:val="18"/>
                <w:lang w:val="ru-RU"/>
              </w:rPr>
              <w:t>.</w:t>
            </w:r>
          </w:p>
          <w:p w:rsidR="002F5206" w:rsidRPr="002F5206" w:rsidRDefault="002F5206" w:rsidP="002F5206">
            <w:pPr>
              <w:pStyle w:val="a5"/>
              <w:spacing w:after="60" w:line="228" w:lineRule="auto"/>
              <w:jc w:val="both"/>
              <w:rPr>
                <w:rFonts w:ascii="Times New Roman" w:hAnsi="Times New Roman"/>
                <w:sz w:val="20"/>
              </w:rPr>
            </w:pPr>
            <w:r w:rsidRPr="002F5206">
              <w:rPr>
                <w:rFonts w:ascii="Times New Roman" w:hAnsi="Times New Roman"/>
                <w:sz w:val="20"/>
                <w:lang w:val="ru-RU"/>
              </w:rPr>
              <w:t>У</w:t>
            </w:r>
            <w:r w:rsidRPr="002F5206">
              <w:rPr>
                <w:rFonts w:ascii="Times New Roman" w:hAnsi="Times New Roman"/>
                <w:sz w:val="20"/>
              </w:rPr>
              <w:t xml:space="preserve"> зв’язку з прийняттям Верховною Радою України 21 грудня 2016 року Закону України «Про Вищу раду правосуддя», яким зокрема внесено зміни до статті 14 Закону України «Про безоплатну правову допомогу» з метою розширення переліку категорій осіб, які мають право на безоплатну вторинну правову допомогу, - прийнято рішення, що подавати на розгляд Уряду зазначений законопроект недоцільно.</w:t>
            </w:r>
          </w:p>
        </w:tc>
      </w:tr>
      <w:tr w:rsidR="002F5206" w:rsidRPr="007438D7" w:rsidTr="00AD1745">
        <w:tc>
          <w:tcPr>
            <w:tcW w:w="1981" w:type="dxa"/>
          </w:tcPr>
          <w:p w:rsidR="002F5206" w:rsidRPr="007438D7" w:rsidRDefault="002F5206">
            <w:pPr>
              <w:pStyle w:val="a5"/>
              <w:spacing w:before="60" w:after="60" w:line="228" w:lineRule="auto"/>
              <w:ind w:firstLine="0"/>
              <w:rPr>
                <w:rFonts w:ascii="Times New Roman" w:hAnsi="Times New Roman"/>
                <w:sz w:val="24"/>
                <w:szCs w:val="24"/>
              </w:rPr>
            </w:pPr>
          </w:p>
        </w:tc>
        <w:tc>
          <w:tcPr>
            <w:tcW w:w="2551" w:type="dxa"/>
            <w:vMerge/>
          </w:tcPr>
          <w:p w:rsidR="002F5206" w:rsidRPr="007438D7" w:rsidRDefault="002F5206" w:rsidP="00F01738">
            <w:pPr>
              <w:pStyle w:val="a5"/>
              <w:spacing w:after="60" w:line="228" w:lineRule="auto"/>
              <w:rPr>
                <w:rFonts w:ascii="Times New Roman" w:hAnsi="Times New Roman"/>
                <w:sz w:val="24"/>
                <w:szCs w:val="24"/>
              </w:rPr>
            </w:pPr>
          </w:p>
        </w:tc>
        <w:tc>
          <w:tcPr>
            <w:tcW w:w="1843" w:type="dxa"/>
          </w:tcPr>
          <w:p w:rsidR="002F5206" w:rsidRPr="007438D7" w:rsidRDefault="002F5206">
            <w:pPr>
              <w:pStyle w:val="a5"/>
              <w:spacing w:before="0" w:after="60" w:line="228" w:lineRule="auto"/>
              <w:ind w:firstLine="0"/>
              <w:rPr>
                <w:rFonts w:ascii="Times New Roman" w:hAnsi="Times New Roman"/>
                <w:sz w:val="24"/>
                <w:szCs w:val="24"/>
              </w:rPr>
            </w:pPr>
          </w:p>
        </w:tc>
        <w:tc>
          <w:tcPr>
            <w:tcW w:w="1704" w:type="dxa"/>
          </w:tcPr>
          <w:p w:rsidR="002F5206" w:rsidRPr="007438D7" w:rsidRDefault="002F5206">
            <w:pPr>
              <w:pStyle w:val="a5"/>
              <w:spacing w:before="60" w:after="60" w:line="228" w:lineRule="auto"/>
              <w:ind w:firstLine="0"/>
              <w:rPr>
                <w:rFonts w:ascii="Times New Roman" w:hAnsi="Times New Roman"/>
                <w:sz w:val="24"/>
                <w:szCs w:val="24"/>
              </w:rPr>
            </w:pPr>
          </w:p>
        </w:tc>
        <w:tc>
          <w:tcPr>
            <w:tcW w:w="2123" w:type="dxa"/>
          </w:tcPr>
          <w:p w:rsidR="002F5206" w:rsidRPr="007438D7" w:rsidRDefault="002F5206">
            <w:pPr>
              <w:pStyle w:val="a5"/>
              <w:spacing w:before="60" w:after="60" w:line="228" w:lineRule="auto"/>
              <w:ind w:firstLine="0"/>
              <w:rPr>
                <w:rFonts w:ascii="Times New Roman" w:hAnsi="Times New Roman"/>
                <w:sz w:val="24"/>
                <w:szCs w:val="24"/>
              </w:rPr>
            </w:pPr>
          </w:p>
        </w:tc>
        <w:tc>
          <w:tcPr>
            <w:tcW w:w="5243" w:type="dxa"/>
          </w:tcPr>
          <w:p w:rsidR="002F5206" w:rsidRPr="007438D7" w:rsidRDefault="002F5206">
            <w:pPr>
              <w:pStyle w:val="a5"/>
              <w:spacing w:before="60" w:after="60" w:line="228" w:lineRule="auto"/>
              <w:ind w:firstLine="0"/>
              <w:rPr>
                <w:rFonts w:ascii="Times New Roman" w:hAnsi="Times New Roman"/>
                <w:sz w:val="24"/>
                <w:szCs w:val="24"/>
              </w:rPr>
            </w:pPr>
          </w:p>
        </w:tc>
      </w:tr>
      <w:tr w:rsidR="002F5206" w:rsidRPr="007438D7" w:rsidTr="00AD1745">
        <w:tc>
          <w:tcPr>
            <w:tcW w:w="1981" w:type="dxa"/>
          </w:tcPr>
          <w:p w:rsidR="002F5206" w:rsidRPr="007438D7" w:rsidRDefault="002F5206">
            <w:pPr>
              <w:pStyle w:val="a5"/>
              <w:spacing w:before="60" w:after="60" w:line="228" w:lineRule="auto"/>
              <w:ind w:firstLine="0"/>
              <w:rPr>
                <w:rFonts w:ascii="Times New Roman" w:hAnsi="Times New Roman"/>
                <w:sz w:val="24"/>
                <w:szCs w:val="24"/>
                <w:lang w:eastAsia="en-GB"/>
              </w:rPr>
            </w:pPr>
          </w:p>
        </w:tc>
        <w:tc>
          <w:tcPr>
            <w:tcW w:w="2551" w:type="dxa"/>
            <w:vMerge/>
          </w:tcPr>
          <w:p w:rsidR="002F5206" w:rsidRPr="007438D7" w:rsidRDefault="002F5206" w:rsidP="00F01738">
            <w:pPr>
              <w:pStyle w:val="a5"/>
              <w:spacing w:after="60" w:line="228" w:lineRule="auto"/>
              <w:ind w:firstLine="0"/>
              <w:rPr>
                <w:rFonts w:ascii="Times New Roman" w:hAnsi="Times New Roman"/>
                <w:sz w:val="24"/>
                <w:szCs w:val="24"/>
              </w:rPr>
            </w:pPr>
          </w:p>
        </w:tc>
        <w:tc>
          <w:tcPr>
            <w:tcW w:w="1843" w:type="dxa"/>
          </w:tcPr>
          <w:p w:rsidR="002F5206" w:rsidRPr="007438D7" w:rsidRDefault="002F5206">
            <w:pPr>
              <w:pStyle w:val="a5"/>
              <w:spacing w:before="60" w:after="60" w:line="228" w:lineRule="auto"/>
              <w:ind w:right="-96" w:firstLine="0"/>
              <w:rPr>
                <w:rFonts w:ascii="Times New Roman" w:hAnsi="Times New Roman"/>
                <w:sz w:val="24"/>
                <w:szCs w:val="24"/>
              </w:rPr>
            </w:pPr>
          </w:p>
        </w:tc>
        <w:tc>
          <w:tcPr>
            <w:tcW w:w="1704" w:type="dxa"/>
          </w:tcPr>
          <w:p w:rsidR="002F5206" w:rsidRPr="007438D7" w:rsidRDefault="002F5206">
            <w:pPr>
              <w:pStyle w:val="a5"/>
              <w:spacing w:before="60" w:after="60" w:line="228" w:lineRule="auto"/>
              <w:ind w:firstLine="0"/>
              <w:rPr>
                <w:rFonts w:ascii="Times New Roman" w:hAnsi="Times New Roman"/>
                <w:sz w:val="24"/>
                <w:szCs w:val="24"/>
              </w:rPr>
            </w:pPr>
          </w:p>
        </w:tc>
        <w:tc>
          <w:tcPr>
            <w:tcW w:w="2123" w:type="dxa"/>
          </w:tcPr>
          <w:p w:rsidR="002F5206" w:rsidRPr="007438D7" w:rsidRDefault="002F5206">
            <w:pPr>
              <w:pStyle w:val="a5"/>
              <w:spacing w:before="60" w:after="60" w:line="228" w:lineRule="auto"/>
              <w:ind w:firstLine="0"/>
              <w:rPr>
                <w:rFonts w:ascii="Times New Roman" w:hAnsi="Times New Roman"/>
                <w:sz w:val="24"/>
                <w:szCs w:val="24"/>
              </w:rPr>
            </w:pPr>
          </w:p>
        </w:tc>
        <w:tc>
          <w:tcPr>
            <w:tcW w:w="5243" w:type="dxa"/>
          </w:tcPr>
          <w:p w:rsidR="002F5206" w:rsidRPr="007438D7" w:rsidRDefault="002F5206">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 розроблення методичних рекомендацій та запровадження </w:t>
            </w:r>
            <w:r w:rsidRPr="007438D7">
              <w:rPr>
                <w:rFonts w:ascii="Times New Roman" w:hAnsi="Times New Roman"/>
                <w:sz w:val="24"/>
                <w:szCs w:val="24"/>
              </w:rPr>
              <w:lastRenderedPageBreak/>
              <w:t xml:space="preserve">пілотних тренінгів для органів місцевого самоврядування з метою удосконалення організації ними надання безоплатної первинної правової допомоги </w:t>
            </w:r>
          </w:p>
        </w:tc>
        <w:tc>
          <w:tcPr>
            <w:tcW w:w="1843" w:type="dxa"/>
          </w:tcPr>
          <w:p w:rsidR="007438D7" w:rsidRPr="007438D7" w:rsidRDefault="007438D7">
            <w:pPr>
              <w:pStyle w:val="a5"/>
              <w:spacing w:before="60" w:after="60" w:line="228" w:lineRule="auto"/>
              <w:ind w:right="-96" w:firstLine="0"/>
              <w:rPr>
                <w:rFonts w:ascii="Times New Roman" w:hAnsi="Times New Roman"/>
                <w:sz w:val="24"/>
                <w:szCs w:val="24"/>
              </w:rPr>
            </w:pPr>
            <w:r w:rsidRPr="007438D7">
              <w:rPr>
                <w:rFonts w:ascii="Times New Roman" w:hAnsi="Times New Roman"/>
                <w:sz w:val="24"/>
                <w:szCs w:val="24"/>
              </w:rPr>
              <w:lastRenderedPageBreak/>
              <w:t xml:space="preserve">кількість органів місцевого самоврядування, </w:t>
            </w:r>
            <w:r w:rsidRPr="007438D7">
              <w:rPr>
                <w:rFonts w:ascii="Times New Roman" w:hAnsi="Times New Roman"/>
                <w:sz w:val="24"/>
                <w:szCs w:val="24"/>
              </w:rPr>
              <w:lastRenderedPageBreak/>
              <w:t>яким надано методичну допомогу з метою удосконалення організації ними надання безоплатної первинної правової допомоги, — 12 000</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color w:val="000000"/>
                <w:sz w:val="18"/>
                <w:szCs w:val="18"/>
              </w:rPr>
            </w:pPr>
            <w:r w:rsidRPr="00280376">
              <w:rPr>
                <w:rFonts w:ascii="Times New Roman" w:hAnsi="Times New Roman"/>
                <w:b/>
                <w:color w:val="000000"/>
                <w:sz w:val="18"/>
                <w:szCs w:val="18"/>
              </w:rPr>
              <w:t>Виконання триває</w:t>
            </w:r>
          </w:p>
          <w:p w:rsidR="00525B45" w:rsidRPr="00280376" w:rsidRDefault="00525B45" w:rsidP="00525B45">
            <w:pPr>
              <w:spacing w:line="240" w:lineRule="auto"/>
              <w:ind w:firstLine="709"/>
              <w:contextualSpacing/>
              <w:jc w:val="both"/>
              <w:rPr>
                <w:rFonts w:ascii="Times New Roman" w:hAnsi="Times New Roman"/>
                <w:color w:val="000000"/>
                <w:sz w:val="18"/>
                <w:szCs w:val="18"/>
              </w:rPr>
            </w:pPr>
            <w:r w:rsidRPr="00280376">
              <w:rPr>
                <w:rFonts w:ascii="Times New Roman" w:hAnsi="Times New Roman"/>
                <w:color w:val="000000"/>
                <w:sz w:val="18"/>
                <w:szCs w:val="18"/>
              </w:rPr>
              <w:t xml:space="preserve">Регіональними та місцевими центрами з надання безоплатної вторинної правової допомоги (далі – центри) було розроблено </w:t>
            </w:r>
            <w:r w:rsidR="002F5206" w:rsidRPr="002F5206">
              <w:rPr>
                <w:rFonts w:ascii="Times New Roman" w:hAnsi="Times New Roman"/>
                <w:color w:val="000000"/>
                <w:sz w:val="18"/>
                <w:szCs w:val="18"/>
              </w:rPr>
              <w:t>662 теми</w:t>
            </w:r>
            <w:r w:rsidRPr="00280376">
              <w:rPr>
                <w:rFonts w:ascii="Times New Roman" w:hAnsi="Times New Roman"/>
                <w:color w:val="000000"/>
                <w:sz w:val="18"/>
                <w:szCs w:val="18"/>
              </w:rPr>
              <w:t xml:space="preserve"> методичних рекомендацій для органів місцевого самоврядування, основні з яких: “Застосування </w:t>
            </w:r>
            <w:r w:rsidRPr="00280376">
              <w:rPr>
                <w:rFonts w:ascii="Times New Roman" w:hAnsi="Times New Roman"/>
                <w:color w:val="000000"/>
                <w:sz w:val="18"/>
                <w:szCs w:val="18"/>
              </w:rPr>
              <w:lastRenderedPageBreak/>
              <w:t xml:space="preserve">земельного законодавства в діяльності органів місцевого самоврядування”, “Підвищення ефективності надання БППД у новостворених об’єднаних територіальних громадах”, “Залучення до надання БППД осіб приватного права, адвокатів та інших фахівців у відповідній галузі права”,“Створення стабільної системи безоплатної правової допомоги в місцевій громаді”,”Пілотний проект Міністерства юстиції України у сфері державної реєстрації громадських формувань”, “Надання правових послуг населенню сільської місцевості працівниками бюро правової допомоги”, “Щодо державної реєстрації громадських формувань через фронт-офіси”, “Біометричний закордонний паспорт. Порядок та  процедура отримання”, “Значення бюро правової допомоги у житті громади”, “Надання первинної правової допомоги, зокрема у сільській місцевості, шляхом залучення адвокатів, інших фахівців галузі права”, “Надання первинної правової допомоги шляхом залучення юридичних осіб приватного права”, “Повноваження органів місцевого самоврядування та їх посадових осіб щодо надання безоплатної правової допомоги”, “Інструменти впливу громадян на місцеву владу”, “Створення стабільної системи безоплатної правової допомоги в місцевій громаді”, ”Формування партнерства із суб’єктами надання безоплатної первинної правової допомоги”, “Обов'язки органів місцевого самоврядування надавати громадянам безоплатну правову допомогу”, “Про затвердження пілотного проекту у сфері державної реєстрації громадських формувань”, “Збірник нормативно-правових актів з питань організації надання безоплатної первинної правової допомоги в територіальних громадах”, “Організація роботи громадської приймальні з надання безоплатної первинної правової допомоги в територіальних громадах”, “Методичні рекомендації для органів місцевого самоврядування щодо організації ними надання безоплатної первинної правової допомоги з питання: “Збірник корисних посилань з питань прав внутрішньо переміщених осіб” тощо, які були поширені серед органів місцевого самоврядування регіонів загальним накладом </w:t>
            </w:r>
            <w:r w:rsidR="002F5206" w:rsidRPr="002F5206">
              <w:rPr>
                <w:rFonts w:ascii="Times New Roman" w:hAnsi="Times New Roman"/>
                <w:color w:val="000000"/>
                <w:sz w:val="18"/>
                <w:szCs w:val="18"/>
              </w:rPr>
              <w:t xml:space="preserve">до 34533 </w:t>
            </w:r>
            <w:r w:rsidRPr="00280376">
              <w:rPr>
                <w:rFonts w:ascii="Times New Roman" w:hAnsi="Times New Roman"/>
                <w:color w:val="000000"/>
                <w:sz w:val="18"/>
                <w:szCs w:val="18"/>
              </w:rPr>
              <w:t>екземплярів.</w:t>
            </w:r>
          </w:p>
          <w:p w:rsidR="007438D7" w:rsidRPr="002F5206" w:rsidRDefault="002F5206" w:rsidP="002F5206">
            <w:pPr>
              <w:pStyle w:val="a5"/>
              <w:spacing w:before="60" w:after="60" w:line="228" w:lineRule="auto"/>
              <w:ind w:firstLine="0"/>
              <w:jc w:val="both"/>
              <w:rPr>
                <w:rFonts w:ascii="Times New Roman" w:hAnsi="Times New Roman"/>
                <w:sz w:val="18"/>
                <w:szCs w:val="18"/>
              </w:rPr>
            </w:pPr>
            <w:r w:rsidRPr="002F5206">
              <w:rPr>
                <w:rFonts w:ascii="Times New Roman" w:hAnsi="Times New Roman"/>
                <w:sz w:val="18"/>
                <w:szCs w:val="18"/>
              </w:rPr>
              <w:t xml:space="preserve">Окрім того, центрами було організовано та проведено 836 пілотних тренінгів для посадових осіб органів місцевого </w:t>
            </w:r>
            <w:r w:rsidRPr="002F5206">
              <w:rPr>
                <w:rFonts w:ascii="Times New Roman" w:hAnsi="Times New Roman"/>
                <w:sz w:val="18"/>
                <w:szCs w:val="18"/>
              </w:rPr>
              <w:lastRenderedPageBreak/>
              <w:t>самоврядування з питань удосконалення організації ними надання безоплатної первинної правової допомоги.</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noProof/>
                <w:sz w:val="24"/>
                <w:szCs w:val="24"/>
                <w:lang w:eastAsia="en-GB"/>
              </w:rPr>
            </w:pPr>
            <w:r w:rsidRPr="007438D7">
              <w:rPr>
                <w:rFonts w:ascii="Times New Roman" w:hAnsi="Times New Roman"/>
                <w:sz w:val="24"/>
                <w:szCs w:val="24"/>
              </w:rPr>
              <w:t>3) налагодження співпраці,  зокрема шляхом укладання меморандумів між місцевими центрами з надання безоплатної вторинної правової допомоги та громадськими організаціями — провайдерами безоплатної первинної правової допомоги та безоплатної вторинної правової допомоги, утворення відповідних баз даних</w:t>
            </w:r>
          </w:p>
        </w:tc>
        <w:tc>
          <w:tcPr>
            <w:tcW w:w="1843" w:type="dxa"/>
          </w:tcPr>
          <w:p w:rsidR="007438D7" w:rsidRPr="007438D7" w:rsidRDefault="007438D7">
            <w:pPr>
              <w:pStyle w:val="a5"/>
              <w:spacing w:before="60" w:after="60" w:line="228" w:lineRule="auto"/>
              <w:ind w:right="-96" w:firstLine="0"/>
              <w:rPr>
                <w:rFonts w:ascii="Times New Roman" w:hAnsi="Times New Roman"/>
                <w:sz w:val="24"/>
                <w:szCs w:val="24"/>
                <w:lang w:eastAsia="en-GB"/>
              </w:rPr>
            </w:pPr>
            <w:r w:rsidRPr="007438D7">
              <w:rPr>
                <w:rFonts w:ascii="Times New Roman" w:hAnsi="Times New Roman"/>
                <w:sz w:val="24"/>
                <w:szCs w:val="24"/>
              </w:rPr>
              <w:t xml:space="preserve">кількість громадських організацій, з якими налагоджено співпрацю щодо надання </w:t>
            </w:r>
            <w:r w:rsidRPr="007438D7">
              <w:rPr>
                <w:rFonts w:ascii="Times New Roman" w:hAnsi="Times New Roman"/>
                <w:sz w:val="24"/>
                <w:szCs w:val="24"/>
              </w:rPr>
              <w:br/>
              <w:t>безоплатної правової допомоги, — 1500</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2019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5611DF" w:rsidRPr="00AF6ACE" w:rsidRDefault="005611DF" w:rsidP="003844EC">
            <w:pPr>
              <w:ind w:firstLine="464"/>
              <w:jc w:val="both"/>
              <w:rPr>
                <w:rFonts w:ascii="Times New Roman" w:hAnsi="Times New Roman"/>
                <w:b/>
                <w:color w:val="000000"/>
                <w:sz w:val="24"/>
                <w:szCs w:val="24"/>
                <w:lang w:eastAsia="en-US"/>
              </w:rPr>
            </w:pPr>
            <w:r>
              <w:rPr>
                <w:rFonts w:ascii="Times New Roman" w:hAnsi="Times New Roman"/>
                <w:b/>
                <w:color w:val="000000"/>
                <w:sz w:val="24"/>
                <w:szCs w:val="24"/>
                <w:lang w:eastAsia="en-US"/>
              </w:rPr>
              <w:t>Виконано у звітному періоді.</w:t>
            </w:r>
          </w:p>
          <w:p w:rsidR="005611DF" w:rsidRPr="00520D3B" w:rsidRDefault="005611DF" w:rsidP="003844EC">
            <w:pPr>
              <w:ind w:firstLine="464"/>
              <w:jc w:val="both"/>
              <w:rPr>
                <w:rFonts w:ascii="Times New Roman" w:hAnsi="Times New Roman"/>
                <w:color w:val="000000"/>
                <w:sz w:val="24"/>
                <w:szCs w:val="24"/>
                <w:lang w:eastAsia="en-US"/>
              </w:rPr>
            </w:pPr>
            <w:r w:rsidRPr="00520D3B">
              <w:rPr>
                <w:rFonts w:ascii="Times New Roman" w:hAnsi="Times New Roman"/>
                <w:color w:val="000000"/>
                <w:sz w:val="24"/>
                <w:szCs w:val="24"/>
                <w:lang w:eastAsia="en-US"/>
              </w:rPr>
              <w:t>Протягом І півріччя налагоджено співпрацю у сфері надання БПД з 159 громадськими організація</w:t>
            </w:r>
            <w:r w:rsidR="006079B7">
              <w:rPr>
                <w:rFonts w:ascii="Times New Roman" w:hAnsi="Times New Roman"/>
                <w:color w:val="000000"/>
                <w:sz w:val="24"/>
                <w:szCs w:val="24"/>
                <w:lang w:eastAsia="en-US"/>
              </w:rPr>
              <w:t>ми. Таким чином, станом на 01.0</w:t>
            </w:r>
            <w:r w:rsidR="006079B7">
              <w:rPr>
                <w:rFonts w:ascii="Times New Roman" w:hAnsi="Times New Roman"/>
                <w:color w:val="000000"/>
                <w:sz w:val="24"/>
                <w:szCs w:val="24"/>
                <w:lang w:val="ru-RU" w:eastAsia="en-US"/>
              </w:rPr>
              <w:t>9</w:t>
            </w:r>
            <w:r w:rsidRPr="00520D3B">
              <w:rPr>
                <w:rFonts w:ascii="Times New Roman" w:hAnsi="Times New Roman"/>
                <w:color w:val="000000"/>
                <w:sz w:val="24"/>
                <w:szCs w:val="24"/>
                <w:lang w:eastAsia="en-US"/>
              </w:rPr>
              <w:t xml:space="preserve">.2017 на місцевому рівні налагоджено співпрацю з </w:t>
            </w:r>
            <w:r w:rsidR="006079B7">
              <w:rPr>
                <w:rFonts w:ascii="Times New Roman" w:hAnsi="Times New Roman"/>
                <w:color w:val="000000"/>
                <w:sz w:val="24"/>
                <w:szCs w:val="24"/>
                <w:lang w:val="ru-RU" w:eastAsia="en-US"/>
              </w:rPr>
              <w:t>б</w:t>
            </w:r>
            <w:r w:rsidR="006079B7">
              <w:rPr>
                <w:rFonts w:ascii="Times New Roman" w:hAnsi="Times New Roman"/>
                <w:color w:val="000000"/>
                <w:sz w:val="24"/>
                <w:szCs w:val="24"/>
                <w:lang w:eastAsia="en-US"/>
              </w:rPr>
              <w:t>і</w:t>
            </w:r>
            <w:r w:rsidR="006079B7">
              <w:rPr>
                <w:rFonts w:ascii="Times New Roman" w:hAnsi="Times New Roman"/>
                <w:color w:val="000000"/>
                <w:sz w:val="24"/>
                <w:szCs w:val="24"/>
                <w:lang w:val="ru-RU" w:eastAsia="en-US"/>
              </w:rPr>
              <w:t>льше ніж 1000</w:t>
            </w:r>
            <w:r w:rsidR="006079B7">
              <w:rPr>
                <w:rFonts w:ascii="Times New Roman" w:hAnsi="Times New Roman"/>
                <w:color w:val="000000"/>
                <w:sz w:val="24"/>
                <w:szCs w:val="24"/>
                <w:lang w:eastAsia="en-US"/>
              </w:rPr>
              <w:t xml:space="preserve"> громадських організацій</w:t>
            </w:r>
            <w:r w:rsidRPr="00520D3B">
              <w:rPr>
                <w:rFonts w:ascii="Times New Roman" w:hAnsi="Times New Roman"/>
                <w:color w:val="000000"/>
                <w:sz w:val="24"/>
                <w:szCs w:val="24"/>
                <w:lang w:eastAsia="en-US"/>
              </w:rPr>
              <w:t>.</w:t>
            </w:r>
          </w:p>
          <w:p w:rsidR="007438D7" w:rsidRPr="007438D7" w:rsidRDefault="005611DF" w:rsidP="003844EC">
            <w:pPr>
              <w:pStyle w:val="a5"/>
              <w:spacing w:before="60" w:after="60" w:line="228" w:lineRule="auto"/>
              <w:ind w:firstLine="464"/>
              <w:jc w:val="both"/>
              <w:rPr>
                <w:rFonts w:ascii="Times New Roman" w:hAnsi="Times New Roman"/>
                <w:sz w:val="24"/>
                <w:szCs w:val="24"/>
              </w:rPr>
            </w:pPr>
            <w:r w:rsidRPr="00520D3B">
              <w:rPr>
                <w:rFonts w:ascii="Times New Roman" w:hAnsi="Times New Roman"/>
                <w:color w:val="000000"/>
                <w:sz w:val="24"/>
                <w:szCs w:val="24"/>
                <w:lang w:eastAsia="en-US"/>
              </w:rPr>
              <w:t>Додатково центри з надання БВПД сприяли розвитку інститутів громадянського суспільства, надаючи послуги з реєстрації громадських об’єднань (далі - ГО) . Було надано 1 248 консультацій з питань реєстрації ГО та прийнято на реєстрацію 945 комплектів документів.</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26. Забезпечення якісної і доступної правової допомоги через адвокатуру та ефективну систему безоплатної правової допомоги</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 удосконалення механізму моніторингу дотримання стандартів якості надання безоплатної вторинної правової допомоги</w:t>
            </w:r>
          </w:p>
        </w:tc>
        <w:tc>
          <w:tcPr>
            <w:tcW w:w="1843" w:type="dxa"/>
          </w:tcPr>
          <w:p w:rsidR="007438D7" w:rsidRPr="007438D7" w:rsidRDefault="007438D7">
            <w:pPr>
              <w:pStyle w:val="a5"/>
              <w:spacing w:before="60" w:after="60" w:line="228" w:lineRule="auto"/>
              <w:ind w:right="-96" w:firstLine="0"/>
              <w:rPr>
                <w:rFonts w:ascii="Times New Roman" w:hAnsi="Times New Roman"/>
                <w:sz w:val="24"/>
                <w:szCs w:val="24"/>
              </w:rPr>
            </w:pPr>
            <w:r w:rsidRPr="007438D7">
              <w:rPr>
                <w:rFonts w:ascii="Times New Roman" w:hAnsi="Times New Roman"/>
                <w:sz w:val="24"/>
                <w:szCs w:val="24"/>
              </w:rPr>
              <w:t xml:space="preserve">затверджено наказ Координаційного центру з надання правової допомоги “Питання організації моніторингу дотримання </w:t>
            </w:r>
            <w:r w:rsidRPr="007438D7">
              <w:rPr>
                <w:rFonts w:ascii="Times New Roman" w:hAnsi="Times New Roman"/>
                <w:sz w:val="24"/>
                <w:szCs w:val="24"/>
              </w:rPr>
              <w:lastRenderedPageBreak/>
              <w:t>адвокатами стандартів якості надання безоплатної вторинної правової допомоги”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2016 рік</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525B45" w:rsidRPr="00280376" w:rsidRDefault="00525B45" w:rsidP="00525B45">
            <w:pPr>
              <w:pStyle w:val="af4"/>
              <w:spacing w:before="0" w:beforeAutospacing="0" w:after="0" w:afterAutospacing="0"/>
              <w:ind w:firstLine="709"/>
              <w:contextualSpacing/>
              <w:jc w:val="both"/>
              <w:rPr>
                <w:b/>
                <w:bCs/>
                <w:sz w:val="18"/>
                <w:szCs w:val="18"/>
                <w:lang w:eastAsia="en-US"/>
              </w:rPr>
            </w:pPr>
            <w:r w:rsidRPr="00280376">
              <w:rPr>
                <w:b/>
                <w:bCs/>
                <w:sz w:val="18"/>
                <w:szCs w:val="18"/>
                <w:lang w:eastAsia="en-US"/>
              </w:rPr>
              <w:t>Виконано</w:t>
            </w:r>
          </w:p>
          <w:p w:rsidR="00525B45" w:rsidRPr="00280376" w:rsidRDefault="00525B45" w:rsidP="00525B45">
            <w:pPr>
              <w:pStyle w:val="af4"/>
              <w:spacing w:before="0" w:beforeAutospacing="0" w:after="0" w:afterAutospacing="0"/>
              <w:ind w:firstLine="709"/>
              <w:contextualSpacing/>
              <w:jc w:val="both"/>
              <w:rPr>
                <w:bCs/>
                <w:sz w:val="18"/>
                <w:szCs w:val="18"/>
                <w:lang w:eastAsia="en-US"/>
              </w:rPr>
            </w:pPr>
            <w:r w:rsidRPr="00280376">
              <w:rPr>
                <w:bCs/>
                <w:sz w:val="18"/>
                <w:szCs w:val="18"/>
                <w:lang w:eastAsia="en-US"/>
              </w:rPr>
              <w:t>Затверджено наказ Координаційного центру з надання правової допомоги від 06 квітня 2015 року № 136. Внесено пропозиції щодо удосконалення організації моніторингу дотримання адвокатами стандартів якості надання безоплатної вторинної правової допомоги у кримінальному процесі.</w:t>
            </w:r>
          </w:p>
          <w:p w:rsidR="00525B45" w:rsidRPr="00280376" w:rsidRDefault="00525B45" w:rsidP="00525B45">
            <w:pPr>
              <w:pStyle w:val="af4"/>
              <w:spacing w:before="0" w:beforeAutospacing="0" w:after="0" w:afterAutospacing="0"/>
              <w:ind w:firstLine="709"/>
              <w:contextualSpacing/>
              <w:jc w:val="both"/>
              <w:rPr>
                <w:bCs/>
                <w:sz w:val="18"/>
                <w:szCs w:val="18"/>
                <w:lang w:eastAsia="en-US"/>
              </w:rPr>
            </w:pPr>
            <w:r w:rsidRPr="00280376">
              <w:rPr>
                <w:bCs/>
                <w:sz w:val="18"/>
                <w:szCs w:val="18"/>
                <w:lang w:eastAsia="en-US"/>
              </w:rPr>
              <w:t>Налагоджено роботу з передачі матеріалів виконаних доручень адвокатів до комісії з оцінювання якості, повноти та своєчасності надання безоплатної вторинної правової допомоги при радах адвокатів регіонів у разі отримання скарг від клієнтів/виявлення центрами випадків недотримання адвокатами стандартів якості надання безоплатної вторинної правової допомоги у кримінальному процесі.</w:t>
            </w:r>
          </w:p>
          <w:p w:rsidR="007438D7" w:rsidRPr="007438D7" w:rsidRDefault="00525B45" w:rsidP="006079B7">
            <w:pPr>
              <w:pStyle w:val="a5"/>
              <w:spacing w:before="60" w:after="60" w:line="228" w:lineRule="auto"/>
              <w:ind w:firstLine="0"/>
              <w:jc w:val="both"/>
              <w:rPr>
                <w:rFonts w:ascii="Times New Roman" w:hAnsi="Times New Roman"/>
                <w:sz w:val="24"/>
                <w:szCs w:val="24"/>
              </w:rPr>
            </w:pPr>
            <w:r w:rsidRPr="00280376">
              <w:rPr>
                <w:rFonts w:ascii="Times New Roman" w:hAnsi="Times New Roman"/>
                <w:bCs/>
                <w:sz w:val="18"/>
                <w:szCs w:val="18"/>
              </w:rPr>
              <w:t xml:space="preserve">Налагоджено роботу із збирання, аналізу інформації, яка надходить від менеджерів з якості, клієнтів та адвокатів (в </w:t>
            </w:r>
            <w:r w:rsidRPr="00280376">
              <w:rPr>
                <w:rFonts w:ascii="Times New Roman" w:hAnsi="Times New Roman"/>
                <w:bCs/>
                <w:sz w:val="18"/>
                <w:szCs w:val="18"/>
              </w:rPr>
              <w:lastRenderedPageBreak/>
              <w:t>анонімних анкетах) та вироблення пропозицій щодо удосконалення стандартів надання безоплатної вторинної правової допомоги.</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кількість проведених спостережень за роботою адвоката в суді, щороку — 1800</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Виконано у звітному періоді</w:t>
            </w:r>
          </w:p>
          <w:p w:rsidR="006079B7" w:rsidRPr="006079B7" w:rsidRDefault="006079B7" w:rsidP="006079B7">
            <w:pPr>
              <w:pStyle w:val="a5"/>
              <w:spacing w:line="228" w:lineRule="auto"/>
              <w:ind w:firstLine="0"/>
              <w:rPr>
                <w:rFonts w:ascii="Times New Roman" w:hAnsi="Times New Roman"/>
                <w:bCs/>
                <w:sz w:val="18"/>
                <w:szCs w:val="18"/>
              </w:rPr>
            </w:pPr>
            <w:r w:rsidRPr="006079B7">
              <w:rPr>
                <w:rFonts w:ascii="Times New Roman" w:hAnsi="Times New Roman"/>
                <w:bCs/>
                <w:sz w:val="18"/>
                <w:szCs w:val="18"/>
              </w:rPr>
              <w:t xml:space="preserve">Протягом першого півріччя 2017 рокубуло проведено: </w:t>
            </w:r>
          </w:p>
          <w:p w:rsidR="006079B7" w:rsidRPr="006079B7" w:rsidRDefault="006079B7" w:rsidP="006079B7">
            <w:pPr>
              <w:pStyle w:val="a5"/>
              <w:spacing w:line="228" w:lineRule="auto"/>
              <w:ind w:firstLine="0"/>
              <w:rPr>
                <w:rFonts w:ascii="Times New Roman" w:hAnsi="Times New Roman"/>
                <w:bCs/>
                <w:sz w:val="18"/>
                <w:szCs w:val="18"/>
              </w:rPr>
            </w:pPr>
            <w:r w:rsidRPr="006079B7">
              <w:rPr>
                <w:rFonts w:ascii="Times New Roman" w:hAnsi="Times New Roman"/>
                <w:bCs/>
                <w:sz w:val="18"/>
                <w:szCs w:val="18"/>
              </w:rPr>
              <w:t>- 532 спостереження у судах першої інстанції,</w:t>
            </w:r>
          </w:p>
          <w:p w:rsidR="006079B7" w:rsidRPr="006079B7" w:rsidRDefault="006079B7" w:rsidP="006079B7">
            <w:pPr>
              <w:pStyle w:val="a5"/>
              <w:spacing w:line="228" w:lineRule="auto"/>
              <w:ind w:firstLine="0"/>
              <w:rPr>
                <w:rFonts w:ascii="Times New Roman" w:hAnsi="Times New Roman"/>
                <w:bCs/>
                <w:sz w:val="18"/>
                <w:szCs w:val="18"/>
              </w:rPr>
            </w:pPr>
            <w:r w:rsidRPr="006079B7">
              <w:rPr>
                <w:rFonts w:ascii="Times New Roman" w:hAnsi="Times New Roman"/>
                <w:bCs/>
                <w:sz w:val="18"/>
                <w:szCs w:val="18"/>
              </w:rPr>
              <w:t xml:space="preserve">- 211 спостережень у судах апеляційної інстанції, </w:t>
            </w:r>
          </w:p>
          <w:p w:rsidR="007438D7" w:rsidRPr="007438D7" w:rsidRDefault="006079B7" w:rsidP="006079B7">
            <w:pPr>
              <w:pStyle w:val="a5"/>
              <w:spacing w:before="60" w:line="228" w:lineRule="auto"/>
              <w:ind w:firstLine="0"/>
              <w:rPr>
                <w:rFonts w:ascii="Times New Roman" w:hAnsi="Times New Roman"/>
                <w:sz w:val="24"/>
                <w:szCs w:val="24"/>
              </w:rPr>
            </w:pPr>
            <w:r w:rsidRPr="006079B7">
              <w:rPr>
                <w:rFonts w:ascii="Times New Roman" w:hAnsi="Times New Roman"/>
                <w:bCs/>
                <w:sz w:val="18"/>
                <w:szCs w:val="18"/>
              </w:rPr>
              <w:t>- оцінено дотримання стандартів - 606 адвокатів.</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rPr>
            </w:pPr>
          </w:p>
        </w:tc>
        <w:tc>
          <w:tcPr>
            <w:tcW w:w="184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кількість проведених бесід з клієнтами, щороку — 300</w:t>
            </w:r>
          </w:p>
        </w:tc>
        <w:tc>
          <w:tcPr>
            <w:tcW w:w="1704"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Виконано у звітному періоді</w:t>
            </w:r>
          </w:p>
          <w:p w:rsidR="007438D7" w:rsidRPr="007438D7" w:rsidRDefault="006079B7" w:rsidP="00525B45">
            <w:pPr>
              <w:pStyle w:val="a5"/>
              <w:spacing w:before="60" w:line="228" w:lineRule="auto"/>
              <w:ind w:firstLine="0"/>
              <w:rPr>
                <w:rFonts w:ascii="Times New Roman" w:hAnsi="Times New Roman"/>
                <w:sz w:val="24"/>
                <w:szCs w:val="24"/>
              </w:rPr>
            </w:pPr>
            <w:r w:rsidRPr="006079B7">
              <w:rPr>
                <w:rFonts w:ascii="Times New Roman" w:hAnsi="Times New Roman"/>
                <w:bCs/>
                <w:sz w:val="18"/>
                <w:szCs w:val="18"/>
              </w:rPr>
              <w:t>Протягом першого півріччя 2017 року організованопроведення 216-тибесід з клієнтами з метою удосконалення стандартів якості надання безоплатної вторинної правової допомоги у кримінальному процесі.</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AF2E65">
            <w:pPr>
              <w:pStyle w:val="a5"/>
              <w:spacing w:before="0" w:line="228" w:lineRule="auto"/>
              <w:ind w:firstLine="0"/>
              <w:rPr>
                <w:rFonts w:ascii="Times New Roman" w:hAnsi="Times New Roman"/>
                <w:sz w:val="24"/>
                <w:szCs w:val="24"/>
              </w:rPr>
            </w:pPr>
            <w:r w:rsidRPr="00AF2E65">
              <w:rPr>
                <w:rFonts w:ascii="Times New Roman" w:hAnsi="Times New Roman"/>
                <w:sz w:val="24"/>
                <w:szCs w:val="24"/>
              </w:rPr>
              <w:pict>
                <v:shape id="_x0000_s1057" type="#_x0000_t202" style="position:absolute;margin-left:172.8pt;margin-top:36.2pt;width:11.6pt;height:7pt;z-index:251611648;mso-wrap-style:tight;mso-position-horizontal-relative:text;mso-position-vertical-relative:text" strokecolor="white">
                  <v:textbox style="mso-next-textbox:#_x0000_s1057">
                    <w:txbxContent>
                      <w:p w:rsidR="000C5B1D" w:rsidRDefault="000C5B1D" w:rsidP="00F01738"/>
                    </w:txbxContent>
                  </v:textbox>
                </v:shape>
              </w:pict>
            </w:r>
            <w:r w:rsidRPr="00AF2E65">
              <w:rPr>
                <w:rFonts w:ascii="Times New Roman" w:hAnsi="Times New Roman"/>
                <w:sz w:val="24"/>
                <w:szCs w:val="24"/>
              </w:rPr>
              <w:pict>
                <v:shape id="_x0000_s1058" type="#_x0000_t202" style="position:absolute;margin-left:172.8pt;margin-top:29.2pt;width:11.6pt;height:7pt;z-index:251612672;mso-wrap-style:tight;mso-position-horizontal-relative:text;mso-position-vertical-relative:text" strokecolor="white">
                  <v:textbox style="mso-next-textbox:#_x0000_s1058">
                    <w:txbxContent>
                      <w:p w:rsidR="000C5B1D" w:rsidRDefault="000C5B1D" w:rsidP="00F01738"/>
                    </w:txbxContent>
                  </v:textbox>
                </v:shape>
              </w:pic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кількість проведених анонімних анкетувань адвокатів, щороку — 50</w:t>
            </w:r>
          </w:p>
        </w:tc>
        <w:tc>
          <w:tcPr>
            <w:tcW w:w="1704"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Виконано у звітному періоді</w:t>
            </w:r>
          </w:p>
          <w:p w:rsidR="007438D7" w:rsidRPr="007438D7" w:rsidRDefault="006079B7" w:rsidP="00525B45">
            <w:pPr>
              <w:pStyle w:val="a5"/>
              <w:spacing w:before="60" w:line="228" w:lineRule="auto"/>
              <w:ind w:firstLine="0"/>
              <w:rPr>
                <w:rFonts w:ascii="Times New Roman" w:hAnsi="Times New Roman"/>
                <w:sz w:val="24"/>
                <w:szCs w:val="24"/>
              </w:rPr>
            </w:pPr>
            <w:r w:rsidRPr="006079B7">
              <w:rPr>
                <w:rFonts w:ascii="Times New Roman" w:hAnsi="Times New Roman"/>
                <w:bCs/>
                <w:sz w:val="18"/>
                <w:szCs w:val="18"/>
              </w:rPr>
              <w:t>З метою підвищення якості надання безоплатної вторинної правової допомоги та налагодження постійного зв’язку з суб’єктами надання безоплатної вторинної правової допомоги та суб’єктами права на безоплатну вторинну правову допомогу, протягом першого півріччя 2017 рокуклієнтам направлено 444, отримано 232 анкет,адвокатам направлено 1839, отримано 888 анкет за формами затвердженими наказом Координаційного центру з надання правової допомоги № 136 від 06.04.2015.</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0" w:line="228" w:lineRule="auto"/>
              <w:ind w:firstLine="0"/>
              <w:rPr>
                <w:rFonts w:ascii="Times New Roman" w:hAnsi="Times New Roman"/>
                <w:sz w:val="24"/>
                <w:szCs w:val="24"/>
              </w:rPr>
            </w:pPr>
          </w:p>
        </w:tc>
        <w:tc>
          <w:tcPr>
            <w:tcW w:w="1843" w:type="dxa"/>
          </w:tcPr>
          <w:p w:rsidR="007438D7" w:rsidRPr="007438D7" w:rsidRDefault="007438D7">
            <w:pPr>
              <w:pStyle w:val="a5"/>
              <w:spacing w:before="60" w:line="228" w:lineRule="auto"/>
              <w:ind w:firstLine="0"/>
              <w:rPr>
                <w:rFonts w:ascii="Times New Roman" w:hAnsi="Times New Roman"/>
                <w:sz w:val="24"/>
                <w:szCs w:val="24"/>
              </w:rPr>
            </w:pPr>
          </w:p>
        </w:tc>
        <w:tc>
          <w:tcPr>
            <w:tcW w:w="1704" w:type="dxa"/>
          </w:tcPr>
          <w:p w:rsidR="007438D7" w:rsidRPr="007438D7" w:rsidRDefault="007438D7">
            <w:pPr>
              <w:pStyle w:val="a5"/>
              <w:spacing w:before="60" w:line="228" w:lineRule="auto"/>
              <w:ind w:firstLine="0"/>
              <w:rPr>
                <w:rFonts w:ascii="Times New Roman" w:hAnsi="Times New Roman"/>
                <w:sz w:val="24"/>
                <w:szCs w:val="24"/>
              </w:rPr>
            </w:pPr>
          </w:p>
        </w:tc>
        <w:tc>
          <w:tcPr>
            <w:tcW w:w="2123" w:type="dxa"/>
          </w:tcPr>
          <w:p w:rsidR="007438D7" w:rsidRPr="007438D7" w:rsidRDefault="007438D7">
            <w:pPr>
              <w:pStyle w:val="a5"/>
              <w:spacing w:before="60" w:line="228" w:lineRule="auto"/>
              <w:ind w:firstLine="0"/>
              <w:rPr>
                <w:rFonts w:ascii="Times New Roman" w:hAnsi="Times New Roman"/>
                <w:sz w:val="24"/>
                <w:szCs w:val="24"/>
              </w:rPr>
            </w:pPr>
          </w:p>
        </w:tc>
        <w:tc>
          <w:tcPr>
            <w:tcW w:w="5243" w:type="dxa"/>
          </w:tcPr>
          <w:p w:rsidR="007438D7" w:rsidRPr="007438D7" w:rsidRDefault="007438D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rPr>
            </w:pP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кількість проведених перевірок </w:t>
            </w:r>
            <w:r w:rsidRPr="007438D7">
              <w:rPr>
                <w:rFonts w:ascii="Times New Roman" w:hAnsi="Times New Roman"/>
                <w:sz w:val="24"/>
                <w:szCs w:val="24"/>
              </w:rPr>
              <w:lastRenderedPageBreak/>
              <w:t>достовірності наданої адвокатами інформації за вразливими категоріями суб’єктів права на безоплатну вторинну правову допомогу, щороку — 10000</w:t>
            </w:r>
          </w:p>
        </w:tc>
        <w:tc>
          <w:tcPr>
            <w:tcW w:w="1704"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611DF" w:rsidRPr="006079B7" w:rsidRDefault="005611DF" w:rsidP="005611DF">
            <w:pPr>
              <w:pStyle w:val="a5"/>
              <w:spacing w:before="60" w:line="228" w:lineRule="auto"/>
              <w:ind w:firstLine="0"/>
              <w:jc w:val="both"/>
              <w:rPr>
                <w:rFonts w:ascii="Times New Roman" w:hAnsi="Times New Roman"/>
                <w:b/>
                <w:bCs/>
                <w:sz w:val="20"/>
                <w:lang w:eastAsia="en-US"/>
              </w:rPr>
            </w:pPr>
            <w:r w:rsidRPr="006079B7">
              <w:rPr>
                <w:rFonts w:ascii="Times New Roman" w:hAnsi="Times New Roman"/>
                <w:b/>
                <w:bCs/>
                <w:sz w:val="20"/>
                <w:lang w:eastAsia="en-US"/>
              </w:rPr>
              <w:t>Виконано у звітному періоді.</w:t>
            </w:r>
          </w:p>
          <w:p w:rsidR="006079B7" w:rsidRPr="006079B7" w:rsidRDefault="006079B7" w:rsidP="006079B7">
            <w:pPr>
              <w:spacing w:line="256" w:lineRule="auto"/>
              <w:jc w:val="both"/>
              <w:rPr>
                <w:rFonts w:ascii="Times New Roman" w:hAnsi="Times New Roman"/>
                <w:bCs/>
                <w:sz w:val="24"/>
                <w:szCs w:val="24"/>
                <w:lang w:eastAsia="en-US"/>
              </w:rPr>
            </w:pPr>
            <w:r w:rsidRPr="006079B7">
              <w:rPr>
                <w:rFonts w:ascii="Times New Roman" w:hAnsi="Times New Roman"/>
                <w:bCs/>
                <w:sz w:val="24"/>
                <w:szCs w:val="24"/>
                <w:lang w:eastAsia="en-US"/>
              </w:rPr>
              <w:t xml:space="preserve">Організовано проведення перевірок достовірності наданої адвокатами інформації за </w:t>
            </w:r>
            <w:r w:rsidRPr="006079B7">
              <w:rPr>
                <w:rFonts w:ascii="Times New Roman" w:hAnsi="Times New Roman"/>
                <w:bCs/>
                <w:sz w:val="24"/>
                <w:szCs w:val="24"/>
                <w:lang w:eastAsia="en-US"/>
              </w:rPr>
              <w:lastRenderedPageBreak/>
              <w:t xml:space="preserve">вразливими категоріями суб’єктів права на безоплатну вторинну правову допомогу, інформація за результатами моніторингу узагальнюється щорічно у першому кварталі періоду наступного за звітним. </w:t>
            </w:r>
          </w:p>
          <w:p w:rsidR="007438D7" w:rsidRPr="007438D7" w:rsidRDefault="006079B7" w:rsidP="006079B7">
            <w:pPr>
              <w:pStyle w:val="a5"/>
              <w:spacing w:before="60" w:line="228" w:lineRule="auto"/>
              <w:ind w:firstLine="0"/>
              <w:rPr>
                <w:rFonts w:ascii="Times New Roman" w:hAnsi="Times New Roman"/>
                <w:sz w:val="24"/>
                <w:szCs w:val="24"/>
              </w:rPr>
            </w:pPr>
            <w:r w:rsidRPr="006079B7">
              <w:rPr>
                <w:rFonts w:ascii="Times New Roman" w:hAnsi="Times New Roman"/>
                <w:bCs/>
                <w:sz w:val="24"/>
                <w:szCs w:val="24"/>
                <w:lang w:eastAsia="en-US"/>
              </w:rPr>
              <w:t>У 2016 році було здійснено 8864 перевірок достовірності наданої адвокатами інформації за вразливими категоріями суб'єктів права на безоплатну вторинну правову допомогу</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rPr>
            </w:pPr>
          </w:p>
        </w:tc>
        <w:tc>
          <w:tcPr>
            <w:tcW w:w="184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кількість узагальнених та поширених прикладів успішного захисту, щороку — 300</w:t>
            </w:r>
          </w:p>
        </w:tc>
        <w:tc>
          <w:tcPr>
            <w:tcW w:w="1704"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Виконано у звітному періоді</w:t>
            </w:r>
          </w:p>
          <w:p w:rsidR="007438D7" w:rsidRPr="007438D7" w:rsidRDefault="006079B7" w:rsidP="006079B7">
            <w:pPr>
              <w:pStyle w:val="a5"/>
              <w:spacing w:before="60" w:line="228" w:lineRule="auto"/>
              <w:ind w:firstLine="0"/>
              <w:jc w:val="both"/>
              <w:rPr>
                <w:rFonts w:ascii="Times New Roman" w:hAnsi="Times New Roman"/>
                <w:sz w:val="24"/>
                <w:szCs w:val="24"/>
              </w:rPr>
            </w:pPr>
            <w:r w:rsidRPr="006079B7">
              <w:rPr>
                <w:rFonts w:ascii="Times New Roman" w:hAnsi="Times New Roman"/>
                <w:bCs/>
                <w:sz w:val="18"/>
                <w:szCs w:val="18"/>
              </w:rPr>
              <w:t>Протягом першого півріччя 2017 року організовано узагальнення та поширення 153 зразків успішного захистубезоплатної вторинної правової допомоги в цивільних та адміністративних справа.</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AF2E65">
            <w:pPr>
              <w:pStyle w:val="a5"/>
              <w:spacing w:before="0" w:line="228" w:lineRule="auto"/>
              <w:ind w:firstLine="0"/>
              <w:rPr>
                <w:rFonts w:ascii="Times New Roman" w:hAnsi="Times New Roman"/>
                <w:sz w:val="24"/>
                <w:szCs w:val="24"/>
              </w:rPr>
            </w:pPr>
            <w:r w:rsidRPr="00AF2E65">
              <w:rPr>
                <w:rFonts w:ascii="Times New Roman" w:hAnsi="Times New Roman"/>
                <w:sz w:val="24"/>
                <w:szCs w:val="24"/>
              </w:rPr>
              <w:pict>
                <v:shape id="_x0000_s1059" type="#_x0000_t202" style="position:absolute;margin-left:38.25pt;margin-top:55.05pt;width:11.6pt;height:7pt;z-index:251613696;mso-wrap-style:tight;mso-position-horizontal-relative:text;mso-position-vertical-relative:text" strokecolor="white">
                  <v:textbox style="mso-next-textbox:#_x0000_s1059">
                    <w:txbxContent>
                      <w:p w:rsidR="000C5B1D" w:rsidRDefault="000C5B1D" w:rsidP="00F01738"/>
                    </w:txbxContent>
                  </v:textbox>
                </v:shape>
              </w:pic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кількість узагальнених та поширених прикладів кращої практики адвокатської діяльності, щороку — 300</w:t>
            </w:r>
          </w:p>
        </w:tc>
        <w:tc>
          <w:tcPr>
            <w:tcW w:w="1704"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25B45" w:rsidRPr="00280376" w:rsidRDefault="00525B45" w:rsidP="00525B45">
            <w:pPr>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Виконано у звітному періоді</w:t>
            </w:r>
          </w:p>
          <w:p w:rsidR="007438D7" w:rsidRPr="007438D7" w:rsidRDefault="006079B7" w:rsidP="006079B7">
            <w:pPr>
              <w:pStyle w:val="a5"/>
              <w:spacing w:before="60" w:line="228" w:lineRule="auto"/>
              <w:ind w:firstLine="0"/>
              <w:jc w:val="both"/>
              <w:rPr>
                <w:rFonts w:ascii="Times New Roman" w:hAnsi="Times New Roman"/>
                <w:sz w:val="24"/>
                <w:szCs w:val="24"/>
              </w:rPr>
            </w:pPr>
            <w:r w:rsidRPr="006079B7">
              <w:rPr>
                <w:rFonts w:ascii="Times New Roman" w:hAnsi="Times New Roman"/>
                <w:bCs/>
                <w:sz w:val="18"/>
                <w:szCs w:val="18"/>
              </w:rPr>
              <w:t>Протягом першого півріччя 2017 року організовано узагальнення та поширення 41 прикладів кращих практик безоплатної вторинної правової допомоги в цивільних та адміністративних справа.</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розбудова </w:t>
            </w:r>
            <w:r w:rsidRPr="007438D7">
              <w:rPr>
                <w:rFonts w:ascii="Times New Roman" w:hAnsi="Times New Roman"/>
                <w:sz w:val="24"/>
                <w:szCs w:val="24"/>
              </w:rPr>
              <w:lastRenderedPageBreak/>
              <w:t>комплексної інформаційно-аналітичної системи забезпечення надання безоплатної правової допомоги, включаючи належне матеріально-технічне забезпечення регіональних та місцевих центрів з надання безоплатної вторинної правової допомоги</w:t>
            </w:r>
          </w:p>
        </w:tc>
        <w:tc>
          <w:tcPr>
            <w:tcW w:w="1843" w:type="dxa"/>
          </w:tcPr>
          <w:p w:rsidR="007438D7" w:rsidRPr="007438D7" w:rsidRDefault="007438D7">
            <w:pPr>
              <w:pStyle w:val="a5"/>
              <w:spacing w:before="60" w:after="60" w:line="228" w:lineRule="auto"/>
              <w:ind w:right="-96" w:firstLine="0"/>
              <w:rPr>
                <w:rFonts w:ascii="Times New Roman" w:hAnsi="Times New Roman"/>
                <w:sz w:val="24"/>
                <w:szCs w:val="24"/>
                <w:lang w:eastAsia="en-GB"/>
              </w:rPr>
            </w:pPr>
            <w:r w:rsidRPr="007438D7">
              <w:rPr>
                <w:rFonts w:ascii="Times New Roman" w:hAnsi="Times New Roman"/>
                <w:sz w:val="24"/>
                <w:szCs w:val="24"/>
              </w:rPr>
              <w:lastRenderedPageBreak/>
              <w:t xml:space="preserve">рівень </w:t>
            </w:r>
            <w:r w:rsidRPr="007438D7">
              <w:rPr>
                <w:rFonts w:ascii="Times New Roman" w:hAnsi="Times New Roman"/>
                <w:sz w:val="24"/>
                <w:szCs w:val="24"/>
              </w:rPr>
              <w:lastRenderedPageBreak/>
              <w:t>розроблення та впровадження комплексної інформаційно-аналітичної системи забезпечення надання безоплатної первинної правової допомоги — 100 відсотків (від 80 відсотків у 2016</w:t>
            </w:r>
            <w:r w:rsidRPr="007438D7">
              <w:rPr>
                <w:rFonts w:ascii="Times New Roman" w:hAnsi="Times New Roman"/>
                <w:sz w:val="24"/>
                <w:szCs w:val="24"/>
                <w:lang w:val="en-US"/>
              </w:rPr>
              <w:t> </w:t>
            </w:r>
            <w:r w:rsidRPr="007438D7">
              <w:rPr>
                <w:rFonts w:ascii="Times New Roman" w:hAnsi="Times New Roman"/>
                <w:sz w:val="24"/>
                <w:szCs w:val="24"/>
              </w:rPr>
              <w:t>році до 100 відсотків у 2020 році, 5 відсотків щороку)</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2016—2020 </w:t>
            </w:r>
            <w:r w:rsidRPr="007438D7">
              <w:rPr>
                <w:rFonts w:ascii="Times New Roman" w:hAnsi="Times New Roman"/>
                <w:sz w:val="24"/>
                <w:szCs w:val="24"/>
              </w:rPr>
              <w:lastRenderedPageBreak/>
              <w:t>роки</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Мін’юст</w:t>
            </w:r>
          </w:p>
        </w:tc>
        <w:tc>
          <w:tcPr>
            <w:tcW w:w="5243" w:type="dxa"/>
          </w:tcPr>
          <w:p w:rsidR="005611DF" w:rsidRPr="00A56734" w:rsidRDefault="005611DF" w:rsidP="006079B7">
            <w:pPr>
              <w:pStyle w:val="a5"/>
              <w:spacing w:before="0" w:after="60" w:line="228" w:lineRule="auto"/>
              <w:ind w:firstLine="0"/>
              <w:jc w:val="both"/>
              <w:rPr>
                <w:rFonts w:ascii="Times New Roman" w:hAnsi="Times New Roman"/>
                <w:b/>
                <w:sz w:val="24"/>
                <w:szCs w:val="24"/>
              </w:rPr>
            </w:pPr>
            <w:r w:rsidRPr="00A56734">
              <w:rPr>
                <w:rFonts w:ascii="Times New Roman" w:hAnsi="Times New Roman"/>
                <w:b/>
                <w:sz w:val="24"/>
                <w:szCs w:val="24"/>
              </w:rPr>
              <w:t>Виконання триває.</w:t>
            </w:r>
          </w:p>
          <w:p w:rsidR="007438D7" w:rsidRPr="007438D7" w:rsidRDefault="006079B7" w:rsidP="006079B7">
            <w:pPr>
              <w:pStyle w:val="a5"/>
              <w:spacing w:before="0" w:after="60" w:line="228" w:lineRule="auto"/>
              <w:ind w:firstLine="0"/>
              <w:jc w:val="both"/>
              <w:rPr>
                <w:rFonts w:ascii="Times New Roman" w:hAnsi="Times New Roman"/>
                <w:sz w:val="24"/>
                <w:szCs w:val="24"/>
              </w:rPr>
            </w:pPr>
            <w:r w:rsidRPr="006079B7">
              <w:rPr>
                <w:rFonts w:ascii="Times New Roman" w:hAnsi="Times New Roman"/>
                <w:sz w:val="24"/>
                <w:szCs w:val="24"/>
              </w:rPr>
              <w:lastRenderedPageBreak/>
              <w:t>Підготовлено проект технічного завдання щодо розбудови та оновлення КІАС, здійснюється його передача Координаційному центру з надання правової допомоги від українсько-канадського проекту "Доступна та якісна правова допомога в Україні". Проектний менеджер здійснює пошук виконавців для розробки програмного забезпечення.</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1843" w:type="dxa"/>
          </w:tcPr>
          <w:p w:rsidR="007438D7" w:rsidRPr="007438D7" w:rsidRDefault="007438D7">
            <w:pPr>
              <w:pStyle w:val="a5"/>
              <w:spacing w:before="60" w:after="60" w:line="228" w:lineRule="auto"/>
              <w:ind w:right="-110" w:firstLine="0"/>
              <w:rPr>
                <w:rFonts w:ascii="Times New Roman" w:hAnsi="Times New Roman"/>
                <w:sz w:val="24"/>
                <w:szCs w:val="24"/>
                <w:lang w:eastAsia="en-GB"/>
              </w:rPr>
            </w:pPr>
            <w:r w:rsidRPr="007438D7">
              <w:rPr>
                <w:rFonts w:ascii="Times New Roman" w:hAnsi="Times New Roman"/>
                <w:sz w:val="24"/>
                <w:szCs w:val="24"/>
              </w:rPr>
              <w:t xml:space="preserve">рівень забезпечення організаційною технікою регіональних та місцевих центрів з надання безоплатної вторинної правової допомоги від </w:t>
            </w:r>
            <w:r w:rsidRPr="007438D7">
              <w:rPr>
                <w:rFonts w:ascii="Times New Roman" w:hAnsi="Times New Roman"/>
                <w:sz w:val="24"/>
                <w:szCs w:val="24"/>
              </w:rPr>
              <w:lastRenderedPageBreak/>
              <w:t>потреби — 100 відсотків (95 відсотків у 2016 році, 100 відсотків у 2017 році)</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2016—2017 роки</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6079B7" w:rsidRPr="006079B7" w:rsidRDefault="006079B7" w:rsidP="006079B7">
            <w:pPr>
              <w:pStyle w:val="a5"/>
              <w:spacing w:after="60" w:line="228" w:lineRule="auto"/>
              <w:rPr>
                <w:rFonts w:ascii="Times New Roman" w:hAnsi="Times New Roman"/>
                <w:sz w:val="24"/>
                <w:szCs w:val="24"/>
              </w:rPr>
            </w:pPr>
            <w:r w:rsidRPr="006079B7">
              <w:rPr>
                <w:rFonts w:ascii="Times New Roman" w:hAnsi="Times New Roman"/>
                <w:sz w:val="24"/>
                <w:szCs w:val="24"/>
              </w:rPr>
              <w:t>Рівень забезпечення організаційною технікою регіональних та місцевих центрів з надання безоплатної вторинної правової допомоги від потреби:</w:t>
            </w:r>
          </w:p>
          <w:p w:rsidR="006079B7" w:rsidRPr="006079B7" w:rsidRDefault="006079B7" w:rsidP="006079B7">
            <w:pPr>
              <w:pStyle w:val="a5"/>
              <w:spacing w:after="60" w:line="228" w:lineRule="auto"/>
              <w:rPr>
                <w:rFonts w:ascii="Times New Roman" w:hAnsi="Times New Roman"/>
                <w:sz w:val="24"/>
                <w:szCs w:val="24"/>
              </w:rPr>
            </w:pPr>
            <w:r w:rsidRPr="006079B7">
              <w:rPr>
                <w:rFonts w:ascii="Times New Roman" w:hAnsi="Times New Roman"/>
                <w:sz w:val="24"/>
                <w:szCs w:val="24"/>
              </w:rPr>
              <w:t>2016 рік – 71%;</w:t>
            </w:r>
          </w:p>
          <w:p w:rsidR="007438D7" w:rsidRPr="007438D7" w:rsidRDefault="006079B7" w:rsidP="006079B7">
            <w:pPr>
              <w:pStyle w:val="a5"/>
              <w:spacing w:before="60" w:after="60" w:line="228" w:lineRule="auto"/>
              <w:ind w:firstLine="0"/>
              <w:rPr>
                <w:rFonts w:ascii="Times New Roman" w:hAnsi="Times New Roman"/>
                <w:sz w:val="24"/>
                <w:szCs w:val="24"/>
              </w:rPr>
            </w:pPr>
            <w:r w:rsidRPr="006079B7">
              <w:rPr>
                <w:rFonts w:ascii="Times New Roman" w:hAnsi="Times New Roman"/>
                <w:sz w:val="24"/>
                <w:szCs w:val="24"/>
              </w:rPr>
              <w:t>На 2017 рік запланованопридбання 1 238,0 одиниць організаційної техніки для Координаційного центру з надання правової допомоги та його територіальних відділень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3) створення та розміщення міжрегіональних ресурсно-тренінгових центрів правової допомоги у мм. Дніпропетровську, Львові, Києві, Одесі, Харкові</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створених міжрегіональних ресурсно-тренінгових центрів правової допомоги — 5</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2016 рік</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611DF" w:rsidRPr="00A56734" w:rsidRDefault="005611DF" w:rsidP="005611DF">
            <w:pPr>
              <w:pStyle w:val="a5"/>
              <w:spacing w:before="60" w:after="60" w:line="228" w:lineRule="auto"/>
              <w:ind w:firstLine="0"/>
              <w:jc w:val="both"/>
              <w:rPr>
                <w:rFonts w:ascii="Times New Roman" w:hAnsi="Times New Roman"/>
                <w:b/>
                <w:sz w:val="24"/>
                <w:szCs w:val="24"/>
              </w:rPr>
            </w:pPr>
            <w:r w:rsidRPr="00A56734">
              <w:rPr>
                <w:rFonts w:ascii="Times New Roman" w:hAnsi="Times New Roman"/>
                <w:b/>
                <w:sz w:val="24"/>
                <w:szCs w:val="24"/>
              </w:rPr>
              <w:t>Виконано.</w:t>
            </w:r>
          </w:p>
          <w:p w:rsidR="007438D7" w:rsidRPr="007438D7" w:rsidRDefault="006079B7" w:rsidP="006079B7">
            <w:pPr>
              <w:pStyle w:val="a5"/>
              <w:spacing w:before="60" w:after="60" w:line="228" w:lineRule="auto"/>
              <w:ind w:firstLine="0"/>
              <w:jc w:val="both"/>
              <w:rPr>
                <w:rFonts w:ascii="Times New Roman" w:hAnsi="Times New Roman"/>
                <w:sz w:val="24"/>
                <w:szCs w:val="24"/>
              </w:rPr>
            </w:pPr>
            <w:r w:rsidRPr="006079B7">
              <w:rPr>
                <w:rFonts w:ascii="Times New Roman" w:eastAsia="Calibri" w:hAnsi="Times New Roman"/>
                <w:sz w:val="24"/>
                <w:szCs w:val="24"/>
                <w:lang w:eastAsia="en-US"/>
              </w:rPr>
              <w:t>Завершено повний комплекс ремонтних робіт в приміщеннях для Дніпровської, Львівської та Одеської МРКП , тривають ремонтні роботи в  приміщенні Харківської МРКП. Також отримано погодження щодо подальшої участі МФ «Відродження» у фінансуванні  робіт у Києві. Розпочато поставку посольством США в Україні необхідного мультимедійного обладнання.</w:t>
            </w:r>
          </w:p>
        </w:tc>
      </w:tr>
      <w:tr w:rsidR="006079B7" w:rsidRPr="007438D7" w:rsidTr="00AD1745">
        <w:tc>
          <w:tcPr>
            <w:tcW w:w="198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255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1843" w:type="dxa"/>
          </w:tcPr>
          <w:p w:rsidR="006079B7" w:rsidRPr="007438D7" w:rsidRDefault="006079B7">
            <w:pPr>
              <w:pStyle w:val="a5"/>
              <w:spacing w:before="60" w:line="228" w:lineRule="auto"/>
              <w:ind w:right="-68" w:firstLine="0"/>
              <w:rPr>
                <w:rFonts w:ascii="Times New Roman" w:hAnsi="Times New Roman"/>
                <w:sz w:val="24"/>
                <w:szCs w:val="24"/>
                <w:lang w:eastAsia="en-GB"/>
              </w:rPr>
            </w:pPr>
            <w:r w:rsidRPr="007438D7">
              <w:rPr>
                <w:rFonts w:ascii="Times New Roman" w:hAnsi="Times New Roman"/>
                <w:sz w:val="24"/>
                <w:szCs w:val="24"/>
              </w:rPr>
              <w:t xml:space="preserve">кількість проведених заходів з підвищення кваліфікації (тренінгів) для адвокатів, які надають безоплатну вторинну правову допомогу, </w:t>
            </w:r>
            <w:r w:rsidRPr="007438D7">
              <w:rPr>
                <w:rFonts w:ascii="Times New Roman" w:hAnsi="Times New Roman"/>
                <w:sz w:val="24"/>
                <w:szCs w:val="24"/>
                <w:lang w:val="ru-RU"/>
              </w:rPr>
              <w:br/>
            </w:r>
            <w:r w:rsidRPr="007438D7">
              <w:rPr>
                <w:rFonts w:ascii="Times New Roman" w:hAnsi="Times New Roman"/>
                <w:sz w:val="24"/>
                <w:szCs w:val="24"/>
              </w:rPr>
              <w:t>щороку — 120</w:t>
            </w:r>
          </w:p>
        </w:tc>
        <w:tc>
          <w:tcPr>
            <w:tcW w:w="1704" w:type="dxa"/>
          </w:tcPr>
          <w:p w:rsidR="006079B7" w:rsidRPr="007438D7" w:rsidRDefault="006079B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2016—2020 роки</w:t>
            </w:r>
          </w:p>
        </w:tc>
        <w:tc>
          <w:tcPr>
            <w:tcW w:w="2123" w:type="dxa"/>
          </w:tcPr>
          <w:p w:rsidR="006079B7" w:rsidRPr="007438D7" w:rsidRDefault="006079B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vMerge w:val="restart"/>
          </w:tcPr>
          <w:p w:rsidR="006079B7" w:rsidRPr="00A56734" w:rsidRDefault="006079B7" w:rsidP="005611DF">
            <w:pPr>
              <w:spacing w:line="256" w:lineRule="auto"/>
              <w:jc w:val="both"/>
              <w:rPr>
                <w:rFonts w:ascii="Times New Roman" w:eastAsia="Calibri" w:hAnsi="Times New Roman"/>
                <w:b/>
                <w:sz w:val="24"/>
                <w:szCs w:val="24"/>
                <w:lang w:eastAsia="en-US"/>
              </w:rPr>
            </w:pPr>
            <w:r w:rsidRPr="00A56734">
              <w:rPr>
                <w:rFonts w:ascii="Times New Roman" w:eastAsia="Calibri" w:hAnsi="Times New Roman"/>
                <w:b/>
                <w:sz w:val="24"/>
                <w:szCs w:val="24"/>
                <w:lang w:eastAsia="en-US"/>
              </w:rPr>
              <w:t>Виконання триває.</w:t>
            </w:r>
          </w:p>
          <w:p w:rsidR="006079B7" w:rsidRPr="006079B7" w:rsidRDefault="006079B7" w:rsidP="006079B7">
            <w:pPr>
              <w:pStyle w:val="a5"/>
              <w:spacing w:before="0" w:line="228" w:lineRule="auto"/>
              <w:jc w:val="both"/>
              <w:rPr>
                <w:rFonts w:ascii="Times New Roman" w:hAnsi="Times New Roman"/>
                <w:sz w:val="20"/>
              </w:rPr>
            </w:pPr>
            <w:r w:rsidRPr="006079B7">
              <w:rPr>
                <w:rFonts w:ascii="Times New Roman" w:hAnsi="Times New Roman"/>
                <w:sz w:val="20"/>
              </w:rPr>
              <w:t>Зазначені заходи будуть відбуватися після створення та запуску роботи міжрегіональних ресурсно-комунікаційних платформ (МРКП) Наразі вивчається потреба, тематики тренінгів та відбір тренерів та експертів.</w:t>
            </w:r>
          </w:p>
          <w:p w:rsidR="006079B7" w:rsidRPr="006079B7" w:rsidRDefault="006079B7" w:rsidP="006079B7">
            <w:pPr>
              <w:pStyle w:val="a5"/>
              <w:spacing w:before="0" w:line="228" w:lineRule="auto"/>
              <w:jc w:val="both"/>
              <w:rPr>
                <w:rFonts w:ascii="Times New Roman" w:hAnsi="Times New Roman"/>
                <w:sz w:val="20"/>
              </w:rPr>
            </w:pPr>
            <w:r w:rsidRPr="006079B7">
              <w:rPr>
                <w:rFonts w:ascii="Times New Roman" w:hAnsi="Times New Roman"/>
                <w:sz w:val="20"/>
              </w:rPr>
              <w:t xml:space="preserve">В рамках планування першочергових кроків діяльності та стратегічних пріоритетів подальшого функціонування платформ, було проведено стратегічні сесії з працівниками МРКП та визначено такі пріоритети: розвиток партнерств та мережування на міжрегіональному рівні, вивчення правових потреб громад, збір кращих практик у сфері права і правосуддя та їх поширення, вивчення потреб професійних спільнот системи БПД та зацікавлених сторін у навчанні та </w:t>
            </w:r>
            <w:r w:rsidRPr="006079B7">
              <w:rPr>
                <w:rFonts w:ascii="Times New Roman" w:hAnsi="Times New Roman"/>
                <w:sz w:val="20"/>
              </w:rPr>
              <w:lastRenderedPageBreak/>
              <w:t>розвитку, проведення правопросвітницьких та комунікаційних заходів для громадськості на базі платформ.</w:t>
            </w:r>
          </w:p>
          <w:p w:rsidR="006079B7" w:rsidRPr="006079B7" w:rsidRDefault="006079B7" w:rsidP="006079B7">
            <w:pPr>
              <w:pStyle w:val="a5"/>
              <w:spacing w:before="0" w:line="228" w:lineRule="auto"/>
              <w:jc w:val="both"/>
              <w:rPr>
                <w:rFonts w:ascii="Times New Roman" w:hAnsi="Times New Roman"/>
                <w:sz w:val="20"/>
              </w:rPr>
            </w:pPr>
            <w:r w:rsidRPr="006079B7">
              <w:rPr>
                <w:rFonts w:ascii="Times New Roman" w:hAnsi="Times New Roman"/>
                <w:sz w:val="20"/>
              </w:rPr>
              <w:t>З метою виявлення успішних практик у роботі центрів з надання БВПД з різними зацікавленими сторонами (ОМС, ОДВ, ГО, ЗМІ тощо), виявлення потреб у навчанні та проведення у зв'язку з цим відповідних заходів з різними професійними спільнотами в системі БПД працівниками МРКП протягом ІІ-ІІІ кварталу 2017 року здійснюються виїзні регіональні місії.</w:t>
            </w:r>
          </w:p>
          <w:p w:rsidR="006079B7" w:rsidRPr="006079B7" w:rsidRDefault="006079B7" w:rsidP="006079B7">
            <w:pPr>
              <w:pStyle w:val="a5"/>
              <w:spacing w:before="0" w:line="228" w:lineRule="auto"/>
              <w:jc w:val="both"/>
              <w:rPr>
                <w:rFonts w:ascii="Times New Roman" w:hAnsi="Times New Roman"/>
                <w:sz w:val="20"/>
              </w:rPr>
            </w:pPr>
            <w:r w:rsidRPr="006079B7">
              <w:rPr>
                <w:rFonts w:ascii="Times New Roman" w:hAnsi="Times New Roman"/>
                <w:sz w:val="20"/>
              </w:rPr>
              <w:t xml:space="preserve">З метою покращення взаємодії центрів з надання БВПД та органів місцевого самоврядування фахівцями системи БПД було розроблено методичні рекомендації «Програма надання безоплатної правової допомоги: розроблення, планування, виконання, звітування», які надруковано тиражем 6 тис. екземплярів. Розроблені методичні рекомендації будуть слугувати інструментами для вирішення правових проблем у територіальних громадах. Також місцевими центрами з надання БВПД постійно розробляються методичні рекомендації щодо організації ними надання безоплатної первинної правової допомоги у регіоні для органів місцевого самоврядування. За І півріччя 2017 року центрами було розроблено понад 500 таких методичних рекомендацій. Також проведено понад 500 тренінгів для посадових осіб органів місцевого самоврядування з питань удосконалення ними надання безоплатної первинної правової допомоги. </w:t>
            </w:r>
          </w:p>
          <w:p w:rsidR="006079B7" w:rsidRPr="007438D7" w:rsidRDefault="006079B7" w:rsidP="006079B7">
            <w:pPr>
              <w:pStyle w:val="a5"/>
              <w:spacing w:before="0" w:line="228" w:lineRule="auto"/>
              <w:jc w:val="both"/>
              <w:rPr>
                <w:rFonts w:ascii="Times New Roman" w:hAnsi="Times New Roman"/>
                <w:sz w:val="24"/>
                <w:szCs w:val="24"/>
              </w:rPr>
            </w:pPr>
            <w:r w:rsidRPr="006079B7">
              <w:rPr>
                <w:rFonts w:ascii="Times New Roman" w:hAnsi="Times New Roman"/>
                <w:sz w:val="20"/>
              </w:rPr>
              <w:t xml:space="preserve">Протягом І півріччя 2017 року за підтримки проекту «Доступна та якісна правова допомога в Україні» і Міжнародного фонду «Відродження» відбувались засідання робочої групи з пілотування модельних програм надання безоплатної правової допомоги в регіонах, які спрямовані на пошук інструментів посилення правової спроможності територіальних громад. Учасники робочої групи провели пілотні дослідження правових потреб територіальних громад в чотирьох громадах (у м. Соснівка Львівської області, м. Жовті Води </w:t>
            </w:r>
            <w:r w:rsidRPr="006079B7">
              <w:rPr>
                <w:rFonts w:ascii="Times New Roman" w:hAnsi="Times New Roman"/>
                <w:sz w:val="20"/>
              </w:rPr>
              <w:lastRenderedPageBreak/>
              <w:t>Дніпропетровської області, м. Лиман Донецької області та м. Музиківка Херсонської області) з метою подальшого вирішення конкретних правових проблем мешканців територіальних громад та поширення напрацьованого досвіду в усіх регіонах України.</w:t>
            </w:r>
          </w:p>
        </w:tc>
      </w:tr>
      <w:tr w:rsidR="006079B7" w:rsidRPr="007438D7" w:rsidTr="00AD1745">
        <w:tc>
          <w:tcPr>
            <w:tcW w:w="198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255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1843" w:type="dxa"/>
          </w:tcPr>
          <w:p w:rsidR="006079B7" w:rsidRPr="007438D7" w:rsidRDefault="006079B7">
            <w:pPr>
              <w:pStyle w:val="a5"/>
              <w:spacing w:before="60" w:line="228" w:lineRule="auto"/>
              <w:ind w:right="-110" w:firstLine="0"/>
              <w:rPr>
                <w:rFonts w:ascii="Times New Roman" w:hAnsi="Times New Roman"/>
                <w:sz w:val="24"/>
                <w:szCs w:val="24"/>
                <w:lang w:eastAsia="en-GB"/>
              </w:rPr>
            </w:pPr>
            <w:r w:rsidRPr="007438D7">
              <w:rPr>
                <w:rFonts w:ascii="Times New Roman" w:hAnsi="Times New Roman"/>
                <w:sz w:val="24"/>
                <w:szCs w:val="24"/>
              </w:rPr>
              <w:t>кількість проведених заходів з підвищення кваліфікації (тренінгів) для працівників системи надання безоплатної правової допомоги, щороку — 20</w:t>
            </w:r>
          </w:p>
        </w:tc>
        <w:tc>
          <w:tcPr>
            <w:tcW w:w="1704" w:type="dxa"/>
          </w:tcPr>
          <w:p w:rsidR="006079B7" w:rsidRPr="007438D7" w:rsidRDefault="006079B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2016—2020 роки</w:t>
            </w:r>
          </w:p>
        </w:tc>
        <w:tc>
          <w:tcPr>
            <w:tcW w:w="2123" w:type="dxa"/>
          </w:tcPr>
          <w:p w:rsidR="006079B7" w:rsidRPr="007438D7" w:rsidRDefault="006079B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vMerge/>
          </w:tcPr>
          <w:p w:rsidR="006079B7" w:rsidRPr="007438D7" w:rsidRDefault="006079B7" w:rsidP="006079B7">
            <w:pPr>
              <w:pStyle w:val="a5"/>
              <w:spacing w:before="60" w:line="228" w:lineRule="auto"/>
              <w:rPr>
                <w:rFonts w:ascii="Times New Roman" w:hAnsi="Times New Roman"/>
                <w:sz w:val="24"/>
                <w:szCs w:val="24"/>
              </w:rPr>
            </w:pPr>
          </w:p>
        </w:tc>
      </w:tr>
      <w:tr w:rsidR="006079B7" w:rsidRPr="007438D7" w:rsidTr="00AD1745">
        <w:tc>
          <w:tcPr>
            <w:tcW w:w="198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255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1843" w:type="dxa"/>
          </w:tcPr>
          <w:p w:rsidR="006079B7" w:rsidRPr="007438D7" w:rsidRDefault="006079B7">
            <w:pPr>
              <w:pStyle w:val="a5"/>
              <w:spacing w:before="60" w:line="228" w:lineRule="auto"/>
              <w:ind w:right="-110" w:firstLine="0"/>
              <w:rPr>
                <w:rFonts w:ascii="Times New Roman" w:hAnsi="Times New Roman"/>
                <w:sz w:val="24"/>
                <w:szCs w:val="24"/>
              </w:rPr>
            </w:pPr>
          </w:p>
        </w:tc>
        <w:tc>
          <w:tcPr>
            <w:tcW w:w="1704" w:type="dxa"/>
          </w:tcPr>
          <w:p w:rsidR="006079B7" w:rsidRPr="007438D7" w:rsidRDefault="006079B7">
            <w:pPr>
              <w:pStyle w:val="a5"/>
              <w:spacing w:before="60" w:line="228" w:lineRule="auto"/>
              <w:ind w:firstLine="0"/>
              <w:rPr>
                <w:rFonts w:ascii="Times New Roman" w:hAnsi="Times New Roman"/>
                <w:sz w:val="24"/>
                <w:szCs w:val="24"/>
              </w:rPr>
            </w:pPr>
          </w:p>
        </w:tc>
        <w:tc>
          <w:tcPr>
            <w:tcW w:w="2123" w:type="dxa"/>
          </w:tcPr>
          <w:p w:rsidR="006079B7" w:rsidRPr="007438D7" w:rsidRDefault="006079B7">
            <w:pPr>
              <w:pStyle w:val="a5"/>
              <w:spacing w:before="60" w:line="228" w:lineRule="auto"/>
              <w:ind w:firstLine="0"/>
              <w:rPr>
                <w:rFonts w:ascii="Times New Roman" w:hAnsi="Times New Roman"/>
                <w:sz w:val="24"/>
                <w:szCs w:val="24"/>
              </w:rPr>
            </w:pPr>
          </w:p>
        </w:tc>
        <w:tc>
          <w:tcPr>
            <w:tcW w:w="5243" w:type="dxa"/>
            <w:vMerge/>
          </w:tcPr>
          <w:p w:rsidR="006079B7" w:rsidRPr="007438D7" w:rsidRDefault="006079B7" w:rsidP="006079B7">
            <w:pPr>
              <w:pStyle w:val="a5"/>
              <w:spacing w:before="60" w:line="228" w:lineRule="auto"/>
              <w:rPr>
                <w:rFonts w:ascii="Times New Roman" w:hAnsi="Times New Roman"/>
                <w:sz w:val="24"/>
                <w:szCs w:val="24"/>
              </w:rPr>
            </w:pPr>
          </w:p>
        </w:tc>
      </w:tr>
      <w:tr w:rsidR="006079B7" w:rsidRPr="007438D7" w:rsidTr="00AD1745">
        <w:tc>
          <w:tcPr>
            <w:tcW w:w="198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255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1843" w:type="dxa"/>
          </w:tcPr>
          <w:p w:rsidR="006079B7" w:rsidRPr="007438D7" w:rsidRDefault="006079B7">
            <w:pPr>
              <w:pStyle w:val="a5"/>
              <w:spacing w:before="60" w:line="228" w:lineRule="auto"/>
              <w:ind w:right="-68" w:firstLine="0"/>
              <w:rPr>
                <w:rFonts w:ascii="Times New Roman" w:hAnsi="Times New Roman"/>
                <w:sz w:val="24"/>
                <w:szCs w:val="24"/>
                <w:lang w:eastAsia="en-GB"/>
              </w:rPr>
            </w:pPr>
            <w:r w:rsidRPr="007438D7">
              <w:rPr>
                <w:rFonts w:ascii="Times New Roman" w:hAnsi="Times New Roman"/>
                <w:sz w:val="24"/>
                <w:szCs w:val="24"/>
              </w:rPr>
              <w:t>кількість адвокатів, які підвищили кваліфікацію, щороку — 3000</w:t>
            </w:r>
          </w:p>
        </w:tc>
        <w:tc>
          <w:tcPr>
            <w:tcW w:w="1704" w:type="dxa"/>
          </w:tcPr>
          <w:p w:rsidR="006079B7" w:rsidRPr="007438D7" w:rsidRDefault="006079B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2016—2020 роки</w:t>
            </w:r>
          </w:p>
        </w:tc>
        <w:tc>
          <w:tcPr>
            <w:tcW w:w="2123" w:type="dxa"/>
          </w:tcPr>
          <w:p w:rsidR="006079B7" w:rsidRPr="007438D7" w:rsidRDefault="006079B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vMerge/>
          </w:tcPr>
          <w:p w:rsidR="006079B7" w:rsidRPr="007438D7" w:rsidRDefault="006079B7" w:rsidP="006079B7">
            <w:pPr>
              <w:pStyle w:val="a5"/>
              <w:spacing w:before="60" w:line="228" w:lineRule="auto"/>
              <w:rPr>
                <w:rFonts w:ascii="Times New Roman" w:hAnsi="Times New Roman"/>
                <w:sz w:val="24"/>
                <w:szCs w:val="24"/>
              </w:rPr>
            </w:pPr>
          </w:p>
        </w:tc>
      </w:tr>
      <w:tr w:rsidR="006079B7" w:rsidRPr="007438D7" w:rsidTr="00AD1745">
        <w:tc>
          <w:tcPr>
            <w:tcW w:w="198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2551" w:type="dxa"/>
          </w:tcPr>
          <w:p w:rsidR="006079B7" w:rsidRPr="007438D7" w:rsidRDefault="006079B7">
            <w:pPr>
              <w:pStyle w:val="a5"/>
              <w:spacing w:before="60" w:line="228" w:lineRule="auto"/>
              <w:ind w:firstLine="0"/>
              <w:rPr>
                <w:rFonts w:ascii="Times New Roman" w:hAnsi="Times New Roman"/>
                <w:sz w:val="24"/>
                <w:szCs w:val="24"/>
                <w:lang w:eastAsia="en-GB"/>
              </w:rPr>
            </w:pPr>
          </w:p>
        </w:tc>
        <w:tc>
          <w:tcPr>
            <w:tcW w:w="1843" w:type="dxa"/>
          </w:tcPr>
          <w:p w:rsidR="006079B7" w:rsidRPr="007438D7" w:rsidRDefault="006079B7">
            <w:pPr>
              <w:pStyle w:val="a5"/>
              <w:spacing w:before="60" w:line="228" w:lineRule="auto"/>
              <w:ind w:right="-68" w:firstLine="0"/>
              <w:rPr>
                <w:rFonts w:ascii="Times New Roman" w:hAnsi="Times New Roman"/>
                <w:sz w:val="24"/>
                <w:szCs w:val="24"/>
                <w:lang w:eastAsia="en-GB"/>
              </w:rPr>
            </w:pPr>
            <w:r w:rsidRPr="007438D7">
              <w:rPr>
                <w:rFonts w:ascii="Times New Roman" w:hAnsi="Times New Roman"/>
                <w:sz w:val="24"/>
                <w:szCs w:val="24"/>
              </w:rPr>
              <w:t>кількість працівників системи надання безоплатної правової допомоги, які підвищили кваліфікацію, щороку — 500</w:t>
            </w:r>
          </w:p>
        </w:tc>
        <w:tc>
          <w:tcPr>
            <w:tcW w:w="1704" w:type="dxa"/>
          </w:tcPr>
          <w:p w:rsidR="006079B7" w:rsidRPr="007438D7" w:rsidRDefault="006079B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2016—2020 роки</w:t>
            </w:r>
          </w:p>
        </w:tc>
        <w:tc>
          <w:tcPr>
            <w:tcW w:w="2123" w:type="dxa"/>
          </w:tcPr>
          <w:p w:rsidR="006079B7" w:rsidRPr="007438D7" w:rsidRDefault="006079B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tc>
        <w:tc>
          <w:tcPr>
            <w:tcW w:w="5243" w:type="dxa"/>
            <w:vMerge/>
          </w:tcPr>
          <w:p w:rsidR="006079B7" w:rsidRPr="007438D7" w:rsidRDefault="006079B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866F99">
            <w:pPr>
              <w:pStyle w:val="a5"/>
              <w:spacing w:before="0" w:after="60"/>
              <w:ind w:firstLine="0"/>
              <w:rPr>
                <w:rFonts w:ascii="Times New Roman" w:hAnsi="Times New Roman"/>
                <w:sz w:val="24"/>
                <w:szCs w:val="24"/>
                <w:lang w:eastAsia="en-GB"/>
              </w:rPr>
            </w:pPr>
          </w:p>
        </w:tc>
        <w:tc>
          <w:tcPr>
            <w:tcW w:w="2551"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4) проведення ремонту (реконструкції) приміщень центрів з надання безоплатної вторинної правової допомоги (у тому числі створення Модельного центру з надання безоплатної вторинної правової допомоги)</w:t>
            </w:r>
          </w:p>
        </w:tc>
        <w:tc>
          <w:tcPr>
            <w:tcW w:w="1843" w:type="dxa"/>
          </w:tcPr>
          <w:p w:rsidR="007438D7" w:rsidRPr="007438D7" w:rsidRDefault="007438D7" w:rsidP="00DF38DE">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площа приміщень центрів з надання безоплатної вторинної правової допомоги, що потребують ремонту (реконструкції), всього — 4081,5 кв. метра (3741,5 — у 2016 році, 340 — у 2017 році)</w:t>
            </w:r>
          </w:p>
        </w:tc>
        <w:tc>
          <w:tcPr>
            <w:tcW w:w="1704"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2016—2017 роки</w:t>
            </w:r>
          </w:p>
        </w:tc>
        <w:tc>
          <w:tcPr>
            <w:tcW w:w="2123" w:type="dxa"/>
          </w:tcPr>
          <w:p w:rsidR="007438D7" w:rsidRPr="007438D7" w:rsidRDefault="007438D7" w:rsidP="00866F99">
            <w:pPr>
              <w:pStyle w:val="a5"/>
              <w:spacing w:before="0" w:after="60"/>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7438D7" w:rsidRPr="007438D7" w:rsidRDefault="006079B7" w:rsidP="00866F99">
            <w:pPr>
              <w:pStyle w:val="a5"/>
              <w:spacing w:before="0" w:after="60"/>
              <w:ind w:firstLine="0"/>
              <w:rPr>
                <w:rFonts w:ascii="Times New Roman" w:hAnsi="Times New Roman"/>
                <w:sz w:val="24"/>
                <w:szCs w:val="24"/>
              </w:rPr>
            </w:pPr>
            <w:r w:rsidRPr="006079B7">
              <w:rPr>
                <w:rFonts w:ascii="Times New Roman" w:hAnsi="Times New Roman"/>
                <w:sz w:val="24"/>
                <w:szCs w:val="24"/>
              </w:rPr>
              <w:t>Реконструкція приміщень центрів з надання безоплатної вторинної правової допомоги у 2016 – 2017 р.р. не здійснювалася.</w:t>
            </w:r>
          </w:p>
        </w:tc>
      </w:tr>
      <w:tr w:rsidR="007438D7" w:rsidRPr="007438D7" w:rsidTr="00AD1745">
        <w:tc>
          <w:tcPr>
            <w:tcW w:w="1981"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27. Впровадження інституту конституційної скарги</w:t>
            </w:r>
          </w:p>
        </w:tc>
        <w:tc>
          <w:tcPr>
            <w:tcW w:w="2551"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 xml:space="preserve">1) розроблення законопроекту про внесення змін до Закону України “Про Конституційний Суд України” щодо надання фізичним та юридичним особам права на </w:t>
            </w:r>
            <w:r w:rsidRPr="007438D7">
              <w:rPr>
                <w:rFonts w:ascii="Times New Roman" w:hAnsi="Times New Roman"/>
                <w:sz w:val="24"/>
                <w:szCs w:val="24"/>
              </w:rPr>
              <w:lastRenderedPageBreak/>
              <w:t>безперешкодне подання конституційного звернення (конституційні скарги)</w:t>
            </w:r>
          </w:p>
        </w:tc>
        <w:tc>
          <w:tcPr>
            <w:tcW w:w="1843"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законопроект внесено на розгляд Кабінету Міністрів України </w:t>
            </w:r>
          </w:p>
        </w:tc>
        <w:tc>
          <w:tcPr>
            <w:tcW w:w="1704"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I квартал 2017 р.</w:t>
            </w:r>
          </w:p>
        </w:tc>
        <w:tc>
          <w:tcPr>
            <w:tcW w:w="2123" w:type="dxa"/>
          </w:tcPr>
          <w:p w:rsidR="007438D7" w:rsidRPr="007438D7" w:rsidRDefault="007438D7" w:rsidP="00866F99">
            <w:pPr>
              <w:pStyle w:val="a5"/>
              <w:spacing w:before="0" w:after="60"/>
              <w:ind w:firstLine="0"/>
              <w:rPr>
                <w:rFonts w:ascii="Times New Roman" w:hAnsi="Times New Roman"/>
                <w:sz w:val="24"/>
                <w:szCs w:val="24"/>
              </w:rPr>
            </w:pPr>
            <w:r w:rsidRPr="007438D7">
              <w:rPr>
                <w:rFonts w:ascii="Times New Roman" w:hAnsi="Times New Roman"/>
                <w:sz w:val="24"/>
                <w:szCs w:val="24"/>
              </w:rPr>
              <w:t>Мін’юст</w:t>
            </w:r>
          </w:p>
        </w:tc>
        <w:tc>
          <w:tcPr>
            <w:tcW w:w="5243" w:type="dxa"/>
          </w:tcPr>
          <w:p w:rsidR="005611DF" w:rsidRPr="008734F2" w:rsidRDefault="005611DF" w:rsidP="005611DF">
            <w:pPr>
              <w:pStyle w:val="a5"/>
              <w:spacing w:after="60"/>
              <w:ind w:firstLine="0"/>
              <w:rPr>
                <w:rFonts w:ascii="Times New Roman" w:hAnsi="Times New Roman"/>
                <w:b/>
                <w:sz w:val="24"/>
                <w:szCs w:val="24"/>
              </w:rPr>
            </w:pPr>
            <w:r w:rsidRPr="008734F2">
              <w:rPr>
                <w:rFonts w:ascii="Times New Roman" w:hAnsi="Times New Roman"/>
                <w:b/>
                <w:sz w:val="24"/>
                <w:szCs w:val="24"/>
              </w:rPr>
              <w:t>Виконано</w:t>
            </w:r>
            <w:r>
              <w:rPr>
                <w:rFonts w:ascii="Times New Roman" w:hAnsi="Times New Roman"/>
                <w:b/>
                <w:sz w:val="24"/>
                <w:szCs w:val="24"/>
              </w:rPr>
              <w:t>.</w:t>
            </w:r>
          </w:p>
          <w:p w:rsidR="00B216B1" w:rsidRPr="00B216B1" w:rsidRDefault="00B216B1" w:rsidP="00B216B1">
            <w:pPr>
              <w:pStyle w:val="a5"/>
              <w:spacing w:after="60"/>
              <w:ind w:firstLine="0"/>
              <w:rPr>
                <w:rFonts w:ascii="Times New Roman" w:hAnsi="Times New Roman"/>
                <w:sz w:val="24"/>
                <w:szCs w:val="24"/>
              </w:rPr>
            </w:pPr>
            <w:r w:rsidRPr="00B216B1">
              <w:rPr>
                <w:rFonts w:ascii="Times New Roman" w:hAnsi="Times New Roman"/>
                <w:sz w:val="24"/>
                <w:szCs w:val="24"/>
              </w:rPr>
              <w:t xml:space="preserve">13 липня 2017 року Верховна Рада України прийняла Закон України «Про Конституційний Суд України», яким на законодавчому рівні визначено умови для реалізації права на конституційну скаргу як додаткового національного засобу юридичного захисту прав особи, яка вважає, що застосований в </w:t>
            </w:r>
            <w:r w:rsidRPr="00B216B1">
              <w:rPr>
                <w:rFonts w:ascii="Times New Roman" w:hAnsi="Times New Roman"/>
                <w:sz w:val="24"/>
                <w:szCs w:val="24"/>
              </w:rPr>
              <w:lastRenderedPageBreak/>
              <w:t>остаточному судовому рішенні в її справі закон України суперечить Конституції України.</w:t>
            </w:r>
          </w:p>
          <w:p w:rsidR="007438D7" w:rsidRPr="007438D7" w:rsidRDefault="007438D7" w:rsidP="005611DF">
            <w:pPr>
              <w:pStyle w:val="a5"/>
              <w:spacing w:before="0" w:after="60"/>
              <w:ind w:firstLine="0"/>
              <w:rPr>
                <w:rFonts w:ascii="Times New Roman" w:hAnsi="Times New Roman"/>
                <w:sz w:val="24"/>
                <w:szCs w:val="24"/>
              </w:rPr>
            </w:pPr>
          </w:p>
        </w:tc>
      </w:tr>
      <w:tr w:rsidR="007438D7" w:rsidRPr="007438D7" w:rsidTr="00AD1745">
        <w:tc>
          <w:tcPr>
            <w:tcW w:w="1981"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lastRenderedPageBreak/>
              <w:t>28. Забезпечення відповідно до європейських стандартів доступу до правосуддя дітей, людей з інвалідністю, повнолітніх недієздатних осіб та осіб з обмеженою дієздатністю</w:t>
            </w:r>
          </w:p>
        </w:tc>
        <w:tc>
          <w:tcPr>
            <w:tcW w:w="2551" w:type="dxa"/>
          </w:tcPr>
          <w:p w:rsidR="007438D7" w:rsidRPr="007438D7" w:rsidRDefault="007438D7" w:rsidP="00866F99">
            <w:pPr>
              <w:pStyle w:val="a5"/>
              <w:spacing w:before="0" w:after="60"/>
              <w:ind w:firstLine="0"/>
              <w:rPr>
                <w:rFonts w:ascii="Times New Roman" w:hAnsi="Times New Roman"/>
                <w:sz w:val="24"/>
                <w:szCs w:val="24"/>
              </w:rPr>
            </w:pPr>
            <w:r w:rsidRPr="007438D7">
              <w:rPr>
                <w:rFonts w:ascii="Times New Roman" w:hAnsi="Times New Roman"/>
                <w:sz w:val="24"/>
                <w:szCs w:val="24"/>
              </w:rPr>
              <w:t>1) розроблення та подання на розгляд Кабінету Міністрів України законопроекту про внесення змін до статті 9 Закону України “Про судовий збір” щодо передбачення можливості спрямування коштів, що надійшли від сплати судового збору на забезпечення умов доступності судів для людей з інвалідністю з порушеннями зору, слуху, опорно-рухового апарату та інших маломобільних груп населення</w:t>
            </w:r>
          </w:p>
        </w:tc>
        <w:tc>
          <w:tcPr>
            <w:tcW w:w="1843"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w:t>
            </w:r>
          </w:p>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прийнято у разі потреби підзаконні нормативно-правові акти з відповідних питань</w:t>
            </w:r>
          </w:p>
        </w:tc>
        <w:tc>
          <w:tcPr>
            <w:tcW w:w="1704" w:type="dxa"/>
          </w:tcPr>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rsidP="00866F99">
            <w:pPr>
              <w:pStyle w:val="a5"/>
              <w:spacing w:before="0" w:after="60"/>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rsidP="00866F99">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t>ДСА (за згодою)</w:t>
            </w:r>
          </w:p>
        </w:tc>
        <w:tc>
          <w:tcPr>
            <w:tcW w:w="5243" w:type="dxa"/>
          </w:tcPr>
          <w:p w:rsidR="007438D7" w:rsidRPr="00AD1745" w:rsidRDefault="00AD1745" w:rsidP="00AD1745">
            <w:pPr>
              <w:pStyle w:val="a5"/>
              <w:spacing w:before="0" w:after="60"/>
              <w:ind w:firstLine="459"/>
              <w:rPr>
                <w:rFonts w:ascii="Times New Roman" w:hAnsi="Times New Roman"/>
                <w:b/>
                <w:sz w:val="24"/>
                <w:szCs w:val="24"/>
              </w:rPr>
            </w:pPr>
            <w:r w:rsidRPr="00AD1745">
              <w:rPr>
                <w:rFonts w:ascii="Times New Roman" w:hAnsi="Times New Roman"/>
                <w:b/>
                <w:sz w:val="24"/>
                <w:szCs w:val="24"/>
              </w:rPr>
              <w:t>Виконано</w:t>
            </w:r>
          </w:p>
          <w:p w:rsidR="00AD1745" w:rsidRPr="00AD1745" w:rsidRDefault="00AD1745" w:rsidP="00AD1745">
            <w:pPr>
              <w:pStyle w:val="a5"/>
              <w:spacing w:before="0" w:after="60"/>
              <w:ind w:firstLine="459"/>
              <w:jc w:val="both"/>
              <w:rPr>
                <w:rFonts w:ascii="Times New Roman" w:hAnsi="Times New Roman"/>
                <w:sz w:val="24"/>
                <w:szCs w:val="24"/>
              </w:rPr>
            </w:pPr>
            <w:r>
              <w:rPr>
                <w:rFonts w:ascii="Times New Roman" w:hAnsi="Times New Roman"/>
                <w:sz w:val="24"/>
                <w:szCs w:val="24"/>
              </w:rPr>
              <w:t xml:space="preserve">22 </w:t>
            </w:r>
            <w:r w:rsidRPr="00AD1745">
              <w:rPr>
                <w:rFonts w:ascii="Times New Roman" w:hAnsi="Times New Roman"/>
                <w:sz w:val="24"/>
                <w:szCs w:val="24"/>
              </w:rPr>
              <w:t>лютого 2017 року Міністерством юстиції внесено на розгляд Кабінету Міністрів України проект Закону «Про внесення змін до статті 9 Закону України «Про судовий збір» (щодо забезпечення умов доступності приміщень судів для осіб з інвалідністю та інших маломобільних груп населення)».</w:t>
            </w:r>
          </w:p>
          <w:p w:rsidR="00AD1745" w:rsidRPr="007438D7" w:rsidRDefault="00AD1745" w:rsidP="00AD1745">
            <w:pPr>
              <w:pStyle w:val="a5"/>
              <w:spacing w:before="0" w:after="60"/>
              <w:ind w:firstLine="459"/>
              <w:jc w:val="both"/>
              <w:rPr>
                <w:rFonts w:ascii="Times New Roman" w:hAnsi="Times New Roman"/>
                <w:sz w:val="24"/>
                <w:szCs w:val="24"/>
              </w:rPr>
            </w:pPr>
            <w:r w:rsidRPr="00AD1745">
              <w:rPr>
                <w:rFonts w:ascii="Times New Roman" w:hAnsi="Times New Roman"/>
                <w:sz w:val="24"/>
                <w:szCs w:val="24"/>
              </w:rPr>
              <w:t>Проект Закону внесено на розгляд Верховної Ради України (реєстр. № 6211 від 20 березня 2017 року)</w:t>
            </w:r>
          </w:p>
        </w:tc>
      </w:tr>
      <w:tr w:rsidR="007438D7" w:rsidRPr="007438D7" w:rsidTr="00AD1745">
        <w:tc>
          <w:tcPr>
            <w:tcW w:w="1981" w:type="dxa"/>
          </w:tcPr>
          <w:p w:rsidR="007438D7" w:rsidRPr="007438D7" w:rsidRDefault="007438D7" w:rsidP="00866F99">
            <w:pPr>
              <w:pStyle w:val="a5"/>
              <w:spacing w:before="60" w:after="60"/>
              <w:ind w:firstLine="0"/>
              <w:rPr>
                <w:rFonts w:ascii="Times New Roman" w:hAnsi="Times New Roman"/>
                <w:sz w:val="24"/>
                <w:szCs w:val="24"/>
                <w:lang w:eastAsia="en-GB"/>
              </w:rPr>
            </w:pPr>
          </w:p>
        </w:tc>
        <w:tc>
          <w:tcPr>
            <w:tcW w:w="2551" w:type="dxa"/>
          </w:tcPr>
          <w:p w:rsidR="007438D7" w:rsidRPr="007438D7" w:rsidRDefault="007438D7" w:rsidP="00866F99">
            <w:pPr>
              <w:pStyle w:val="a5"/>
              <w:spacing w:before="60" w:after="60"/>
              <w:ind w:firstLine="0"/>
              <w:rPr>
                <w:rFonts w:ascii="Times New Roman" w:hAnsi="Times New Roman"/>
                <w:sz w:val="24"/>
                <w:szCs w:val="24"/>
                <w:lang w:eastAsia="en-GB"/>
              </w:rPr>
            </w:pPr>
            <w:r w:rsidRPr="007438D7">
              <w:rPr>
                <w:rFonts w:ascii="Times New Roman" w:hAnsi="Times New Roman"/>
                <w:sz w:val="24"/>
                <w:szCs w:val="24"/>
              </w:rPr>
              <w:t xml:space="preserve">2) проведення аналізу законодавства щодо </w:t>
            </w:r>
            <w:r w:rsidRPr="007438D7">
              <w:rPr>
                <w:rFonts w:ascii="Times New Roman" w:hAnsi="Times New Roman"/>
                <w:sz w:val="24"/>
                <w:szCs w:val="24"/>
              </w:rPr>
              <w:lastRenderedPageBreak/>
              <w:t>наявності відповідних прогалин і 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і подання на розгляд Кабінету Міністрів України пропозицій щодо покращення відповідної ситуації</w:t>
            </w:r>
          </w:p>
        </w:tc>
        <w:tc>
          <w:tcPr>
            <w:tcW w:w="1843" w:type="dxa"/>
          </w:tcPr>
          <w:p w:rsidR="007438D7" w:rsidRPr="007438D7" w:rsidRDefault="00AF2E65" w:rsidP="00866F99">
            <w:pPr>
              <w:pStyle w:val="a5"/>
              <w:spacing w:before="0" w:after="60"/>
              <w:ind w:firstLine="0"/>
              <w:rPr>
                <w:rFonts w:ascii="Times New Roman" w:hAnsi="Times New Roman"/>
                <w:sz w:val="24"/>
                <w:szCs w:val="24"/>
              </w:rPr>
            </w:pPr>
            <w:r w:rsidRPr="00AF2E65">
              <w:rPr>
                <w:rFonts w:ascii="Times New Roman" w:hAnsi="Times New Roman"/>
                <w:sz w:val="24"/>
                <w:szCs w:val="24"/>
              </w:rPr>
              <w:lastRenderedPageBreak/>
              <w:pict>
                <v:shape id="_x0000_s1060" type="#_x0000_t202" style="position:absolute;margin-left:111.95pt;margin-top:132.8pt;width:11.6pt;height:7pt;z-index:251614720;mso-wrap-style:tight;mso-position-horizontal-relative:text;mso-position-vertical-relative:text" strokecolor="white">
                  <v:textbox style="mso-next-textbox:#_x0000_s1060">
                    <w:txbxContent>
                      <w:p w:rsidR="000C5B1D" w:rsidRDefault="000C5B1D" w:rsidP="00F01738"/>
                    </w:txbxContent>
                  </v:textbox>
                </v:shape>
              </w:pict>
            </w:r>
            <w:r w:rsidRPr="00AF2E65">
              <w:rPr>
                <w:rFonts w:ascii="Times New Roman" w:hAnsi="Times New Roman"/>
                <w:sz w:val="24"/>
                <w:szCs w:val="24"/>
              </w:rPr>
              <w:pict>
                <v:shape id="_x0000_s1061" type="#_x0000_t202" style="position:absolute;margin-left:111.95pt;margin-top:132.8pt;width:11.6pt;height:7pt;z-index:251615744;mso-wrap-style:tight;mso-position-horizontal-relative:text;mso-position-vertical-relative:text" strokecolor="white">
                  <v:textbox style="mso-next-textbox:#_x0000_s1061">
                    <w:txbxContent>
                      <w:p w:rsidR="000C5B1D" w:rsidRDefault="000C5B1D" w:rsidP="00F01738"/>
                    </w:txbxContent>
                  </v:textbox>
                </v:shape>
              </w:pict>
            </w:r>
            <w:r w:rsidR="007438D7" w:rsidRPr="007438D7">
              <w:rPr>
                <w:rFonts w:ascii="Times New Roman" w:hAnsi="Times New Roman"/>
                <w:sz w:val="24"/>
                <w:szCs w:val="24"/>
              </w:rPr>
              <w:t>проведено дослідження</w:t>
            </w:r>
          </w:p>
          <w:p w:rsidR="007438D7" w:rsidRPr="007438D7" w:rsidRDefault="007438D7" w:rsidP="00866F99">
            <w:pPr>
              <w:pStyle w:val="a5"/>
              <w:spacing w:before="60" w:after="60"/>
              <w:ind w:firstLine="0"/>
              <w:rPr>
                <w:rFonts w:ascii="Times New Roman" w:eastAsia="Arial" w:hAnsi="Times New Roman"/>
                <w:sz w:val="24"/>
                <w:szCs w:val="24"/>
                <w:lang w:eastAsia="en-GB"/>
              </w:rPr>
            </w:pPr>
            <w:r w:rsidRPr="007438D7">
              <w:rPr>
                <w:rFonts w:ascii="Times New Roman" w:hAnsi="Times New Roman"/>
                <w:sz w:val="24"/>
                <w:szCs w:val="24"/>
              </w:rPr>
              <w:lastRenderedPageBreak/>
              <w:t>надіслано до Кабінету Міністрів України пропозиції за результатами дослідження</w:t>
            </w:r>
          </w:p>
        </w:tc>
        <w:tc>
          <w:tcPr>
            <w:tcW w:w="1704" w:type="dxa"/>
          </w:tcPr>
          <w:p w:rsidR="007438D7" w:rsidRPr="007438D7" w:rsidRDefault="007438D7" w:rsidP="00866F99">
            <w:pPr>
              <w:pStyle w:val="a5"/>
              <w:spacing w:before="60" w:after="60"/>
              <w:ind w:firstLine="0"/>
              <w:rPr>
                <w:rFonts w:ascii="Times New Roman" w:hAnsi="Times New Roman"/>
                <w:sz w:val="24"/>
                <w:szCs w:val="24"/>
              </w:rPr>
            </w:pPr>
            <w:r w:rsidRPr="007438D7">
              <w:rPr>
                <w:rFonts w:ascii="Times New Roman" w:hAnsi="Times New Roman"/>
                <w:sz w:val="24"/>
                <w:szCs w:val="24"/>
              </w:rPr>
              <w:lastRenderedPageBreak/>
              <w:t>II квартал 2016 р.</w:t>
            </w:r>
          </w:p>
          <w:p w:rsidR="007438D7" w:rsidRPr="007438D7" w:rsidRDefault="007438D7" w:rsidP="00866F99">
            <w:pPr>
              <w:pStyle w:val="a5"/>
              <w:spacing w:before="60" w:after="60"/>
              <w:ind w:firstLine="0"/>
              <w:rPr>
                <w:rFonts w:ascii="Times New Roman" w:hAnsi="Times New Roman"/>
                <w:sz w:val="24"/>
                <w:szCs w:val="24"/>
                <w:lang w:eastAsia="en-GB"/>
              </w:rPr>
            </w:pPr>
            <w:r w:rsidRPr="007438D7">
              <w:rPr>
                <w:rFonts w:ascii="Times New Roman" w:hAnsi="Times New Roman"/>
                <w:sz w:val="24"/>
                <w:szCs w:val="24"/>
              </w:rPr>
              <w:lastRenderedPageBreak/>
              <w:t>III квартал 2016 р.</w:t>
            </w:r>
          </w:p>
        </w:tc>
        <w:tc>
          <w:tcPr>
            <w:tcW w:w="2123" w:type="dxa"/>
          </w:tcPr>
          <w:p w:rsidR="007438D7" w:rsidRPr="007438D7" w:rsidRDefault="007438D7" w:rsidP="00866F99">
            <w:pPr>
              <w:pStyle w:val="a5"/>
              <w:spacing w:before="0" w:after="60"/>
              <w:ind w:firstLine="0"/>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866F99">
            <w:pPr>
              <w:pStyle w:val="a5"/>
              <w:spacing w:before="60" w:after="60"/>
              <w:ind w:firstLine="0"/>
              <w:rPr>
                <w:rFonts w:ascii="Times New Roman" w:hAnsi="Times New Roman"/>
                <w:sz w:val="24"/>
                <w:szCs w:val="24"/>
              </w:rPr>
            </w:pPr>
            <w:r w:rsidRPr="007438D7">
              <w:rPr>
                <w:rFonts w:ascii="Times New Roman" w:hAnsi="Times New Roman"/>
                <w:sz w:val="24"/>
                <w:szCs w:val="24"/>
              </w:rPr>
              <w:lastRenderedPageBreak/>
              <w:t>ДСА (за згодою)</w:t>
            </w:r>
          </w:p>
          <w:p w:rsidR="007438D7" w:rsidRPr="007438D7" w:rsidRDefault="007438D7"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Центральна виборча комісія (за згодою)</w:t>
            </w:r>
          </w:p>
          <w:p w:rsidR="007438D7" w:rsidRPr="007438D7" w:rsidRDefault="007438D7" w:rsidP="00866F99">
            <w:pPr>
              <w:pStyle w:val="a5"/>
              <w:spacing w:before="60" w:after="60"/>
              <w:ind w:firstLine="0"/>
              <w:rPr>
                <w:rFonts w:ascii="Times New Roman" w:eastAsia="Arial" w:hAnsi="Times New Roman"/>
                <w:sz w:val="24"/>
                <w:szCs w:val="24"/>
                <w:lang w:eastAsia="en-GB"/>
              </w:rPr>
            </w:pPr>
            <w:r w:rsidRPr="007438D7">
              <w:rPr>
                <w:rFonts w:ascii="Times New Roman" w:hAnsi="Times New Roman"/>
                <w:sz w:val="24"/>
                <w:szCs w:val="24"/>
              </w:rPr>
              <w:t>інші заінтересовані органи державної влади</w:t>
            </w:r>
          </w:p>
        </w:tc>
        <w:tc>
          <w:tcPr>
            <w:tcW w:w="5243" w:type="dxa"/>
          </w:tcPr>
          <w:p w:rsidR="00AD1745" w:rsidRDefault="00525B45" w:rsidP="00525B45">
            <w:pPr>
              <w:pStyle w:val="a5"/>
              <w:spacing w:before="0"/>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w:t>
            </w:r>
            <w:r w:rsidR="00AD1745">
              <w:rPr>
                <w:rFonts w:ascii="Times New Roman" w:eastAsia="Calibri" w:hAnsi="Times New Roman"/>
                <w:b/>
                <w:sz w:val="18"/>
                <w:szCs w:val="18"/>
              </w:rPr>
              <w:t>о</w:t>
            </w:r>
          </w:p>
          <w:p w:rsidR="007438D7" w:rsidRPr="007438D7" w:rsidRDefault="00AD1745" w:rsidP="00AD1745">
            <w:pPr>
              <w:pStyle w:val="a5"/>
              <w:spacing w:before="0"/>
              <w:ind w:firstLine="709"/>
              <w:contextualSpacing/>
              <w:jc w:val="both"/>
              <w:rPr>
                <w:rFonts w:ascii="Times New Roman" w:hAnsi="Times New Roman"/>
                <w:sz w:val="24"/>
                <w:szCs w:val="24"/>
              </w:rPr>
            </w:pPr>
            <w:r w:rsidRPr="00AD1745">
              <w:rPr>
                <w:rFonts w:ascii="Times New Roman" w:hAnsi="Times New Roman"/>
                <w:sz w:val="24"/>
                <w:szCs w:val="24"/>
              </w:rPr>
              <w:t xml:space="preserve">За результатами проведеного Міністерством юстиції аналізу законодавства </w:t>
            </w:r>
            <w:r w:rsidRPr="00AD1745">
              <w:rPr>
                <w:rFonts w:ascii="Times New Roman" w:hAnsi="Times New Roman"/>
                <w:sz w:val="24"/>
                <w:szCs w:val="24"/>
              </w:rPr>
              <w:lastRenderedPageBreak/>
              <w:t>щодо наявності відповідних прогалин і 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повідомлено Кабінет Міністрів України про відсутність пропозицій щодо внесення змін до законодавчих актів, оскільки наявні на сьогодні проблеми потребують врегулювання лише у відповідних відомчих актах.</w:t>
            </w:r>
          </w:p>
        </w:tc>
      </w:tr>
      <w:tr w:rsidR="00AB6B62" w:rsidRPr="007438D7" w:rsidTr="00AD1745">
        <w:trPr>
          <w:trHeight w:val="5577"/>
        </w:trPr>
        <w:tc>
          <w:tcPr>
            <w:tcW w:w="1981" w:type="dxa"/>
          </w:tcPr>
          <w:p w:rsidR="00AB6B62" w:rsidRPr="007438D7" w:rsidRDefault="00AB6B62" w:rsidP="00866F99">
            <w:pPr>
              <w:pStyle w:val="a5"/>
              <w:spacing w:before="60" w:after="60"/>
              <w:ind w:firstLine="0"/>
              <w:rPr>
                <w:rFonts w:ascii="Times New Roman" w:hAnsi="Times New Roman"/>
                <w:sz w:val="24"/>
                <w:szCs w:val="24"/>
                <w:lang w:eastAsia="en-GB"/>
              </w:rPr>
            </w:pPr>
          </w:p>
        </w:tc>
        <w:tc>
          <w:tcPr>
            <w:tcW w:w="2551" w:type="dxa"/>
          </w:tcPr>
          <w:p w:rsidR="00AB6B62" w:rsidRPr="007438D7" w:rsidRDefault="00AB6B62"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3) запровадження навчальних програм та курсів з підготовки та підвищення кваліфікації суддів та працівників апаратів судів, прокурорів, працівників правоохоронних органів та органів пенітенціарної системи з питань прав та інтересів людей з інвалідністю, у тому числі змісту Конвенції про права інвалідів</w:t>
            </w:r>
          </w:p>
        </w:tc>
        <w:tc>
          <w:tcPr>
            <w:tcW w:w="1843" w:type="dxa"/>
          </w:tcPr>
          <w:p w:rsidR="00AB6B62" w:rsidRPr="007438D7" w:rsidRDefault="00AF2E65" w:rsidP="00866F99">
            <w:pPr>
              <w:pStyle w:val="a5"/>
              <w:spacing w:before="0" w:after="60"/>
              <w:ind w:firstLine="0"/>
              <w:rPr>
                <w:rFonts w:ascii="Times New Roman" w:eastAsia="Arial" w:hAnsi="Times New Roman"/>
                <w:sz w:val="24"/>
                <w:szCs w:val="24"/>
                <w:lang w:eastAsia="en-GB"/>
              </w:rPr>
            </w:pPr>
            <w:r w:rsidRPr="00AF2E65">
              <w:rPr>
                <w:rFonts w:ascii="Times New Roman" w:hAnsi="Times New Roman"/>
                <w:sz w:val="24"/>
                <w:szCs w:val="24"/>
              </w:rPr>
              <w:pict>
                <v:shape id="_x0000_s1147" type="#_x0000_t202" style="position:absolute;margin-left:111.95pt;margin-top:215.4pt;width:11.6pt;height:7pt;z-index:251703808;mso-wrap-style:tight;mso-position-horizontal-relative:text;mso-position-vertical-relative:text" strokecolor="white">
                  <v:textbox style="mso-next-textbox:#_x0000_s1147">
                    <w:txbxContent>
                      <w:p w:rsidR="000C5B1D" w:rsidRDefault="000C5B1D" w:rsidP="00F01738"/>
                    </w:txbxContent>
                  </v:textbox>
                </v:shape>
              </w:pict>
            </w:r>
            <w:r w:rsidRPr="00AF2E65">
              <w:rPr>
                <w:rFonts w:ascii="Times New Roman" w:hAnsi="Times New Roman"/>
                <w:sz w:val="24"/>
                <w:szCs w:val="24"/>
              </w:rPr>
              <w:pict>
                <v:shape id="_x0000_s1148" type="#_x0000_t202" style="position:absolute;margin-left:111.95pt;margin-top:215.4pt;width:11.6pt;height:7pt;z-index:251704832;mso-wrap-style:tight;mso-position-horizontal-relative:text;mso-position-vertical-relative:text" strokecolor="white">
                  <v:textbox style="mso-next-textbox:#_x0000_s1148">
                    <w:txbxContent>
                      <w:p w:rsidR="000C5B1D" w:rsidRDefault="000C5B1D" w:rsidP="00F01738"/>
                    </w:txbxContent>
                  </v:textbox>
                </v:shape>
              </w:pict>
            </w:r>
            <w:r w:rsidRPr="00AF2E65">
              <w:rPr>
                <w:rFonts w:ascii="Times New Roman" w:hAnsi="Times New Roman"/>
                <w:sz w:val="24"/>
                <w:szCs w:val="24"/>
              </w:rPr>
              <w:pict>
                <v:shape id="_x0000_s1149" type="#_x0000_t202" style="position:absolute;margin-left:111.95pt;margin-top:215.4pt;width:11.6pt;height:7pt;z-index:251705856;mso-wrap-style:tight;mso-position-horizontal-relative:text;mso-position-vertical-relative:text" strokecolor="white">
                  <v:textbox style="mso-next-textbox:#_x0000_s1149">
                    <w:txbxContent>
                      <w:p w:rsidR="000C5B1D" w:rsidRDefault="000C5B1D" w:rsidP="00F01738"/>
                    </w:txbxContent>
                  </v:textbox>
                </v:shape>
              </w:pict>
            </w:r>
            <w:r w:rsidR="00AB6B62" w:rsidRPr="007438D7">
              <w:rPr>
                <w:rFonts w:ascii="Times New Roman" w:hAnsi="Times New Roman"/>
                <w:sz w:val="24"/>
                <w:szCs w:val="24"/>
              </w:rPr>
              <w:t>підвищення рівня обізнаності відповідних осіб з питань інвалідності</w:t>
            </w:r>
          </w:p>
        </w:tc>
        <w:tc>
          <w:tcPr>
            <w:tcW w:w="1704" w:type="dxa"/>
          </w:tcPr>
          <w:p w:rsidR="00AB6B62" w:rsidRPr="007438D7" w:rsidRDefault="00AB6B62" w:rsidP="00866F99">
            <w:pPr>
              <w:pStyle w:val="a5"/>
              <w:spacing w:before="60" w:after="60"/>
              <w:ind w:firstLine="0"/>
              <w:rPr>
                <w:rFonts w:ascii="Times New Roman" w:hAnsi="Times New Roman"/>
                <w:sz w:val="24"/>
                <w:szCs w:val="24"/>
                <w:lang w:eastAsia="en-GB"/>
              </w:rPr>
            </w:pPr>
            <w:r w:rsidRPr="007438D7">
              <w:rPr>
                <w:rFonts w:ascii="Times New Roman" w:hAnsi="Times New Roman"/>
                <w:sz w:val="24"/>
                <w:szCs w:val="24"/>
              </w:rPr>
              <w:t>I квартал 2016 р.</w:t>
            </w:r>
          </w:p>
        </w:tc>
        <w:tc>
          <w:tcPr>
            <w:tcW w:w="2123" w:type="dxa"/>
          </w:tcPr>
          <w:p w:rsidR="00AB6B62" w:rsidRPr="007438D7" w:rsidRDefault="00AB6B62" w:rsidP="00866F99">
            <w:pPr>
              <w:pStyle w:val="a5"/>
              <w:spacing w:before="0" w:after="60"/>
              <w:ind w:firstLine="0"/>
              <w:rPr>
                <w:rFonts w:ascii="Times New Roman" w:hAnsi="Times New Roman"/>
                <w:sz w:val="24"/>
                <w:szCs w:val="24"/>
              </w:rPr>
            </w:pPr>
            <w:r w:rsidRPr="007438D7">
              <w:rPr>
                <w:rFonts w:ascii="Times New Roman" w:hAnsi="Times New Roman"/>
                <w:sz w:val="24"/>
                <w:szCs w:val="24"/>
              </w:rPr>
              <w:t>МОН</w:t>
            </w:r>
          </w:p>
          <w:p w:rsidR="00AB6B62" w:rsidRPr="007438D7" w:rsidRDefault="00AB6B62"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МВС</w:t>
            </w:r>
          </w:p>
          <w:p w:rsidR="00AB6B62" w:rsidRPr="007438D7" w:rsidRDefault="00AB6B62"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Мін’юст</w:t>
            </w:r>
          </w:p>
          <w:p w:rsidR="00AB6B62" w:rsidRPr="007438D7" w:rsidRDefault="00AB6B62" w:rsidP="00866F99">
            <w:pPr>
              <w:pStyle w:val="a5"/>
              <w:spacing w:before="60" w:after="60"/>
              <w:ind w:firstLine="0"/>
              <w:rPr>
                <w:rFonts w:ascii="Times New Roman" w:hAnsi="Times New Roman"/>
                <w:sz w:val="24"/>
                <w:szCs w:val="24"/>
              </w:rPr>
            </w:pPr>
            <w:r w:rsidRPr="007438D7">
              <w:rPr>
                <w:rFonts w:ascii="Times New Roman" w:hAnsi="Times New Roman"/>
                <w:sz w:val="24"/>
                <w:szCs w:val="24"/>
              </w:rPr>
              <w:t>ДСА (за згодою)</w:t>
            </w:r>
          </w:p>
          <w:p w:rsidR="00AB6B62" w:rsidRPr="007438D7" w:rsidRDefault="00AB6B62" w:rsidP="00866F99">
            <w:pPr>
              <w:pStyle w:val="a5"/>
              <w:spacing w:before="60" w:after="60"/>
              <w:ind w:firstLine="0"/>
              <w:rPr>
                <w:rFonts w:ascii="Times New Roman" w:eastAsia="Arial" w:hAnsi="Times New Roman"/>
                <w:sz w:val="24"/>
                <w:szCs w:val="24"/>
                <w:lang w:eastAsia="en-GB"/>
              </w:rPr>
            </w:pPr>
            <w:r w:rsidRPr="007438D7">
              <w:rPr>
                <w:rFonts w:ascii="Times New Roman" w:hAnsi="Times New Roman"/>
                <w:sz w:val="24"/>
                <w:szCs w:val="24"/>
              </w:rPr>
              <w:t>інші заінтересовані органи державної влади</w:t>
            </w:r>
          </w:p>
        </w:tc>
        <w:tc>
          <w:tcPr>
            <w:tcW w:w="5243" w:type="dxa"/>
          </w:tcPr>
          <w:p w:rsidR="00AB6B62" w:rsidRPr="00280376" w:rsidRDefault="00AB6B62" w:rsidP="00525B45">
            <w:pPr>
              <w:pStyle w:val="16"/>
              <w:shd w:val="clear" w:color="auto" w:fill="auto"/>
              <w:spacing w:before="0" w:line="240" w:lineRule="auto"/>
              <w:ind w:left="62" w:right="40" w:firstLine="284"/>
              <w:rPr>
                <w:rFonts w:ascii="Times New Roman" w:hAnsi="Times New Roman"/>
                <w:b/>
                <w:sz w:val="18"/>
                <w:szCs w:val="18"/>
              </w:rPr>
            </w:pPr>
            <w:r w:rsidRPr="00280376">
              <w:rPr>
                <w:rFonts w:ascii="Times New Roman" w:hAnsi="Times New Roman"/>
                <w:b/>
                <w:sz w:val="18"/>
                <w:szCs w:val="18"/>
              </w:rPr>
              <w:t>Виконано у звітному періоді</w:t>
            </w:r>
          </w:p>
          <w:p w:rsidR="00AB6B62" w:rsidRPr="00280376" w:rsidRDefault="00AB6B62" w:rsidP="00525B45">
            <w:pPr>
              <w:pStyle w:val="16"/>
              <w:shd w:val="clear" w:color="auto" w:fill="auto"/>
              <w:spacing w:before="0" w:line="240" w:lineRule="auto"/>
              <w:ind w:left="62" w:right="40" w:firstLine="284"/>
              <w:rPr>
                <w:rFonts w:ascii="Times New Roman" w:hAnsi="Times New Roman"/>
                <w:sz w:val="18"/>
                <w:szCs w:val="18"/>
              </w:rPr>
            </w:pPr>
            <w:r w:rsidRPr="00280376">
              <w:rPr>
                <w:rFonts w:ascii="Times New Roman" w:hAnsi="Times New Roman"/>
                <w:sz w:val="18"/>
                <w:szCs w:val="18"/>
              </w:rPr>
              <w:t>На базах юридичної клініки Національного юридичного університету імені Ярослава Мудрого  запроваджено навчальні модулі для студентів Інституту прокуратури та кримінальної юстиції, Інституту підготовки кадрів для органів юстиції та факультету правосуддя, з питань гарантування прав, основних свобод осіб, що мають інвалідність (включаючи постійне консультування таких осіб з питань юридичної практики).</w:t>
            </w:r>
          </w:p>
          <w:p w:rsidR="00AB6B62" w:rsidRPr="00280376" w:rsidRDefault="00AB6B62" w:rsidP="00525B45">
            <w:pPr>
              <w:pStyle w:val="16"/>
              <w:shd w:val="clear" w:color="auto" w:fill="auto"/>
              <w:spacing w:before="0" w:line="240" w:lineRule="auto"/>
              <w:ind w:left="62" w:right="40" w:firstLine="284"/>
              <w:rPr>
                <w:rFonts w:ascii="Times New Roman" w:hAnsi="Times New Roman"/>
                <w:b/>
                <w:sz w:val="18"/>
                <w:szCs w:val="18"/>
              </w:rPr>
            </w:pPr>
          </w:p>
          <w:p w:rsidR="00AB6B62" w:rsidRPr="00280376" w:rsidRDefault="00AB6B62" w:rsidP="00525B45">
            <w:pPr>
              <w:pStyle w:val="16"/>
              <w:shd w:val="clear" w:color="auto" w:fill="auto"/>
              <w:spacing w:before="0" w:line="240" w:lineRule="auto"/>
              <w:ind w:left="62" w:right="40" w:firstLine="284"/>
              <w:rPr>
                <w:rFonts w:ascii="Times New Roman" w:hAnsi="Times New Roman"/>
                <w:sz w:val="18"/>
                <w:szCs w:val="18"/>
              </w:rPr>
            </w:pPr>
            <w:r w:rsidRPr="00280376">
              <w:rPr>
                <w:rFonts w:ascii="Times New Roman" w:hAnsi="Times New Roman"/>
                <w:sz w:val="18"/>
                <w:szCs w:val="18"/>
              </w:rPr>
              <w:t>Національною академією прокуратури України розробляється тематика занять для прокурорів з питань захисту прав та інтересів людей з інвалідністю, а також змісту Конвенції про права інвалідів.</w:t>
            </w:r>
          </w:p>
          <w:p w:rsidR="00AB6B62" w:rsidRPr="00280376" w:rsidRDefault="00AB6B62" w:rsidP="00525B45">
            <w:pPr>
              <w:pStyle w:val="16"/>
              <w:shd w:val="clear" w:color="auto" w:fill="auto"/>
              <w:spacing w:before="0" w:line="240" w:lineRule="auto"/>
              <w:ind w:left="62" w:right="40" w:firstLine="284"/>
              <w:rPr>
                <w:rFonts w:ascii="Times New Roman" w:hAnsi="Times New Roman"/>
                <w:sz w:val="18"/>
                <w:szCs w:val="18"/>
              </w:rPr>
            </w:pPr>
          </w:p>
          <w:p w:rsidR="00AB6B62" w:rsidRPr="007438D7" w:rsidRDefault="00AB6B62" w:rsidP="00525B45">
            <w:pPr>
              <w:pStyle w:val="a5"/>
              <w:spacing w:before="0" w:after="60"/>
              <w:ind w:firstLine="0"/>
              <w:rPr>
                <w:rFonts w:ascii="Times New Roman" w:hAnsi="Times New Roman"/>
                <w:sz w:val="24"/>
                <w:szCs w:val="24"/>
              </w:rPr>
            </w:pPr>
            <w:r w:rsidRPr="00280376">
              <w:rPr>
                <w:rFonts w:ascii="Times New Roman" w:hAnsi="Times New Roman"/>
                <w:sz w:val="18"/>
                <w:szCs w:val="18"/>
              </w:rPr>
              <w:t>ДПтС України опрацьовує питання опрацьовується щодо запровадження навчальних програм та курсів в навчальних закладах, що належать до сфери управління ДПтС України. Відповідні зміни будуть внесені в навчальні програми з нового навчального року</w:t>
            </w:r>
          </w:p>
        </w:tc>
      </w:tr>
      <w:tr w:rsidR="00AB6B62" w:rsidRPr="007438D7" w:rsidTr="00AD1745">
        <w:tc>
          <w:tcPr>
            <w:tcW w:w="15445" w:type="dxa"/>
            <w:gridSpan w:val="6"/>
          </w:tcPr>
          <w:p w:rsidR="00AB6B62" w:rsidRPr="007438D7" w:rsidRDefault="00AB6B62" w:rsidP="00866F99">
            <w:pPr>
              <w:pStyle w:val="a5"/>
              <w:spacing w:before="60" w:after="60"/>
              <w:ind w:firstLine="0"/>
              <w:jc w:val="center"/>
              <w:rPr>
                <w:rFonts w:ascii="Times New Roman" w:hAnsi="Times New Roman"/>
                <w:bCs/>
                <w:sz w:val="24"/>
                <w:szCs w:val="24"/>
                <w:shd w:val="clear" w:color="auto" w:fill="FFFFFF"/>
              </w:rPr>
            </w:pPr>
            <w:r w:rsidRPr="007438D7">
              <w:rPr>
                <w:rFonts w:ascii="Times New Roman" w:hAnsi="Times New Roman"/>
                <w:bCs/>
                <w:sz w:val="24"/>
                <w:szCs w:val="24"/>
                <w:shd w:val="clear" w:color="auto" w:fill="FFFFFF"/>
              </w:rPr>
              <w:t>Забезпечення права на приватність</w:t>
            </w:r>
            <w:r w:rsidRPr="007438D7">
              <w:rPr>
                <w:rFonts w:ascii="Times New Roman" w:hAnsi="Times New Roman"/>
                <w:bCs/>
                <w:sz w:val="24"/>
                <w:szCs w:val="24"/>
                <w:shd w:val="clear" w:color="auto" w:fill="FFFFFF"/>
              </w:rPr>
              <w:br/>
            </w:r>
            <w:r w:rsidRPr="007438D7">
              <w:rPr>
                <w:rFonts w:ascii="Times New Roman" w:hAnsi="Times New Roman"/>
                <w:i/>
                <w:sz w:val="24"/>
                <w:szCs w:val="24"/>
                <w:shd w:val="clear" w:color="auto" w:fill="FFFFFF"/>
              </w:rPr>
              <w:t>Забезпечення встановлених стандартів захисту права на приватність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29. Створення дієвого інституційного механізму контролю за додержанням права на </w:t>
            </w:r>
            <w:r w:rsidRPr="007438D7">
              <w:rPr>
                <w:rFonts w:ascii="Times New Roman" w:hAnsi="Times New Roman"/>
                <w:sz w:val="24"/>
                <w:szCs w:val="24"/>
              </w:rPr>
              <w:lastRenderedPageBreak/>
              <w:t>приватність</w:t>
            </w:r>
          </w:p>
        </w:tc>
        <w:tc>
          <w:tcPr>
            <w:tcW w:w="2551"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 xml:space="preserve">1) перегляд існуючих навчальних програм підготовки юристів з метою запровадження спеціальних навчальних курсів з питань захисту </w:t>
            </w:r>
            <w:r w:rsidRPr="007438D7">
              <w:rPr>
                <w:rFonts w:ascii="Times New Roman" w:hAnsi="Times New Roman"/>
                <w:sz w:val="24"/>
                <w:szCs w:val="24"/>
              </w:rPr>
              <w:lastRenderedPageBreak/>
              <w:t>персональних даних</w:t>
            </w:r>
          </w:p>
        </w:tc>
        <w:tc>
          <w:tcPr>
            <w:tcW w:w="1843"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навчальний курс з питань захисту персональних даних</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інші заінтересовані центральні органи виконавчої влади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Уповноважений </w:t>
            </w:r>
            <w:r w:rsidRPr="007438D7">
              <w:rPr>
                <w:rFonts w:ascii="Times New Roman" w:hAnsi="Times New Roman"/>
                <w:sz w:val="24"/>
                <w:szCs w:val="24"/>
              </w:rPr>
              <w:lastRenderedPageBreak/>
              <w:t>Верховної Ради України з прав людини (за згодою)</w:t>
            </w:r>
          </w:p>
        </w:tc>
        <w:tc>
          <w:tcPr>
            <w:tcW w:w="5243" w:type="dxa"/>
          </w:tcPr>
          <w:p w:rsidR="003844EC" w:rsidRPr="003844EC" w:rsidRDefault="003844EC" w:rsidP="00AB6B62">
            <w:pPr>
              <w:pStyle w:val="a5"/>
              <w:spacing w:before="0"/>
              <w:ind w:firstLine="709"/>
              <w:contextualSpacing/>
              <w:jc w:val="both"/>
              <w:rPr>
                <w:rFonts w:ascii="Times New Roman" w:eastAsia="Arial" w:hAnsi="Times New Roman"/>
                <w:b/>
                <w:sz w:val="18"/>
                <w:szCs w:val="18"/>
                <w:lang w:eastAsia="en-GB"/>
              </w:rPr>
            </w:pPr>
            <w:r w:rsidRPr="003844EC">
              <w:rPr>
                <w:rFonts w:ascii="Times New Roman" w:eastAsia="Arial" w:hAnsi="Times New Roman"/>
                <w:b/>
                <w:sz w:val="18"/>
                <w:szCs w:val="18"/>
                <w:lang w:eastAsia="en-GB"/>
              </w:rPr>
              <w:lastRenderedPageBreak/>
              <w:t>Виконано</w:t>
            </w:r>
          </w:p>
          <w:p w:rsidR="00AB6B62" w:rsidRPr="00280376" w:rsidRDefault="00AB6B62" w:rsidP="00AB6B62">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 xml:space="preserve">В МВС опрацьовано та направлено розпорядження Адміністрації Держприкордонслужби України від 06.06.2016 №Т/31-4575 щодо включення до навчальної програми підготовки фахівців за спеціальністю «Право» Національної академії Державної прикордонної служби України додаткового модулю, що стосується питань захисту персональних даних. </w:t>
            </w:r>
          </w:p>
          <w:p w:rsidR="00AB6B62" w:rsidRPr="00280376" w:rsidRDefault="00AB6B62" w:rsidP="00AB6B62">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Відповідно до цього розпорядження внесені зміни у навчальні програми.</w:t>
            </w:r>
          </w:p>
          <w:p w:rsidR="007438D7" w:rsidRPr="003844EC" w:rsidRDefault="00AB6B62" w:rsidP="003844EC">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lastRenderedPageBreak/>
              <w:t>Під час вивчення навчальних дисциплін адміністративно-правового блоку («Адміністративна діяльність органів охорони державного кордону України», «Адміністративна відповідальність» тощо) передбачено розгляд окремих питань, що стосуються адміністративної відповідальності за розголошення персональних даних відповідно до ст. 188-39 КУпАП які відпрацьовуються в розмірі одного модуля.</w:t>
            </w:r>
          </w:p>
        </w:tc>
      </w:tr>
      <w:tr w:rsidR="007438D7" w:rsidRPr="007438D7" w:rsidTr="00AD1745">
        <w:tc>
          <w:tcPr>
            <w:tcW w:w="1981" w:type="dxa"/>
          </w:tcPr>
          <w:p w:rsidR="007438D7" w:rsidRPr="007438D7" w:rsidRDefault="007438D7" w:rsidP="00F01738">
            <w:pPr>
              <w:pStyle w:val="a5"/>
              <w:spacing w:line="228" w:lineRule="auto"/>
              <w:ind w:firstLine="0"/>
              <w:rPr>
                <w:rFonts w:ascii="Times New Roman" w:hAnsi="Times New Roman"/>
                <w:sz w:val="24"/>
                <w:szCs w:val="24"/>
                <w:lang w:eastAsia="en-GB"/>
              </w:rPr>
            </w:pPr>
          </w:p>
        </w:tc>
        <w:tc>
          <w:tcPr>
            <w:tcW w:w="2551" w:type="dxa"/>
          </w:tcPr>
          <w:p w:rsidR="007438D7" w:rsidRPr="007438D7" w:rsidRDefault="007438D7" w:rsidP="00F01738">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2) запровадження системного навчання осіб, відповідальних за організацію захисту персональних даних та інших осіб, що здійснюють обробку персональних даних</w:t>
            </w:r>
          </w:p>
        </w:tc>
        <w:tc>
          <w:tcPr>
            <w:tcW w:w="1843" w:type="dxa"/>
          </w:tcPr>
          <w:p w:rsidR="007438D7" w:rsidRPr="007438D7" w:rsidRDefault="007438D7" w:rsidP="00F01738">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запроваджено навчання</w:t>
            </w:r>
          </w:p>
        </w:tc>
        <w:tc>
          <w:tcPr>
            <w:tcW w:w="1704" w:type="dxa"/>
          </w:tcPr>
          <w:p w:rsidR="007438D7" w:rsidRPr="007438D7" w:rsidRDefault="007438D7" w:rsidP="00F01738">
            <w:pPr>
              <w:pStyle w:val="a5"/>
              <w:spacing w:line="228" w:lineRule="auto"/>
              <w:ind w:firstLine="0"/>
              <w:rPr>
                <w:rFonts w:ascii="Times New Roman" w:eastAsia="Arial"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Нацдержслужба</w:t>
            </w:r>
          </w:p>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F01738">
            <w:pPr>
              <w:pStyle w:val="a5"/>
              <w:spacing w:line="228" w:lineRule="auto"/>
              <w:ind w:firstLine="0"/>
              <w:rPr>
                <w:rFonts w:ascii="Times New Roman" w:hAnsi="Times New Roman"/>
                <w:sz w:val="24"/>
                <w:szCs w:val="24"/>
                <w:lang w:val="ru-RU"/>
              </w:rPr>
            </w:pPr>
            <w:r w:rsidRPr="007438D7">
              <w:rPr>
                <w:rFonts w:ascii="Times New Roman" w:hAnsi="Times New Roman"/>
                <w:sz w:val="24"/>
                <w:szCs w:val="24"/>
              </w:rPr>
              <w:t>СБУ(за згодою)</w:t>
            </w:r>
          </w:p>
          <w:p w:rsidR="007438D7" w:rsidRPr="007438D7" w:rsidRDefault="007438D7"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інші заінтересовані центральні органи виконавчої влади</w:t>
            </w:r>
          </w:p>
          <w:p w:rsidR="007438D7" w:rsidRPr="007438D7" w:rsidRDefault="007438D7" w:rsidP="00F01738">
            <w:pPr>
              <w:pStyle w:val="a5"/>
              <w:spacing w:line="228" w:lineRule="auto"/>
              <w:ind w:firstLine="0"/>
              <w:rPr>
                <w:rFonts w:ascii="Times New Roman" w:hAnsi="Times New Roman"/>
                <w:sz w:val="24"/>
                <w:szCs w:val="24"/>
                <w:lang w:eastAsia="en-GB"/>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AB6B62" w:rsidRPr="003844EC" w:rsidRDefault="00AB6B62" w:rsidP="00AB6B62">
            <w:pPr>
              <w:spacing w:line="240" w:lineRule="auto"/>
              <w:ind w:firstLine="709"/>
              <w:contextualSpacing/>
              <w:jc w:val="both"/>
              <w:rPr>
                <w:rFonts w:ascii="Times New Roman" w:hAnsi="Times New Roman"/>
                <w:b/>
                <w:sz w:val="24"/>
                <w:szCs w:val="24"/>
              </w:rPr>
            </w:pPr>
            <w:r w:rsidRPr="003844EC">
              <w:rPr>
                <w:rFonts w:ascii="Times New Roman" w:hAnsi="Times New Roman"/>
                <w:b/>
                <w:sz w:val="24"/>
                <w:szCs w:val="24"/>
              </w:rPr>
              <w:t>Виконання триває</w:t>
            </w:r>
          </w:p>
          <w:p w:rsidR="007438D7" w:rsidRPr="007438D7" w:rsidRDefault="003844EC" w:rsidP="003844EC">
            <w:pPr>
              <w:pStyle w:val="a5"/>
              <w:spacing w:line="228" w:lineRule="auto"/>
              <w:ind w:firstLine="606"/>
              <w:jc w:val="both"/>
              <w:rPr>
                <w:rFonts w:ascii="Times New Roman" w:hAnsi="Times New Roman"/>
                <w:sz w:val="24"/>
                <w:szCs w:val="24"/>
              </w:rPr>
            </w:pPr>
            <w:r w:rsidRPr="003844EC">
              <w:rPr>
                <w:rFonts w:ascii="Times New Roman" w:hAnsi="Times New Roman" w:hint="eastAsia"/>
                <w:sz w:val="24"/>
                <w:szCs w:val="24"/>
              </w:rPr>
              <w:t>Департаментом</w:t>
            </w:r>
            <w:r w:rsidRPr="003844EC">
              <w:rPr>
                <w:rFonts w:ascii="Times New Roman" w:hAnsi="Times New Roman"/>
                <w:sz w:val="24"/>
                <w:szCs w:val="24"/>
              </w:rPr>
              <w:t xml:space="preserve"> </w:t>
            </w:r>
            <w:r w:rsidRPr="003844EC">
              <w:rPr>
                <w:rFonts w:ascii="Times New Roman" w:hAnsi="Times New Roman" w:hint="eastAsia"/>
                <w:sz w:val="24"/>
                <w:szCs w:val="24"/>
              </w:rPr>
              <w:t>інформаційних</w:t>
            </w:r>
            <w:r w:rsidRPr="003844EC">
              <w:rPr>
                <w:rFonts w:ascii="Times New Roman" w:hAnsi="Times New Roman"/>
                <w:sz w:val="24"/>
                <w:szCs w:val="24"/>
              </w:rPr>
              <w:t xml:space="preserve"> </w:t>
            </w:r>
            <w:r w:rsidRPr="003844EC">
              <w:rPr>
                <w:rFonts w:ascii="Times New Roman" w:hAnsi="Times New Roman" w:hint="eastAsia"/>
                <w:sz w:val="24"/>
                <w:szCs w:val="24"/>
              </w:rPr>
              <w:t>технологій</w:t>
            </w:r>
            <w:r w:rsidRPr="003844EC">
              <w:rPr>
                <w:rFonts w:ascii="Times New Roman" w:hAnsi="Times New Roman"/>
                <w:sz w:val="24"/>
                <w:szCs w:val="24"/>
              </w:rPr>
              <w:t xml:space="preserve"> </w:t>
            </w:r>
            <w:r w:rsidRPr="003844EC">
              <w:rPr>
                <w:rFonts w:ascii="Times New Roman" w:hAnsi="Times New Roman" w:hint="eastAsia"/>
                <w:sz w:val="24"/>
                <w:szCs w:val="24"/>
              </w:rPr>
              <w:t>МВС</w:t>
            </w:r>
            <w:r w:rsidRPr="003844EC">
              <w:rPr>
                <w:rFonts w:ascii="Times New Roman" w:hAnsi="Times New Roman"/>
                <w:sz w:val="24"/>
                <w:szCs w:val="24"/>
              </w:rPr>
              <w:t xml:space="preserve"> </w:t>
            </w:r>
            <w:r w:rsidRPr="003844EC">
              <w:rPr>
                <w:rFonts w:ascii="Times New Roman" w:hAnsi="Times New Roman" w:hint="eastAsia"/>
                <w:sz w:val="24"/>
                <w:szCs w:val="24"/>
              </w:rPr>
              <w:t>розроблено</w:t>
            </w:r>
            <w:r w:rsidRPr="003844EC">
              <w:rPr>
                <w:rFonts w:ascii="Times New Roman" w:hAnsi="Times New Roman"/>
                <w:sz w:val="24"/>
                <w:szCs w:val="24"/>
              </w:rPr>
              <w:t xml:space="preserve"> </w:t>
            </w:r>
            <w:r w:rsidRPr="003844EC">
              <w:rPr>
                <w:rFonts w:ascii="Times New Roman" w:hAnsi="Times New Roman" w:hint="eastAsia"/>
                <w:sz w:val="24"/>
                <w:szCs w:val="24"/>
              </w:rPr>
              <w:t>Програму</w:t>
            </w:r>
            <w:r w:rsidRPr="003844EC">
              <w:rPr>
                <w:rFonts w:ascii="Times New Roman" w:hAnsi="Times New Roman"/>
                <w:sz w:val="24"/>
                <w:szCs w:val="24"/>
              </w:rPr>
              <w:t xml:space="preserve"> </w:t>
            </w:r>
            <w:r w:rsidRPr="003844EC">
              <w:rPr>
                <w:rFonts w:ascii="Times New Roman" w:hAnsi="Times New Roman" w:hint="eastAsia"/>
                <w:sz w:val="24"/>
                <w:szCs w:val="24"/>
              </w:rPr>
              <w:t>підготовки</w:t>
            </w:r>
            <w:r w:rsidRPr="003844EC">
              <w:rPr>
                <w:rFonts w:ascii="Times New Roman" w:hAnsi="Times New Roman"/>
                <w:sz w:val="24"/>
                <w:szCs w:val="24"/>
              </w:rPr>
              <w:t xml:space="preserve"> </w:t>
            </w:r>
            <w:r w:rsidRPr="003844EC">
              <w:rPr>
                <w:rFonts w:ascii="Times New Roman" w:hAnsi="Times New Roman" w:hint="eastAsia"/>
                <w:sz w:val="24"/>
                <w:szCs w:val="24"/>
              </w:rPr>
              <w:t>осіб</w:t>
            </w:r>
            <w:r w:rsidRPr="003844EC">
              <w:rPr>
                <w:rFonts w:ascii="Times New Roman" w:hAnsi="Times New Roman"/>
                <w:sz w:val="24"/>
                <w:szCs w:val="24"/>
              </w:rPr>
              <w:t xml:space="preserve">, </w:t>
            </w:r>
            <w:r w:rsidRPr="003844EC">
              <w:rPr>
                <w:rFonts w:ascii="Times New Roman" w:hAnsi="Times New Roman" w:hint="eastAsia"/>
                <w:sz w:val="24"/>
                <w:szCs w:val="24"/>
              </w:rPr>
              <w:t>що</w:t>
            </w:r>
            <w:r w:rsidRPr="003844EC">
              <w:rPr>
                <w:rFonts w:ascii="Times New Roman" w:hAnsi="Times New Roman"/>
                <w:sz w:val="24"/>
                <w:szCs w:val="24"/>
              </w:rPr>
              <w:t xml:space="preserve"> </w:t>
            </w:r>
            <w:r w:rsidRPr="003844EC">
              <w:rPr>
                <w:rFonts w:ascii="Times New Roman" w:hAnsi="Times New Roman" w:hint="eastAsia"/>
                <w:sz w:val="24"/>
                <w:szCs w:val="24"/>
              </w:rPr>
              <w:t>здійснюють</w:t>
            </w:r>
            <w:r w:rsidRPr="003844EC">
              <w:rPr>
                <w:rFonts w:ascii="Times New Roman" w:hAnsi="Times New Roman"/>
                <w:sz w:val="24"/>
                <w:szCs w:val="24"/>
              </w:rPr>
              <w:t xml:space="preserve"> </w:t>
            </w:r>
            <w:r w:rsidRPr="003844EC">
              <w:rPr>
                <w:rFonts w:ascii="Times New Roman" w:hAnsi="Times New Roman" w:hint="eastAsia"/>
                <w:sz w:val="24"/>
                <w:szCs w:val="24"/>
              </w:rPr>
              <w:t>обробку</w:t>
            </w:r>
            <w:r w:rsidRPr="003844EC">
              <w:rPr>
                <w:rFonts w:ascii="Times New Roman" w:hAnsi="Times New Roman"/>
                <w:sz w:val="24"/>
                <w:szCs w:val="24"/>
              </w:rPr>
              <w:t xml:space="preserve"> </w:t>
            </w:r>
            <w:r w:rsidRPr="003844EC">
              <w:rPr>
                <w:rFonts w:ascii="Times New Roman" w:hAnsi="Times New Roman" w:hint="eastAsia"/>
                <w:sz w:val="24"/>
                <w:szCs w:val="24"/>
              </w:rPr>
              <w:t>персональних</w:t>
            </w:r>
            <w:r w:rsidRPr="003844EC">
              <w:rPr>
                <w:rFonts w:ascii="Times New Roman" w:hAnsi="Times New Roman"/>
                <w:sz w:val="24"/>
                <w:szCs w:val="24"/>
              </w:rPr>
              <w:t xml:space="preserve"> </w:t>
            </w:r>
            <w:r w:rsidRPr="003844EC">
              <w:rPr>
                <w:rFonts w:ascii="Times New Roman" w:hAnsi="Times New Roman" w:hint="eastAsia"/>
                <w:sz w:val="24"/>
                <w:szCs w:val="24"/>
              </w:rPr>
              <w:t>даних</w:t>
            </w:r>
            <w:r w:rsidRPr="003844EC">
              <w:rPr>
                <w:rFonts w:ascii="Times New Roman" w:hAnsi="Times New Roman"/>
                <w:sz w:val="24"/>
                <w:szCs w:val="24"/>
              </w:rPr>
              <w:t xml:space="preserve"> </w:t>
            </w:r>
            <w:r w:rsidRPr="003844EC">
              <w:rPr>
                <w:rFonts w:ascii="Times New Roman" w:hAnsi="Times New Roman" w:hint="eastAsia"/>
                <w:sz w:val="24"/>
                <w:szCs w:val="24"/>
              </w:rPr>
              <w:t>у</w:t>
            </w:r>
            <w:r w:rsidRPr="003844EC">
              <w:rPr>
                <w:rFonts w:ascii="Times New Roman" w:hAnsi="Times New Roman"/>
                <w:sz w:val="24"/>
                <w:szCs w:val="24"/>
              </w:rPr>
              <w:t xml:space="preserve"> </w:t>
            </w:r>
            <w:r w:rsidRPr="003844EC">
              <w:rPr>
                <w:rFonts w:ascii="Times New Roman" w:hAnsi="Times New Roman" w:hint="eastAsia"/>
                <w:sz w:val="24"/>
                <w:szCs w:val="24"/>
              </w:rPr>
              <w:t>системі</w:t>
            </w:r>
            <w:r w:rsidRPr="003844EC">
              <w:rPr>
                <w:rFonts w:ascii="Times New Roman" w:hAnsi="Times New Roman"/>
                <w:sz w:val="24"/>
                <w:szCs w:val="24"/>
              </w:rPr>
              <w:t xml:space="preserve"> </w:t>
            </w:r>
            <w:r w:rsidRPr="003844EC">
              <w:rPr>
                <w:rFonts w:ascii="Times New Roman" w:hAnsi="Times New Roman" w:hint="eastAsia"/>
                <w:sz w:val="24"/>
                <w:szCs w:val="24"/>
              </w:rPr>
              <w:t>МВС</w:t>
            </w:r>
            <w:r w:rsidRPr="003844EC">
              <w:rPr>
                <w:rFonts w:ascii="Times New Roman" w:hAnsi="Times New Roman"/>
                <w:sz w:val="24"/>
                <w:szCs w:val="24"/>
              </w:rPr>
              <w:t xml:space="preserve"> </w:t>
            </w:r>
            <w:r w:rsidRPr="003844EC">
              <w:rPr>
                <w:rFonts w:ascii="Times New Roman" w:hAnsi="Times New Roman" w:hint="eastAsia"/>
                <w:sz w:val="24"/>
                <w:szCs w:val="24"/>
              </w:rPr>
              <w:t>та</w:t>
            </w:r>
            <w:r w:rsidRPr="003844EC">
              <w:rPr>
                <w:rFonts w:ascii="Times New Roman" w:hAnsi="Times New Roman"/>
                <w:sz w:val="24"/>
                <w:szCs w:val="24"/>
              </w:rPr>
              <w:t xml:space="preserve"> </w:t>
            </w:r>
            <w:r w:rsidRPr="003844EC">
              <w:rPr>
                <w:rFonts w:ascii="Times New Roman" w:hAnsi="Times New Roman" w:hint="eastAsia"/>
                <w:sz w:val="24"/>
                <w:szCs w:val="24"/>
              </w:rPr>
              <w:t>ЦОВВ</w:t>
            </w:r>
            <w:r w:rsidRPr="003844EC">
              <w:rPr>
                <w:rFonts w:ascii="Times New Roman" w:hAnsi="Times New Roman"/>
                <w:sz w:val="24"/>
                <w:szCs w:val="24"/>
              </w:rPr>
              <w:t xml:space="preserve">, </w:t>
            </w:r>
            <w:r w:rsidRPr="003844EC">
              <w:rPr>
                <w:rFonts w:ascii="Times New Roman" w:hAnsi="Times New Roman" w:hint="eastAsia"/>
                <w:sz w:val="24"/>
                <w:szCs w:val="24"/>
              </w:rPr>
              <w:t>діяльність</w:t>
            </w:r>
            <w:r w:rsidRPr="003844EC">
              <w:rPr>
                <w:rFonts w:ascii="Times New Roman" w:hAnsi="Times New Roman"/>
                <w:sz w:val="24"/>
                <w:szCs w:val="24"/>
              </w:rPr>
              <w:t xml:space="preserve"> </w:t>
            </w:r>
            <w:r w:rsidRPr="003844EC">
              <w:rPr>
                <w:rFonts w:ascii="Times New Roman" w:hAnsi="Times New Roman" w:hint="eastAsia"/>
                <w:sz w:val="24"/>
                <w:szCs w:val="24"/>
              </w:rPr>
              <w:t>яких</w:t>
            </w:r>
            <w:r w:rsidRPr="003844EC">
              <w:rPr>
                <w:rFonts w:ascii="Times New Roman" w:hAnsi="Times New Roman"/>
                <w:sz w:val="24"/>
                <w:szCs w:val="24"/>
              </w:rPr>
              <w:t xml:space="preserve"> </w:t>
            </w:r>
            <w:r w:rsidRPr="003844EC">
              <w:rPr>
                <w:rFonts w:ascii="Times New Roman" w:hAnsi="Times New Roman" w:hint="eastAsia"/>
                <w:sz w:val="24"/>
                <w:szCs w:val="24"/>
              </w:rPr>
              <w:t>спрямовується</w:t>
            </w:r>
            <w:r w:rsidRPr="003844EC">
              <w:rPr>
                <w:rFonts w:ascii="Times New Roman" w:hAnsi="Times New Roman"/>
                <w:sz w:val="24"/>
                <w:szCs w:val="24"/>
              </w:rPr>
              <w:t xml:space="preserve"> </w:t>
            </w:r>
            <w:r w:rsidRPr="003844EC">
              <w:rPr>
                <w:rFonts w:ascii="Times New Roman" w:hAnsi="Times New Roman" w:hint="eastAsia"/>
                <w:sz w:val="24"/>
                <w:szCs w:val="24"/>
              </w:rPr>
              <w:t>та</w:t>
            </w:r>
            <w:r w:rsidRPr="003844EC">
              <w:rPr>
                <w:rFonts w:ascii="Times New Roman" w:hAnsi="Times New Roman"/>
                <w:sz w:val="24"/>
                <w:szCs w:val="24"/>
              </w:rPr>
              <w:t xml:space="preserve"> </w:t>
            </w:r>
            <w:r w:rsidRPr="003844EC">
              <w:rPr>
                <w:rFonts w:ascii="Times New Roman" w:hAnsi="Times New Roman" w:hint="eastAsia"/>
                <w:sz w:val="24"/>
                <w:szCs w:val="24"/>
              </w:rPr>
              <w:t>координується</w:t>
            </w:r>
            <w:r w:rsidRPr="003844EC">
              <w:rPr>
                <w:rFonts w:ascii="Times New Roman" w:hAnsi="Times New Roman"/>
                <w:sz w:val="24"/>
                <w:szCs w:val="24"/>
              </w:rPr>
              <w:t xml:space="preserve"> </w:t>
            </w:r>
            <w:r w:rsidRPr="003844EC">
              <w:rPr>
                <w:rFonts w:ascii="Times New Roman" w:hAnsi="Times New Roman" w:hint="eastAsia"/>
                <w:sz w:val="24"/>
                <w:szCs w:val="24"/>
              </w:rPr>
              <w:t>Кабінетом</w:t>
            </w:r>
            <w:r w:rsidRPr="003844EC">
              <w:rPr>
                <w:rFonts w:ascii="Times New Roman" w:hAnsi="Times New Roman"/>
                <w:sz w:val="24"/>
                <w:szCs w:val="24"/>
              </w:rPr>
              <w:t xml:space="preserve"> </w:t>
            </w:r>
            <w:r w:rsidRPr="003844EC">
              <w:rPr>
                <w:rFonts w:ascii="Times New Roman" w:hAnsi="Times New Roman" w:hint="eastAsia"/>
                <w:sz w:val="24"/>
                <w:szCs w:val="24"/>
              </w:rPr>
              <w:t>Міністрів</w:t>
            </w:r>
            <w:r w:rsidRPr="003844EC">
              <w:rPr>
                <w:rFonts w:ascii="Times New Roman" w:hAnsi="Times New Roman"/>
                <w:sz w:val="24"/>
                <w:szCs w:val="24"/>
              </w:rPr>
              <w:t xml:space="preserve"> </w:t>
            </w:r>
            <w:r w:rsidRPr="003844EC">
              <w:rPr>
                <w:rFonts w:ascii="Times New Roman" w:hAnsi="Times New Roman" w:hint="eastAsia"/>
                <w:sz w:val="24"/>
                <w:szCs w:val="24"/>
              </w:rPr>
              <w:t>України</w:t>
            </w:r>
            <w:r w:rsidRPr="003844EC">
              <w:rPr>
                <w:rFonts w:ascii="Times New Roman" w:hAnsi="Times New Roman"/>
                <w:sz w:val="24"/>
                <w:szCs w:val="24"/>
              </w:rPr>
              <w:t xml:space="preserve"> </w:t>
            </w:r>
            <w:r w:rsidRPr="003844EC">
              <w:rPr>
                <w:rFonts w:ascii="Times New Roman" w:hAnsi="Times New Roman" w:hint="eastAsia"/>
                <w:sz w:val="24"/>
                <w:szCs w:val="24"/>
              </w:rPr>
              <w:t>через</w:t>
            </w:r>
            <w:r w:rsidRPr="003844EC">
              <w:rPr>
                <w:rFonts w:ascii="Times New Roman" w:hAnsi="Times New Roman"/>
                <w:sz w:val="24"/>
                <w:szCs w:val="24"/>
              </w:rPr>
              <w:t xml:space="preserve"> </w:t>
            </w:r>
            <w:r w:rsidRPr="003844EC">
              <w:rPr>
                <w:rFonts w:ascii="Times New Roman" w:hAnsi="Times New Roman" w:hint="eastAsia"/>
                <w:sz w:val="24"/>
                <w:szCs w:val="24"/>
              </w:rPr>
              <w:t>Міністра</w:t>
            </w:r>
            <w:r w:rsidRPr="003844EC">
              <w:rPr>
                <w:rFonts w:ascii="Times New Roman" w:hAnsi="Times New Roman"/>
                <w:sz w:val="24"/>
                <w:szCs w:val="24"/>
              </w:rPr>
              <w:t xml:space="preserve"> </w:t>
            </w:r>
            <w:r w:rsidRPr="003844EC">
              <w:rPr>
                <w:rFonts w:ascii="Times New Roman" w:hAnsi="Times New Roman" w:hint="eastAsia"/>
                <w:sz w:val="24"/>
                <w:szCs w:val="24"/>
              </w:rPr>
              <w:t>внутрішніх</w:t>
            </w:r>
            <w:r w:rsidRPr="003844EC">
              <w:rPr>
                <w:rFonts w:ascii="Times New Roman" w:hAnsi="Times New Roman"/>
                <w:sz w:val="24"/>
                <w:szCs w:val="24"/>
              </w:rPr>
              <w:t xml:space="preserve"> </w:t>
            </w:r>
            <w:r w:rsidRPr="003844EC">
              <w:rPr>
                <w:rFonts w:ascii="Times New Roman" w:hAnsi="Times New Roman" w:hint="eastAsia"/>
                <w:sz w:val="24"/>
                <w:szCs w:val="24"/>
              </w:rPr>
              <w:t>справ</w:t>
            </w:r>
            <w:r w:rsidRPr="003844EC">
              <w:rPr>
                <w:rFonts w:ascii="Times New Roman" w:hAnsi="Times New Roman"/>
                <w:sz w:val="24"/>
                <w:szCs w:val="24"/>
              </w:rPr>
              <w:t xml:space="preserve"> </w:t>
            </w:r>
            <w:r w:rsidRPr="003844EC">
              <w:rPr>
                <w:rFonts w:ascii="Times New Roman" w:hAnsi="Times New Roman" w:hint="eastAsia"/>
                <w:sz w:val="24"/>
                <w:szCs w:val="24"/>
              </w:rPr>
              <w:t>України</w:t>
            </w:r>
            <w:r w:rsidRPr="003844EC">
              <w:rPr>
                <w:rFonts w:ascii="Times New Roman" w:hAnsi="Times New Roman"/>
                <w:sz w:val="24"/>
                <w:szCs w:val="24"/>
              </w:rPr>
              <w:t xml:space="preserve">. </w:t>
            </w:r>
            <w:r w:rsidRPr="003844EC">
              <w:rPr>
                <w:rFonts w:ascii="Times New Roman" w:hAnsi="Times New Roman" w:hint="eastAsia"/>
                <w:sz w:val="24"/>
                <w:szCs w:val="24"/>
              </w:rPr>
              <w:t>Зазначену</w:t>
            </w:r>
            <w:r w:rsidRPr="003844EC">
              <w:rPr>
                <w:rFonts w:ascii="Times New Roman" w:hAnsi="Times New Roman"/>
                <w:sz w:val="24"/>
                <w:szCs w:val="24"/>
              </w:rPr>
              <w:t xml:space="preserve"> </w:t>
            </w:r>
            <w:r w:rsidRPr="003844EC">
              <w:rPr>
                <w:rFonts w:ascii="Times New Roman" w:hAnsi="Times New Roman" w:hint="eastAsia"/>
                <w:sz w:val="24"/>
                <w:szCs w:val="24"/>
              </w:rPr>
              <w:t>програму</w:t>
            </w:r>
            <w:r w:rsidRPr="003844EC">
              <w:rPr>
                <w:rFonts w:ascii="Times New Roman" w:hAnsi="Times New Roman"/>
                <w:sz w:val="24"/>
                <w:szCs w:val="24"/>
              </w:rPr>
              <w:t xml:space="preserve"> </w:t>
            </w:r>
            <w:r w:rsidRPr="003844EC">
              <w:rPr>
                <w:rFonts w:ascii="Times New Roman" w:hAnsi="Times New Roman" w:hint="eastAsia"/>
                <w:sz w:val="24"/>
                <w:szCs w:val="24"/>
              </w:rPr>
              <w:t>передано</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МОН</w:t>
            </w:r>
            <w:r w:rsidRPr="003844EC">
              <w:rPr>
                <w:rFonts w:ascii="Times New Roman" w:hAnsi="Times New Roman"/>
                <w:sz w:val="24"/>
                <w:szCs w:val="24"/>
              </w:rPr>
              <w:t xml:space="preserve"> </w:t>
            </w:r>
            <w:r w:rsidRPr="003844EC">
              <w:rPr>
                <w:rFonts w:ascii="Times New Roman" w:hAnsi="Times New Roman" w:hint="eastAsia"/>
                <w:sz w:val="24"/>
                <w:szCs w:val="24"/>
              </w:rPr>
              <w:t>для</w:t>
            </w:r>
            <w:r w:rsidRPr="003844EC">
              <w:rPr>
                <w:rFonts w:ascii="Times New Roman" w:hAnsi="Times New Roman"/>
                <w:sz w:val="24"/>
                <w:szCs w:val="24"/>
              </w:rPr>
              <w:t xml:space="preserve"> </w:t>
            </w:r>
            <w:r w:rsidRPr="003844EC">
              <w:rPr>
                <w:rFonts w:ascii="Times New Roman" w:hAnsi="Times New Roman" w:hint="eastAsia"/>
                <w:sz w:val="24"/>
                <w:szCs w:val="24"/>
              </w:rPr>
              <w:t>опрацювання</w:t>
            </w:r>
            <w:r w:rsidRPr="003844EC">
              <w:rPr>
                <w:rFonts w:ascii="Times New Roman" w:hAnsi="Times New Roman"/>
                <w:sz w:val="24"/>
                <w:szCs w:val="24"/>
              </w:rPr>
              <w:t>.</w:t>
            </w:r>
          </w:p>
        </w:tc>
      </w:tr>
      <w:tr w:rsidR="00AB6B62" w:rsidRPr="007438D7" w:rsidTr="00AD1745">
        <w:trPr>
          <w:trHeight w:val="7461"/>
        </w:trPr>
        <w:tc>
          <w:tcPr>
            <w:tcW w:w="1981" w:type="dxa"/>
          </w:tcPr>
          <w:p w:rsidR="00AB6B62" w:rsidRPr="007438D7" w:rsidRDefault="00AB6B62" w:rsidP="00F01738">
            <w:pPr>
              <w:pStyle w:val="a5"/>
              <w:spacing w:line="228" w:lineRule="auto"/>
              <w:ind w:firstLine="0"/>
              <w:rPr>
                <w:rFonts w:ascii="Times New Roman" w:hAnsi="Times New Roman"/>
                <w:sz w:val="24"/>
                <w:szCs w:val="24"/>
                <w:lang w:eastAsia="en-GB"/>
              </w:rPr>
            </w:pPr>
          </w:p>
        </w:tc>
        <w:tc>
          <w:tcPr>
            <w:tcW w:w="2551" w:type="dxa"/>
          </w:tcPr>
          <w:p w:rsidR="00AB6B62" w:rsidRPr="007438D7" w:rsidRDefault="00AB6B62" w:rsidP="00AB6B62">
            <w:pPr>
              <w:pStyle w:val="a5"/>
              <w:spacing w:line="228" w:lineRule="auto"/>
              <w:ind w:firstLine="0"/>
              <w:rPr>
                <w:rFonts w:ascii="Times New Roman" w:hAnsi="Times New Roman"/>
                <w:sz w:val="24"/>
                <w:szCs w:val="24"/>
              </w:rPr>
            </w:pPr>
            <w:r w:rsidRPr="007438D7">
              <w:rPr>
                <w:rFonts w:ascii="Times New Roman" w:hAnsi="Times New Roman"/>
                <w:sz w:val="24"/>
                <w:szCs w:val="24"/>
              </w:rPr>
              <w:t>3) розрахунок обсягу потреби в коштах, необхідних для посилення спроможності Уповноваженого Верховної Ради України з прав людини як незалежного інституту з нагляду за дотриманням вимог законодавства про захист персональних даних, та внесення відповідних законодавчих пропозицій щодо бюджетного фінансування зазначеного обсягу потреби в коштах</w:t>
            </w:r>
          </w:p>
        </w:tc>
        <w:tc>
          <w:tcPr>
            <w:tcW w:w="1843" w:type="dxa"/>
          </w:tcPr>
          <w:p w:rsidR="00AB6B62" w:rsidRPr="007438D7" w:rsidRDefault="00AB6B62" w:rsidP="00AB6B62">
            <w:pPr>
              <w:pStyle w:val="a5"/>
              <w:spacing w:line="228" w:lineRule="auto"/>
              <w:ind w:firstLine="0"/>
              <w:rPr>
                <w:rFonts w:ascii="Times New Roman" w:hAnsi="Times New Roman"/>
                <w:sz w:val="24"/>
                <w:szCs w:val="24"/>
              </w:rPr>
            </w:pPr>
            <w:r w:rsidRPr="007438D7">
              <w:rPr>
                <w:rFonts w:ascii="Times New Roman" w:hAnsi="Times New Roman"/>
                <w:sz w:val="24"/>
                <w:szCs w:val="24"/>
              </w:rPr>
              <w:t>розроблено пропозиції щодо бюджетного фінансування</w:t>
            </w:r>
          </w:p>
        </w:tc>
        <w:tc>
          <w:tcPr>
            <w:tcW w:w="1704" w:type="dxa"/>
          </w:tcPr>
          <w:p w:rsidR="00AB6B62" w:rsidRPr="007438D7" w:rsidRDefault="00AB6B62" w:rsidP="00965259">
            <w:pPr>
              <w:pStyle w:val="a5"/>
              <w:spacing w:line="228" w:lineRule="auto"/>
              <w:ind w:firstLine="0"/>
              <w:rPr>
                <w:rFonts w:ascii="Times New Roman" w:hAnsi="Times New Roman"/>
                <w:sz w:val="24"/>
                <w:szCs w:val="24"/>
              </w:rPr>
            </w:pPr>
            <w:r w:rsidRPr="007438D7">
              <w:rPr>
                <w:rFonts w:ascii="Times New Roman" w:hAnsi="Times New Roman"/>
                <w:sz w:val="24"/>
                <w:szCs w:val="24"/>
              </w:rPr>
              <w:t>II квартал 2016 р.</w:t>
            </w:r>
          </w:p>
        </w:tc>
        <w:tc>
          <w:tcPr>
            <w:tcW w:w="2123" w:type="dxa"/>
          </w:tcPr>
          <w:p w:rsidR="00AB6B62" w:rsidRPr="007438D7" w:rsidRDefault="00AB6B62" w:rsidP="00F01738">
            <w:pPr>
              <w:pStyle w:val="a5"/>
              <w:spacing w:line="228" w:lineRule="auto"/>
              <w:ind w:firstLine="0"/>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AB6B62" w:rsidRPr="007438D7" w:rsidRDefault="00AB6B62" w:rsidP="00965259">
            <w:pPr>
              <w:pStyle w:val="a5"/>
              <w:spacing w:line="228" w:lineRule="auto"/>
              <w:ind w:firstLine="0"/>
              <w:rPr>
                <w:rFonts w:ascii="Times New Roman" w:hAnsi="Times New Roman"/>
                <w:sz w:val="24"/>
                <w:szCs w:val="24"/>
              </w:rPr>
            </w:pPr>
            <w:r w:rsidRPr="007438D7">
              <w:rPr>
                <w:rFonts w:ascii="Times New Roman" w:hAnsi="Times New Roman"/>
                <w:sz w:val="24"/>
                <w:szCs w:val="24"/>
              </w:rPr>
              <w:t>Мінфін</w:t>
            </w:r>
          </w:p>
        </w:tc>
        <w:tc>
          <w:tcPr>
            <w:tcW w:w="5243" w:type="dxa"/>
          </w:tcPr>
          <w:p w:rsidR="00965259" w:rsidRPr="0089269F" w:rsidRDefault="00965259" w:rsidP="00965259">
            <w:pPr>
              <w:spacing w:line="240" w:lineRule="auto"/>
              <w:ind w:firstLine="709"/>
              <w:contextualSpacing/>
              <w:jc w:val="both"/>
              <w:rPr>
                <w:rFonts w:ascii="Times New Roman" w:hAnsi="Times New Roman"/>
                <w:b/>
                <w:sz w:val="24"/>
                <w:szCs w:val="24"/>
              </w:rPr>
            </w:pPr>
            <w:r w:rsidRPr="0089269F">
              <w:rPr>
                <w:rFonts w:ascii="Times New Roman" w:hAnsi="Times New Roman"/>
                <w:b/>
                <w:sz w:val="24"/>
                <w:szCs w:val="24"/>
              </w:rPr>
              <w:t>Виконано</w:t>
            </w:r>
          </w:p>
          <w:p w:rsidR="00AB6B62" w:rsidRPr="0089269F" w:rsidRDefault="0089269F" w:rsidP="0089269F">
            <w:pPr>
              <w:pStyle w:val="a5"/>
              <w:spacing w:line="228" w:lineRule="auto"/>
              <w:ind w:firstLine="0"/>
              <w:jc w:val="both"/>
              <w:rPr>
                <w:rFonts w:ascii="Times New Roman" w:hAnsi="Times New Roman"/>
                <w:sz w:val="24"/>
                <w:szCs w:val="24"/>
              </w:rPr>
            </w:pPr>
            <w:r>
              <w:rPr>
                <w:rFonts w:ascii="Times New Roman" w:hAnsi="Times New Roman"/>
                <w:sz w:val="24"/>
                <w:szCs w:val="24"/>
              </w:rPr>
              <w:t xml:space="preserve">Від офісу </w:t>
            </w:r>
            <w:r w:rsidRPr="007438D7">
              <w:rPr>
                <w:rFonts w:ascii="Times New Roman" w:hAnsi="Times New Roman"/>
                <w:sz w:val="24"/>
                <w:szCs w:val="24"/>
              </w:rPr>
              <w:t>Уповноваженого Верховної Ради України з прав людини</w:t>
            </w:r>
            <w:r>
              <w:rPr>
                <w:rFonts w:ascii="Times New Roman" w:hAnsi="Times New Roman"/>
                <w:sz w:val="24"/>
                <w:szCs w:val="24"/>
              </w:rPr>
              <w:t xml:space="preserve"> до</w:t>
            </w:r>
            <w:r w:rsidR="00965259" w:rsidRPr="0089269F">
              <w:rPr>
                <w:rFonts w:ascii="Times New Roman" w:eastAsia="Calibri" w:hAnsi="Times New Roman"/>
                <w:sz w:val="24"/>
                <w:szCs w:val="24"/>
                <w:lang w:eastAsia="en-GB"/>
              </w:rPr>
              <w:t xml:space="preserve"> Міністерства фінансів України надіслано відповідні пропозиції</w:t>
            </w:r>
            <w:r w:rsidR="00965259" w:rsidRPr="0089269F">
              <w:rPr>
                <w:rFonts w:ascii="Times New Roman" w:hAnsi="Times New Roman"/>
                <w:sz w:val="24"/>
                <w:szCs w:val="24"/>
                <w:lang w:eastAsia="en-GB"/>
              </w:rPr>
              <w:t>.</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30. Впровадження </w:t>
            </w:r>
            <w:r w:rsidRPr="007438D7">
              <w:rPr>
                <w:rFonts w:ascii="Times New Roman" w:hAnsi="Times New Roman"/>
                <w:sz w:val="24"/>
                <w:szCs w:val="24"/>
              </w:rPr>
              <w:lastRenderedPageBreak/>
              <w:t>ефективної системи незалежного контролю за діяльністю правоохоронних органів у частині додержання права на приватність</w:t>
            </w:r>
          </w:p>
        </w:tc>
        <w:tc>
          <w:tcPr>
            <w:tcW w:w="2551" w:type="dxa"/>
          </w:tcPr>
          <w:p w:rsidR="007438D7" w:rsidRPr="007438D7" w:rsidRDefault="007438D7">
            <w:pPr>
              <w:pStyle w:val="a5"/>
              <w:spacing w:before="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 xml:space="preserve">1) передбачення щорічного </w:t>
            </w:r>
            <w:r w:rsidRPr="007438D7">
              <w:rPr>
                <w:rFonts w:ascii="Times New Roman" w:hAnsi="Times New Roman"/>
                <w:sz w:val="24"/>
                <w:szCs w:val="24"/>
              </w:rPr>
              <w:lastRenderedPageBreak/>
              <w:t>опублікування знеособлених звітів щодо кількості проведених негласних слідчих дій, які обмежують право на приватність, та використання їх результатів у розслідуванні відповідних злочинів і судових рішень</w:t>
            </w:r>
          </w:p>
        </w:tc>
        <w:tc>
          <w:tcPr>
            <w:tcW w:w="1843" w:type="dxa"/>
          </w:tcPr>
          <w:p w:rsidR="007438D7" w:rsidRPr="007438D7" w:rsidRDefault="007438D7">
            <w:pPr>
              <w:pStyle w:val="a5"/>
              <w:spacing w:before="60" w:line="228" w:lineRule="auto"/>
              <w:ind w:firstLine="0"/>
              <w:rPr>
                <w:rFonts w:ascii="Times New Roman" w:eastAsia="Arial" w:hAnsi="Times New Roman"/>
                <w:sz w:val="24"/>
                <w:szCs w:val="24"/>
                <w:lang w:eastAsia="en-GB"/>
              </w:rPr>
            </w:pPr>
            <w:r w:rsidRPr="007438D7">
              <w:rPr>
                <w:rFonts w:ascii="Times New Roman" w:hAnsi="Times New Roman"/>
                <w:sz w:val="24"/>
                <w:szCs w:val="24"/>
              </w:rPr>
              <w:lastRenderedPageBreak/>
              <w:t>оприлюднено звіт за 2016</w:t>
            </w:r>
            <w:r w:rsidRPr="007438D7">
              <w:rPr>
                <w:rFonts w:ascii="Times New Roman" w:hAnsi="Times New Roman"/>
                <w:sz w:val="24"/>
                <w:szCs w:val="24"/>
                <w:lang w:val="ru-RU"/>
              </w:rPr>
              <w:t> </w:t>
            </w:r>
            <w:r w:rsidRPr="007438D7">
              <w:rPr>
                <w:rFonts w:ascii="Times New Roman" w:hAnsi="Times New Roman"/>
                <w:sz w:val="24"/>
                <w:szCs w:val="24"/>
              </w:rPr>
              <w:t>рік</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прийнято відповідні акти законодавства</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кількість осіб, обізнаних про ризики та загрози їх приватності через комунікаційні канали зв’язку</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публічні річні звіти про зняття інформації з каналів зв’язку</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починаючи з II кварталу </w:t>
            </w:r>
            <w:r w:rsidRPr="007438D7">
              <w:rPr>
                <w:rFonts w:ascii="Times New Roman" w:hAnsi="Times New Roman"/>
                <w:sz w:val="24"/>
                <w:szCs w:val="24"/>
              </w:rPr>
              <w:lastRenderedPageBreak/>
              <w:t>2016 р. щороку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МВС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 xml:space="preserve">Національна </w:t>
            </w:r>
            <w:r w:rsidRPr="007438D7">
              <w:rPr>
                <w:rFonts w:ascii="Times New Roman" w:hAnsi="Times New Roman"/>
                <w:sz w:val="24"/>
                <w:szCs w:val="24"/>
              </w:rPr>
              <w:lastRenderedPageBreak/>
              <w:t>поліція</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інші заінтересовані органи державної влади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ДФС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Адміністрація Держприкордон</w:t>
            </w:r>
            <w:r w:rsidRPr="007438D7">
              <w:rPr>
                <w:rFonts w:ascii="Times New Roman" w:hAnsi="Times New Roman"/>
                <w:sz w:val="24"/>
                <w:szCs w:val="24"/>
                <w:lang w:val="ru-RU"/>
              </w:rPr>
              <w:t>-</w:t>
            </w:r>
            <w:r w:rsidRPr="007438D7">
              <w:rPr>
                <w:rFonts w:ascii="Times New Roman" w:hAnsi="Times New Roman"/>
                <w:sz w:val="24"/>
                <w:szCs w:val="24"/>
              </w:rPr>
              <w:t>служби</w:t>
            </w:r>
          </w:p>
        </w:tc>
        <w:tc>
          <w:tcPr>
            <w:tcW w:w="5243" w:type="dxa"/>
          </w:tcPr>
          <w:p w:rsidR="00965259" w:rsidRPr="0089269F" w:rsidRDefault="00965259" w:rsidP="00965259">
            <w:pPr>
              <w:spacing w:line="240" w:lineRule="auto"/>
              <w:ind w:firstLine="709"/>
              <w:contextualSpacing/>
              <w:jc w:val="both"/>
              <w:rPr>
                <w:rFonts w:ascii="Times New Roman" w:hAnsi="Times New Roman"/>
                <w:b/>
                <w:sz w:val="20"/>
                <w:lang w:eastAsia="uk-UA"/>
              </w:rPr>
            </w:pPr>
            <w:r w:rsidRPr="0089269F">
              <w:rPr>
                <w:rFonts w:ascii="Times New Roman" w:hAnsi="Times New Roman"/>
                <w:b/>
                <w:sz w:val="20"/>
                <w:lang w:eastAsia="uk-UA"/>
              </w:rPr>
              <w:lastRenderedPageBreak/>
              <w:t>Виконано у звітному періоді</w:t>
            </w:r>
          </w:p>
          <w:p w:rsidR="007438D7" w:rsidRPr="0089269F" w:rsidRDefault="00965259" w:rsidP="00965259">
            <w:pPr>
              <w:pStyle w:val="a5"/>
              <w:spacing w:before="60" w:line="228" w:lineRule="auto"/>
              <w:ind w:firstLine="0"/>
              <w:rPr>
                <w:rFonts w:ascii="Times New Roman" w:hAnsi="Times New Roman"/>
                <w:sz w:val="24"/>
                <w:szCs w:val="24"/>
              </w:rPr>
            </w:pPr>
            <w:r w:rsidRPr="0089269F">
              <w:rPr>
                <w:rFonts w:ascii="Times New Roman" w:hAnsi="Times New Roman"/>
                <w:sz w:val="24"/>
                <w:szCs w:val="24"/>
                <w:lang w:eastAsia="uk-UA"/>
              </w:rPr>
              <w:t xml:space="preserve">Наказом Національної поліції України № 299 </w:t>
            </w:r>
            <w:r w:rsidRPr="0089269F">
              <w:rPr>
                <w:rFonts w:ascii="Times New Roman" w:hAnsi="Times New Roman"/>
                <w:sz w:val="24"/>
                <w:szCs w:val="24"/>
                <w:lang w:eastAsia="uk-UA"/>
              </w:rPr>
              <w:lastRenderedPageBreak/>
              <w:t>від 08.04.2016 затверджено форму звітності 1- НСРД «Звіт про стан організації слідчих підрозділів Національної поліції України з проведенням негласних слідчих (розшукових) дій».</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Style w:val="aff"/>
                <w:rFonts w:eastAsia="Arial"/>
                <w:sz w:val="24"/>
                <w:szCs w:val="24"/>
                <w:lang w:eastAsia="en-GB"/>
              </w:rPr>
            </w:pPr>
            <w:r w:rsidRPr="007438D7">
              <w:rPr>
                <w:rFonts w:ascii="Times New Roman" w:hAnsi="Times New Roman"/>
                <w:sz w:val="24"/>
                <w:szCs w:val="24"/>
              </w:rPr>
              <w:t>2) розроблення законопроекту щодо внесння змін до статті 6 Закону України “Про оперативно-розшукову діяльність” з метою:</w:t>
            </w:r>
            <w:r w:rsidRPr="007438D7">
              <w:rPr>
                <w:rFonts w:ascii="Times New Roman" w:eastAsia="Arial" w:hAnsi="Times New Roman"/>
                <w:sz w:val="24"/>
                <w:szCs w:val="24"/>
                <w:lang w:eastAsia="en-GB"/>
              </w:rPr>
              <w:br/>
            </w:r>
            <w:r w:rsidRPr="007438D7">
              <w:rPr>
                <w:rFonts w:ascii="Times New Roman" w:hAnsi="Times New Roman"/>
                <w:sz w:val="24"/>
                <w:szCs w:val="24"/>
              </w:rPr>
              <w:t xml:space="preserve">перегляду підстав проведення оперативно-розшукових заходів та негласних слідчих дій, визначення вичерпного переліку </w:t>
            </w:r>
            <w:r w:rsidRPr="007438D7">
              <w:rPr>
                <w:rFonts w:ascii="Times New Roman" w:hAnsi="Times New Roman"/>
                <w:sz w:val="24"/>
                <w:szCs w:val="24"/>
              </w:rPr>
              <w:lastRenderedPageBreak/>
              <w:t xml:space="preserve">підстав, що унеможливлюють зловживання таким правом, інформування об’єкта, щодо якого проводилися заходи, про їх проведення після закінчення визначеного періоду часу </w:t>
            </w:r>
          </w:p>
        </w:tc>
        <w:tc>
          <w:tcPr>
            <w:tcW w:w="1843" w:type="dxa"/>
          </w:tcPr>
          <w:p w:rsidR="007438D7" w:rsidRPr="007438D7" w:rsidRDefault="00AF2E65">
            <w:pPr>
              <w:pStyle w:val="a5"/>
              <w:spacing w:before="0" w:after="60" w:line="228" w:lineRule="auto"/>
              <w:ind w:firstLine="0"/>
              <w:rPr>
                <w:rFonts w:ascii="Times New Roman" w:eastAsia="Arial" w:hAnsi="Times New Roman"/>
                <w:sz w:val="24"/>
                <w:szCs w:val="24"/>
                <w:lang w:eastAsia="en-GB"/>
              </w:rPr>
            </w:pPr>
            <w:r w:rsidRPr="00AF2E65">
              <w:rPr>
                <w:rFonts w:ascii="Times New Roman" w:hAnsi="Times New Roman"/>
                <w:sz w:val="24"/>
                <w:szCs w:val="24"/>
              </w:rPr>
              <w:lastRenderedPageBreak/>
              <w:pict>
                <v:shape id="_x0000_s1062" type="#_x0000_t202" style="position:absolute;margin-left:125.95pt;margin-top:164.6pt;width:11.6pt;height:7pt;z-index:251616768;mso-wrap-style:tight;mso-position-horizontal-relative:text;mso-position-vertical-relative:text" strokecolor="white">
                  <v:textbox style="mso-next-textbox:#_x0000_s1062">
                    <w:txbxContent>
                      <w:p w:rsidR="000C5B1D" w:rsidRDefault="000C5B1D" w:rsidP="00F01738"/>
                    </w:txbxContent>
                  </v:textbox>
                </v:shape>
              </w:pict>
            </w:r>
            <w:r w:rsidRPr="00AF2E65">
              <w:rPr>
                <w:rFonts w:ascii="Times New Roman" w:hAnsi="Times New Roman"/>
                <w:sz w:val="24"/>
                <w:szCs w:val="24"/>
              </w:rPr>
              <w:pict>
                <v:shape id="_x0000_s1063" type="#_x0000_t202" style="position:absolute;margin-left:107.95pt;margin-top:155.6pt;width:11.6pt;height:7pt;z-index:251617792;mso-wrap-style:tight;mso-position-horizontal-relative:text;mso-position-vertical-relative:text" strokecolor="white">
                  <v:textbox style="mso-next-textbox:#_x0000_s1063">
                    <w:txbxContent>
                      <w:p w:rsidR="000C5B1D" w:rsidRDefault="000C5B1D" w:rsidP="00F01738"/>
                    </w:txbxContent>
                  </v:textbox>
                </v:shape>
              </w:pict>
            </w:r>
            <w:r w:rsidRPr="00AF2E65">
              <w:rPr>
                <w:rFonts w:ascii="Times New Roman" w:hAnsi="Times New Roman"/>
                <w:sz w:val="24"/>
                <w:szCs w:val="24"/>
              </w:rPr>
              <w:pict>
                <v:shape id="_x0000_s1064" type="#_x0000_t202" style="position:absolute;margin-left:80.95pt;margin-top:146.6pt;width:11.6pt;height:7pt;z-index:251618816;mso-wrap-style:tight;mso-position-horizontal-relative:text;mso-position-vertical-relative:text" strokecolor="white">
                  <v:textbox style="mso-next-textbox:#_x0000_s1064">
                    <w:txbxContent>
                      <w:p w:rsidR="000C5B1D" w:rsidRDefault="000C5B1D" w:rsidP="00F01738"/>
                    </w:txbxContent>
                  </v:textbox>
                </v:shape>
              </w:pict>
            </w:r>
            <w:r w:rsidRPr="00AF2E65">
              <w:rPr>
                <w:rFonts w:ascii="Times New Roman" w:hAnsi="Times New Roman"/>
                <w:sz w:val="24"/>
                <w:szCs w:val="24"/>
              </w:rPr>
              <w:pict>
                <v:shape id="_x0000_s1065" type="#_x0000_t202" style="position:absolute;margin-left:117.1pt;margin-top:146.6pt;width:11.6pt;height:7pt;z-index:251619840;mso-wrap-style:tight;mso-position-horizontal-relative:text;mso-position-vertical-relative:text" strokecolor="white">
                  <v:textbox style="mso-next-textbox:#_x0000_s1065">
                    <w:txbxContent>
                      <w:p w:rsidR="000C5B1D" w:rsidRDefault="000C5B1D" w:rsidP="00F01738"/>
                    </w:txbxContent>
                  </v:textbox>
                </v:shape>
              </w:pict>
            </w:r>
            <w:r w:rsidR="007438D7" w:rsidRPr="007438D7">
              <w:rPr>
                <w:rFonts w:ascii="Times New Roman" w:hAnsi="Times New Roman"/>
                <w:sz w:val="24"/>
                <w:szCs w:val="24"/>
              </w:rPr>
              <w:t xml:space="preserve">запроваджено чіткий механізм проведення зазначених заходів, дієвий контроль </w:t>
            </w:r>
          </w:p>
        </w:tc>
        <w:tc>
          <w:tcPr>
            <w:tcW w:w="1704" w:type="dxa"/>
          </w:tcPr>
          <w:p w:rsidR="007438D7" w:rsidRPr="007438D7" w:rsidRDefault="007438D7">
            <w:pPr>
              <w:pStyle w:val="a5"/>
              <w:spacing w:before="60" w:after="60" w:line="228" w:lineRule="auto"/>
              <w:ind w:firstLine="0"/>
              <w:rPr>
                <w:rFonts w:ascii="Times New Roman" w:eastAsia="Arial"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інші заінтересовані органи державної влади</w:t>
            </w:r>
          </w:p>
        </w:tc>
        <w:tc>
          <w:tcPr>
            <w:tcW w:w="5243" w:type="dxa"/>
          </w:tcPr>
          <w:p w:rsidR="003844EC" w:rsidRDefault="003844EC" w:rsidP="003844EC">
            <w:pPr>
              <w:pStyle w:val="a5"/>
              <w:spacing w:before="0" w:after="60" w:line="228" w:lineRule="auto"/>
              <w:rPr>
                <w:rFonts w:ascii="Times New Roman" w:hAnsi="Times New Roman"/>
                <w:sz w:val="24"/>
                <w:szCs w:val="24"/>
              </w:rPr>
            </w:pPr>
            <w:r>
              <w:rPr>
                <w:rFonts w:ascii="Times New Roman" w:hAnsi="Times New Roman"/>
                <w:sz w:val="24"/>
                <w:szCs w:val="24"/>
              </w:rPr>
              <w:t>Виконання триває</w:t>
            </w:r>
          </w:p>
          <w:p w:rsidR="003844EC" w:rsidRPr="003844EC" w:rsidRDefault="003844EC" w:rsidP="003844EC">
            <w:pPr>
              <w:pStyle w:val="a5"/>
              <w:spacing w:before="0" w:after="60" w:line="228" w:lineRule="auto"/>
              <w:rPr>
                <w:rFonts w:ascii="Times New Roman" w:hAnsi="Times New Roman"/>
                <w:sz w:val="24"/>
                <w:szCs w:val="24"/>
              </w:rPr>
            </w:pPr>
            <w:r w:rsidRPr="003844EC">
              <w:rPr>
                <w:rFonts w:ascii="Times New Roman" w:hAnsi="Times New Roman" w:hint="eastAsia"/>
                <w:sz w:val="24"/>
                <w:szCs w:val="24"/>
              </w:rPr>
              <w:t>Відповідно</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листа</w:t>
            </w:r>
            <w:r w:rsidRPr="003844EC">
              <w:rPr>
                <w:rFonts w:ascii="Times New Roman" w:hAnsi="Times New Roman"/>
                <w:sz w:val="24"/>
                <w:szCs w:val="24"/>
              </w:rPr>
              <w:t xml:space="preserve"> </w:t>
            </w:r>
            <w:r w:rsidRPr="003844EC">
              <w:rPr>
                <w:rFonts w:ascii="Times New Roman" w:hAnsi="Times New Roman" w:hint="eastAsia"/>
                <w:sz w:val="24"/>
                <w:szCs w:val="24"/>
              </w:rPr>
              <w:t>СБУ</w:t>
            </w:r>
            <w:r w:rsidRPr="003844EC">
              <w:rPr>
                <w:rFonts w:ascii="Times New Roman" w:hAnsi="Times New Roman"/>
                <w:sz w:val="24"/>
                <w:szCs w:val="24"/>
              </w:rPr>
              <w:t xml:space="preserve"> </w:t>
            </w:r>
            <w:r w:rsidRPr="003844EC">
              <w:rPr>
                <w:rFonts w:ascii="Times New Roman" w:hAnsi="Times New Roman" w:hint="eastAsia"/>
                <w:sz w:val="24"/>
                <w:szCs w:val="24"/>
              </w:rPr>
              <w:t>від</w:t>
            </w:r>
            <w:r w:rsidRPr="003844EC">
              <w:rPr>
                <w:rFonts w:ascii="Times New Roman" w:hAnsi="Times New Roman"/>
                <w:sz w:val="24"/>
                <w:szCs w:val="24"/>
              </w:rPr>
              <w:t xml:space="preserve"> 20.01.2017  </w:t>
            </w:r>
            <w:r w:rsidRPr="003844EC">
              <w:rPr>
                <w:rFonts w:ascii="Times New Roman" w:hAnsi="Times New Roman" w:hint="eastAsia"/>
                <w:sz w:val="24"/>
                <w:szCs w:val="24"/>
              </w:rPr>
              <w:t>взято</w:t>
            </w:r>
            <w:r w:rsidRPr="003844EC">
              <w:rPr>
                <w:rFonts w:ascii="Times New Roman" w:hAnsi="Times New Roman"/>
                <w:sz w:val="24"/>
                <w:szCs w:val="24"/>
              </w:rPr>
              <w:t xml:space="preserve"> </w:t>
            </w:r>
            <w:r w:rsidRPr="003844EC">
              <w:rPr>
                <w:rFonts w:ascii="Times New Roman" w:hAnsi="Times New Roman" w:hint="eastAsia"/>
                <w:sz w:val="24"/>
                <w:szCs w:val="24"/>
              </w:rPr>
              <w:t>участь</w:t>
            </w:r>
            <w:r w:rsidRPr="003844EC">
              <w:rPr>
                <w:rFonts w:ascii="Times New Roman" w:hAnsi="Times New Roman"/>
                <w:sz w:val="24"/>
                <w:szCs w:val="24"/>
              </w:rPr>
              <w:t xml:space="preserve"> </w:t>
            </w:r>
            <w:r w:rsidRPr="003844EC">
              <w:rPr>
                <w:rFonts w:ascii="Times New Roman" w:hAnsi="Times New Roman" w:hint="eastAsia"/>
                <w:sz w:val="24"/>
                <w:szCs w:val="24"/>
              </w:rPr>
              <w:t>в</w:t>
            </w:r>
            <w:r w:rsidRPr="003844EC">
              <w:rPr>
                <w:rFonts w:ascii="Times New Roman" w:hAnsi="Times New Roman"/>
                <w:sz w:val="24"/>
                <w:szCs w:val="24"/>
              </w:rPr>
              <w:t xml:space="preserve"> </w:t>
            </w:r>
            <w:r w:rsidRPr="003844EC">
              <w:rPr>
                <w:rFonts w:ascii="Times New Roman" w:hAnsi="Times New Roman" w:hint="eastAsia"/>
                <w:sz w:val="24"/>
                <w:szCs w:val="24"/>
              </w:rPr>
              <w:t>опрацюванні</w:t>
            </w:r>
            <w:r w:rsidRPr="003844EC">
              <w:rPr>
                <w:rFonts w:ascii="Times New Roman" w:hAnsi="Times New Roman"/>
                <w:sz w:val="24"/>
                <w:szCs w:val="24"/>
              </w:rPr>
              <w:t xml:space="preserve"> </w:t>
            </w:r>
            <w:r w:rsidRPr="003844EC">
              <w:rPr>
                <w:rFonts w:ascii="Times New Roman" w:hAnsi="Times New Roman" w:hint="eastAsia"/>
                <w:sz w:val="24"/>
                <w:szCs w:val="24"/>
              </w:rPr>
              <w:t>проекту</w:t>
            </w:r>
            <w:r w:rsidRPr="003844EC">
              <w:rPr>
                <w:rFonts w:ascii="Times New Roman" w:hAnsi="Times New Roman"/>
                <w:sz w:val="24"/>
                <w:szCs w:val="24"/>
              </w:rPr>
              <w:t xml:space="preserve"> </w:t>
            </w:r>
            <w:r w:rsidRPr="003844EC">
              <w:rPr>
                <w:rFonts w:ascii="Times New Roman" w:hAnsi="Times New Roman" w:hint="eastAsia"/>
                <w:sz w:val="24"/>
                <w:szCs w:val="24"/>
              </w:rPr>
              <w:t>Закону</w:t>
            </w:r>
            <w:r w:rsidRPr="003844EC">
              <w:rPr>
                <w:rFonts w:ascii="Times New Roman" w:hAnsi="Times New Roman"/>
                <w:sz w:val="24"/>
                <w:szCs w:val="24"/>
              </w:rPr>
              <w:t xml:space="preserve"> </w:t>
            </w:r>
            <w:r w:rsidRPr="003844EC">
              <w:rPr>
                <w:rFonts w:ascii="Times New Roman" w:hAnsi="Times New Roman" w:hint="eastAsia"/>
                <w:sz w:val="24"/>
                <w:szCs w:val="24"/>
              </w:rPr>
              <w:t>України</w:t>
            </w:r>
            <w:r w:rsidRPr="003844EC">
              <w:rPr>
                <w:rFonts w:ascii="Times New Roman" w:hAnsi="Times New Roman"/>
                <w:sz w:val="24"/>
                <w:szCs w:val="24"/>
              </w:rPr>
              <w:t xml:space="preserve"> «</w:t>
            </w:r>
            <w:r w:rsidRPr="003844EC">
              <w:rPr>
                <w:rFonts w:ascii="Times New Roman" w:hAnsi="Times New Roman" w:hint="eastAsia"/>
                <w:sz w:val="24"/>
                <w:szCs w:val="24"/>
              </w:rPr>
              <w:t>Про</w:t>
            </w:r>
            <w:r w:rsidRPr="003844EC">
              <w:rPr>
                <w:rFonts w:ascii="Times New Roman" w:hAnsi="Times New Roman"/>
                <w:sz w:val="24"/>
                <w:szCs w:val="24"/>
              </w:rPr>
              <w:t xml:space="preserve"> </w:t>
            </w:r>
            <w:r w:rsidRPr="003844EC">
              <w:rPr>
                <w:rFonts w:ascii="Times New Roman" w:hAnsi="Times New Roman" w:hint="eastAsia"/>
                <w:sz w:val="24"/>
                <w:szCs w:val="24"/>
              </w:rPr>
              <w:t>внесення</w:t>
            </w:r>
            <w:r w:rsidRPr="003844EC">
              <w:rPr>
                <w:rFonts w:ascii="Times New Roman" w:hAnsi="Times New Roman"/>
                <w:sz w:val="24"/>
                <w:szCs w:val="24"/>
              </w:rPr>
              <w:t xml:space="preserve"> </w:t>
            </w:r>
            <w:r w:rsidRPr="003844EC">
              <w:rPr>
                <w:rFonts w:ascii="Times New Roman" w:hAnsi="Times New Roman" w:hint="eastAsia"/>
                <w:sz w:val="24"/>
                <w:szCs w:val="24"/>
              </w:rPr>
              <w:t>змін</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ЗУ</w:t>
            </w:r>
            <w:r w:rsidRPr="003844EC">
              <w:rPr>
                <w:rFonts w:ascii="Times New Roman" w:hAnsi="Times New Roman"/>
                <w:sz w:val="24"/>
                <w:szCs w:val="24"/>
              </w:rPr>
              <w:t xml:space="preserve"> «</w:t>
            </w:r>
            <w:r w:rsidRPr="003844EC">
              <w:rPr>
                <w:rFonts w:ascii="Times New Roman" w:hAnsi="Times New Roman" w:hint="eastAsia"/>
                <w:sz w:val="24"/>
                <w:szCs w:val="24"/>
              </w:rPr>
              <w:t>Про</w:t>
            </w:r>
            <w:r w:rsidRPr="003844EC">
              <w:rPr>
                <w:rFonts w:ascii="Times New Roman" w:hAnsi="Times New Roman"/>
                <w:sz w:val="24"/>
                <w:szCs w:val="24"/>
              </w:rPr>
              <w:t xml:space="preserve"> </w:t>
            </w:r>
            <w:r w:rsidRPr="003844EC">
              <w:rPr>
                <w:rFonts w:ascii="Times New Roman" w:hAnsi="Times New Roman" w:hint="eastAsia"/>
                <w:sz w:val="24"/>
                <w:szCs w:val="24"/>
              </w:rPr>
              <w:t>ОРД»</w:t>
            </w:r>
            <w:r w:rsidRPr="003844EC">
              <w:rPr>
                <w:rFonts w:ascii="Times New Roman" w:hAnsi="Times New Roman"/>
                <w:sz w:val="24"/>
                <w:szCs w:val="24"/>
              </w:rPr>
              <w:t xml:space="preserve"> </w:t>
            </w:r>
            <w:r w:rsidRPr="003844EC">
              <w:rPr>
                <w:rFonts w:ascii="Times New Roman" w:hAnsi="Times New Roman" w:hint="eastAsia"/>
                <w:sz w:val="24"/>
                <w:szCs w:val="24"/>
              </w:rPr>
              <w:t>щодо</w:t>
            </w:r>
            <w:r w:rsidRPr="003844EC">
              <w:rPr>
                <w:rFonts w:ascii="Times New Roman" w:hAnsi="Times New Roman"/>
                <w:sz w:val="24"/>
                <w:szCs w:val="24"/>
              </w:rPr>
              <w:t xml:space="preserve"> </w:t>
            </w:r>
            <w:r w:rsidRPr="003844EC">
              <w:rPr>
                <w:rFonts w:ascii="Times New Roman" w:hAnsi="Times New Roman" w:hint="eastAsia"/>
                <w:sz w:val="24"/>
                <w:szCs w:val="24"/>
              </w:rPr>
              <w:t>підстав</w:t>
            </w:r>
            <w:r w:rsidRPr="003844EC">
              <w:rPr>
                <w:rFonts w:ascii="Times New Roman" w:hAnsi="Times New Roman"/>
                <w:sz w:val="24"/>
                <w:szCs w:val="24"/>
              </w:rPr>
              <w:t xml:space="preserve"> </w:t>
            </w:r>
            <w:r w:rsidRPr="003844EC">
              <w:rPr>
                <w:rFonts w:ascii="Times New Roman" w:hAnsi="Times New Roman" w:hint="eastAsia"/>
                <w:sz w:val="24"/>
                <w:szCs w:val="24"/>
              </w:rPr>
              <w:t>для</w:t>
            </w:r>
            <w:r w:rsidRPr="003844EC">
              <w:rPr>
                <w:rFonts w:ascii="Times New Roman" w:hAnsi="Times New Roman"/>
                <w:sz w:val="24"/>
                <w:szCs w:val="24"/>
              </w:rPr>
              <w:t xml:space="preserve"> </w:t>
            </w:r>
            <w:r w:rsidRPr="003844EC">
              <w:rPr>
                <w:rFonts w:ascii="Times New Roman" w:hAnsi="Times New Roman" w:hint="eastAsia"/>
                <w:sz w:val="24"/>
                <w:szCs w:val="24"/>
              </w:rPr>
              <w:t>закриття</w:t>
            </w:r>
            <w:r w:rsidRPr="003844EC">
              <w:rPr>
                <w:rFonts w:ascii="Times New Roman" w:hAnsi="Times New Roman"/>
                <w:sz w:val="24"/>
                <w:szCs w:val="24"/>
              </w:rPr>
              <w:t xml:space="preserve"> </w:t>
            </w:r>
            <w:r w:rsidRPr="003844EC">
              <w:rPr>
                <w:rFonts w:ascii="Times New Roman" w:hAnsi="Times New Roman" w:hint="eastAsia"/>
                <w:sz w:val="24"/>
                <w:szCs w:val="24"/>
              </w:rPr>
              <w:t>оперативно</w:t>
            </w:r>
            <w:r w:rsidRPr="003844EC">
              <w:rPr>
                <w:rFonts w:ascii="Times New Roman" w:hAnsi="Times New Roman"/>
                <w:sz w:val="24"/>
                <w:szCs w:val="24"/>
              </w:rPr>
              <w:t>-</w:t>
            </w:r>
            <w:r w:rsidRPr="003844EC">
              <w:rPr>
                <w:rFonts w:ascii="Times New Roman" w:hAnsi="Times New Roman" w:hint="eastAsia"/>
                <w:sz w:val="24"/>
                <w:szCs w:val="24"/>
              </w:rPr>
              <w:t>розшукових</w:t>
            </w:r>
            <w:r w:rsidRPr="003844EC">
              <w:rPr>
                <w:rFonts w:ascii="Times New Roman" w:hAnsi="Times New Roman"/>
                <w:sz w:val="24"/>
                <w:szCs w:val="24"/>
              </w:rPr>
              <w:t xml:space="preserve"> </w:t>
            </w:r>
            <w:r w:rsidRPr="003844EC">
              <w:rPr>
                <w:rFonts w:ascii="Times New Roman" w:hAnsi="Times New Roman" w:hint="eastAsia"/>
                <w:sz w:val="24"/>
                <w:szCs w:val="24"/>
              </w:rPr>
              <w:t>справ»</w:t>
            </w:r>
            <w:r w:rsidRPr="003844EC">
              <w:rPr>
                <w:rFonts w:ascii="Times New Roman" w:hAnsi="Times New Roman"/>
                <w:sz w:val="24"/>
                <w:szCs w:val="24"/>
              </w:rPr>
              <w:t>. .</w:t>
            </w:r>
          </w:p>
          <w:p w:rsidR="007438D7" w:rsidRPr="007438D7" w:rsidRDefault="003844EC" w:rsidP="003844EC">
            <w:pPr>
              <w:pStyle w:val="a5"/>
              <w:spacing w:before="0" w:after="60" w:line="228" w:lineRule="auto"/>
              <w:ind w:firstLine="0"/>
              <w:rPr>
                <w:rFonts w:ascii="Times New Roman" w:hAnsi="Times New Roman"/>
                <w:sz w:val="24"/>
                <w:szCs w:val="24"/>
              </w:rPr>
            </w:pPr>
            <w:r w:rsidRPr="003844EC">
              <w:rPr>
                <w:rFonts w:ascii="Times New Roman" w:hAnsi="Times New Roman" w:hint="eastAsia"/>
                <w:sz w:val="24"/>
                <w:szCs w:val="24"/>
              </w:rPr>
              <w:t>Крім</w:t>
            </w:r>
            <w:r w:rsidRPr="003844EC">
              <w:rPr>
                <w:rFonts w:ascii="Times New Roman" w:hAnsi="Times New Roman"/>
                <w:sz w:val="24"/>
                <w:szCs w:val="24"/>
              </w:rPr>
              <w:t xml:space="preserve"> </w:t>
            </w:r>
            <w:r w:rsidRPr="003844EC">
              <w:rPr>
                <w:rFonts w:ascii="Times New Roman" w:hAnsi="Times New Roman" w:hint="eastAsia"/>
                <w:sz w:val="24"/>
                <w:szCs w:val="24"/>
              </w:rPr>
              <w:t>того</w:t>
            </w:r>
            <w:r w:rsidRPr="003844EC">
              <w:rPr>
                <w:rFonts w:ascii="Times New Roman" w:hAnsi="Times New Roman"/>
                <w:sz w:val="24"/>
                <w:szCs w:val="24"/>
              </w:rPr>
              <w:t xml:space="preserve">, </w:t>
            </w:r>
            <w:r w:rsidRPr="003844EC">
              <w:rPr>
                <w:rFonts w:ascii="Times New Roman" w:hAnsi="Times New Roman" w:hint="eastAsia"/>
                <w:sz w:val="24"/>
                <w:szCs w:val="24"/>
              </w:rPr>
              <w:t>Правовим</w:t>
            </w:r>
            <w:r w:rsidRPr="003844EC">
              <w:rPr>
                <w:rFonts w:ascii="Times New Roman" w:hAnsi="Times New Roman"/>
                <w:sz w:val="24"/>
                <w:szCs w:val="24"/>
              </w:rPr>
              <w:t xml:space="preserve"> </w:t>
            </w:r>
            <w:r w:rsidRPr="003844EC">
              <w:rPr>
                <w:rFonts w:ascii="Times New Roman" w:hAnsi="Times New Roman" w:hint="eastAsia"/>
                <w:sz w:val="24"/>
                <w:szCs w:val="24"/>
              </w:rPr>
              <w:t>департаментом</w:t>
            </w:r>
            <w:r w:rsidRPr="003844EC">
              <w:rPr>
                <w:rFonts w:ascii="Times New Roman" w:hAnsi="Times New Roman"/>
                <w:sz w:val="24"/>
                <w:szCs w:val="24"/>
              </w:rPr>
              <w:t xml:space="preserve"> </w:t>
            </w:r>
            <w:r w:rsidRPr="003844EC">
              <w:rPr>
                <w:rFonts w:ascii="Times New Roman" w:hAnsi="Times New Roman" w:hint="eastAsia"/>
                <w:sz w:val="24"/>
                <w:szCs w:val="24"/>
              </w:rPr>
              <w:t>відповідно</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листа</w:t>
            </w:r>
            <w:r w:rsidRPr="003844EC">
              <w:rPr>
                <w:rFonts w:ascii="Times New Roman" w:hAnsi="Times New Roman"/>
                <w:sz w:val="24"/>
                <w:szCs w:val="24"/>
              </w:rPr>
              <w:t xml:space="preserve"> </w:t>
            </w:r>
            <w:r w:rsidRPr="003844EC">
              <w:rPr>
                <w:rFonts w:ascii="Times New Roman" w:hAnsi="Times New Roman" w:hint="eastAsia"/>
                <w:sz w:val="24"/>
                <w:szCs w:val="24"/>
              </w:rPr>
              <w:t>Комітету</w:t>
            </w:r>
            <w:r w:rsidRPr="003844EC">
              <w:rPr>
                <w:rFonts w:ascii="Times New Roman" w:hAnsi="Times New Roman"/>
                <w:sz w:val="24"/>
                <w:szCs w:val="24"/>
              </w:rPr>
              <w:t xml:space="preserve"> </w:t>
            </w:r>
            <w:r w:rsidRPr="003844EC">
              <w:rPr>
                <w:rFonts w:ascii="Times New Roman" w:hAnsi="Times New Roman" w:hint="eastAsia"/>
                <w:sz w:val="24"/>
                <w:szCs w:val="24"/>
              </w:rPr>
              <w:t>ВРУ</w:t>
            </w:r>
            <w:r w:rsidRPr="003844EC">
              <w:rPr>
                <w:rFonts w:ascii="Times New Roman" w:hAnsi="Times New Roman"/>
                <w:sz w:val="24"/>
                <w:szCs w:val="24"/>
              </w:rPr>
              <w:t xml:space="preserve"> </w:t>
            </w:r>
            <w:r w:rsidRPr="003844EC">
              <w:rPr>
                <w:rFonts w:ascii="Times New Roman" w:hAnsi="Times New Roman" w:hint="eastAsia"/>
                <w:sz w:val="24"/>
                <w:szCs w:val="24"/>
              </w:rPr>
              <w:t>з</w:t>
            </w:r>
            <w:r w:rsidRPr="003844EC">
              <w:rPr>
                <w:rFonts w:ascii="Times New Roman" w:hAnsi="Times New Roman"/>
                <w:sz w:val="24"/>
                <w:szCs w:val="24"/>
              </w:rPr>
              <w:t xml:space="preserve"> </w:t>
            </w:r>
            <w:r w:rsidRPr="003844EC">
              <w:rPr>
                <w:rFonts w:ascii="Times New Roman" w:hAnsi="Times New Roman" w:hint="eastAsia"/>
                <w:sz w:val="24"/>
                <w:szCs w:val="24"/>
              </w:rPr>
              <w:t>питань</w:t>
            </w:r>
            <w:r w:rsidRPr="003844EC">
              <w:rPr>
                <w:rFonts w:ascii="Times New Roman" w:hAnsi="Times New Roman"/>
                <w:sz w:val="24"/>
                <w:szCs w:val="24"/>
              </w:rPr>
              <w:t xml:space="preserve"> </w:t>
            </w:r>
            <w:r w:rsidRPr="003844EC">
              <w:rPr>
                <w:rFonts w:ascii="Times New Roman" w:hAnsi="Times New Roman" w:hint="eastAsia"/>
                <w:sz w:val="24"/>
                <w:szCs w:val="24"/>
              </w:rPr>
              <w:t>законодавчого</w:t>
            </w:r>
            <w:r w:rsidRPr="003844EC">
              <w:rPr>
                <w:rFonts w:ascii="Times New Roman" w:hAnsi="Times New Roman"/>
                <w:sz w:val="24"/>
                <w:szCs w:val="24"/>
              </w:rPr>
              <w:t xml:space="preserve"> </w:t>
            </w:r>
            <w:r w:rsidRPr="003844EC">
              <w:rPr>
                <w:rFonts w:ascii="Times New Roman" w:hAnsi="Times New Roman" w:hint="eastAsia"/>
                <w:sz w:val="24"/>
                <w:szCs w:val="24"/>
              </w:rPr>
              <w:t>забезпечення</w:t>
            </w:r>
            <w:r w:rsidRPr="003844EC">
              <w:rPr>
                <w:rFonts w:ascii="Times New Roman" w:hAnsi="Times New Roman"/>
                <w:sz w:val="24"/>
                <w:szCs w:val="24"/>
              </w:rPr>
              <w:t xml:space="preserve"> </w:t>
            </w:r>
            <w:r w:rsidRPr="003844EC">
              <w:rPr>
                <w:rFonts w:ascii="Times New Roman" w:hAnsi="Times New Roman" w:hint="eastAsia"/>
                <w:sz w:val="24"/>
                <w:szCs w:val="24"/>
              </w:rPr>
              <w:t>правоохоронної</w:t>
            </w:r>
            <w:r w:rsidRPr="003844EC">
              <w:rPr>
                <w:rFonts w:ascii="Times New Roman" w:hAnsi="Times New Roman"/>
                <w:sz w:val="24"/>
                <w:szCs w:val="24"/>
              </w:rPr>
              <w:t xml:space="preserve"> </w:t>
            </w:r>
            <w:r w:rsidRPr="003844EC">
              <w:rPr>
                <w:rFonts w:ascii="Times New Roman" w:hAnsi="Times New Roman" w:hint="eastAsia"/>
                <w:sz w:val="24"/>
                <w:szCs w:val="24"/>
              </w:rPr>
              <w:t>діяльності</w:t>
            </w:r>
            <w:r w:rsidRPr="003844EC">
              <w:rPr>
                <w:rFonts w:ascii="Times New Roman" w:hAnsi="Times New Roman"/>
                <w:sz w:val="24"/>
                <w:szCs w:val="24"/>
              </w:rPr>
              <w:t xml:space="preserve"> </w:t>
            </w:r>
            <w:r w:rsidRPr="003844EC">
              <w:rPr>
                <w:rFonts w:ascii="Times New Roman" w:hAnsi="Times New Roman" w:hint="eastAsia"/>
                <w:sz w:val="24"/>
                <w:szCs w:val="24"/>
              </w:rPr>
              <w:t>від</w:t>
            </w:r>
            <w:r w:rsidRPr="003844EC">
              <w:rPr>
                <w:rFonts w:ascii="Times New Roman" w:hAnsi="Times New Roman"/>
                <w:sz w:val="24"/>
                <w:szCs w:val="24"/>
              </w:rPr>
              <w:t xml:space="preserve"> 14.04.2017 </w:t>
            </w:r>
            <w:r w:rsidRPr="003844EC">
              <w:rPr>
                <w:rFonts w:ascii="Times New Roman" w:hAnsi="Times New Roman" w:hint="eastAsia"/>
                <w:sz w:val="24"/>
                <w:szCs w:val="24"/>
              </w:rPr>
              <w:t>№</w:t>
            </w:r>
            <w:r w:rsidRPr="003844EC">
              <w:rPr>
                <w:rFonts w:ascii="Times New Roman" w:hAnsi="Times New Roman"/>
                <w:sz w:val="24"/>
                <w:szCs w:val="24"/>
              </w:rPr>
              <w:t xml:space="preserve">04-18/3-726 </w:t>
            </w:r>
            <w:r w:rsidRPr="003844EC">
              <w:rPr>
                <w:rFonts w:ascii="Times New Roman" w:hAnsi="Times New Roman" w:hint="eastAsia"/>
                <w:sz w:val="24"/>
                <w:szCs w:val="24"/>
              </w:rPr>
              <w:t>взято</w:t>
            </w:r>
            <w:r w:rsidRPr="003844EC">
              <w:rPr>
                <w:rFonts w:ascii="Times New Roman" w:hAnsi="Times New Roman"/>
                <w:sz w:val="24"/>
                <w:szCs w:val="24"/>
              </w:rPr>
              <w:t xml:space="preserve"> </w:t>
            </w:r>
            <w:r w:rsidRPr="003844EC">
              <w:rPr>
                <w:rFonts w:ascii="Times New Roman" w:hAnsi="Times New Roman" w:hint="eastAsia"/>
                <w:sz w:val="24"/>
                <w:szCs w:val="24"/>
              </w:rPr>
              <w:t>участь</w:t>
            </w:r>
            <w:r w:rsidRPr="003844EC">
              <w:rPr>
                <w:rFonts w:ascii="Times New Roman" w:hAnsi="Times New Roman"/>
                <w:sz w:val="24"/>
                <w:szCs w:val="24"/>
              </w:rPr>
              <w:t xml:space="preserve"> </w:t>
            </w:r>
            <w:r w:rsidRPr="003844EC">
              <w:rPr>
                <w:rFonts w:ascii="Times New Roman" w:hAnsi="Times New Roman" w:hint="eastAsia"/>
                <w:sz w:val="24"/>
                <w:szCs w:val="24"/>
              </w:rPr>
              <w:t>в</w:t>
            </w:r>
            <w:r w:rsidRPr="003844EC">
              <w:rPr>
                <w:rFonts w:ascii="Times New Roman" w:hAnsi="Times New Roman"/>
                <w:sz w:val="24"/>
                <w:szCs w:val="24"/>
              </w:rPr>
              <w:t xml:space="preserve"> </w:t>
            </w:r>
            <w:r w:rsidRPr="003844EC">
              <w:rPr>
                <w:rFonts w:ascii="Times New Roman" w:hAnsi="Times New Roman" w:hint="eastAsia"/>
                <w:sz w:val="24"/>
                <w:szCs w:val="24"/>
              </w:rPr>
              <w:t>опрацювання</w:t>
            </w:r>
            <w:r w:rsidRPr="003844EC">
              <w:rPr>
                <w:rFonts w:ascii="Times New Roman" w:hAnsi="Times New Roman"/>
                <w:sz w:val="24"/>
                <w:szCs w:val="24"/>
              </w:rPr>
              <w:t xml:space="preserve"> </w:t>
            </w:r>
            <w:r w:rsidRPr="003844EC">
              <w:rPr>
                <w:rFonts w:ascii="Times New Roman" w:hAnsi="Times New Roman" w:hint="eastAsia"/>
                <w:sz w:val="24"/>
                <w:szCs w:val="24"/>
              </w:rPr>
              <w:t>та</w:t>
            </w:r>
            <w:r w:rsidRPr="003844EC">
              <w:rPr>
                <w:rFonts w:ascii="Times New Roman" w:hAnsi="Times New Roman"/>
                <w:sz w:val="24"/>
                <w:szCs w:val="24"/>
              </w:rPr>
              <w:t xml:space="preserve"> </w:t>
            </w:r>
            <w:r w:rsidRPr="003844EC">
              <w:rPr>
                <w:rFonts w:ascii="Times New Roman" w:hAnsi="Times New Roman" w:hint="eastAsia"/>
                <w:sz w:val="24"/>
                <w:szCs w:val="24"/>
              </w:rPr>
              <w:t>наданні</w:t>
            </w:r>
            <w:r w:rsidRPr="003844EC">
              <w:rPr>
                <w:rFonts w:ascii="Times New Roman" w:hAnsi="Times New Roman"/>
                <w:sz w:val="24"/>
                <w:szCs w:val="24"/>
              </w:rPr>
              <w:t xml:space="preserve"> </w:t>
            </w:r>
            <w:r w:rsidRPr="003844EC">
              <w:rPr>
                <w:rFonts w:ascii="Times New Roman" w:hAnsi="Times New Roman" w:hint="eastAsia"/>
                <w:sz w:val="24"/>
                <w:szCs w:val="24"/>
              </w:rPr>
              <w:t>пропозицій</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проекту</w:t>
            </w:r>
            <w:r w:rsidRPr="003844EC">
              <w:rPr>
                <w:rFonts w:ascii="Times New Roman" w:hAnsi="Times New Roman"/>
                <w:sz w:val="24"/>
                <w:szCs w:val="24"/>
              </w:rPr>
              <w:t xml:space="preserve"> </w:t>
            </w:r>
            <w:r w:rsidRPr="003844EC">
              <w:rPr>
                <w:rFonts w:ascii="Times New Roman" w:hAnsi="Times New Roman" w:hint="eastAsia"/>
                <w:sz w:val="24"/>
                <w:szCs w:val="24"/>
              </w:rPr>
              <w:t>Закону</w:t>
            </w:r>
            <w:r w:rsidRPr="003844EC">
              <w:rPr>
                <w:rFonts w:ascii="Times New Roman" w:hAnsi="Times New Roman"/>
                <w:sz w:val="24"/>
                <w:szCs w:val="24"/>
              </w:rPr>
              <w:t xml:space="preserve"> </w:t>
            </w:r>
            <w:r w:rsidRPr="003844EC">
              <w:rPr>
                <w:rFonts w:ascii="Times New Roman" w:hAnsi="Times New Roman" w:hint="eastAsia"/>
                <w:sz w:val="24"/>
                <w:szCs w:val="24"/>
              </w:rPr>
              <w:t>України</w:t>
            </w:r>
            <w:r w:rsidRPr="003844EC">
              <w:rPr>
                <w:rFonts w:ascii="Times New Roman" w:hAnsi="Times New Roman"/>
                <w:sz w:val="24"/>
                <w:szCs w:val="24"/>
              </w:rPr>
              <w:t xml:space="preserve"> «</w:t>
            </w:r>
            <w:r w:rsidRPr="003844EC">
              <w:rPr>
                <w:rFonts w:ascii="Times New Roman" w:hAnsi="Times New Roman" w:hint="eastAsia"/>
                <w:sz w:val="24"/>
                <w:szCs w:val="24"/>
              </w:rPr>
              <w:t>Про</w:t>
            </w:r>
            <w:r w:rsidRPr="003844EC">
              <w:rPr>
                <w:rFonts w:ascii="Times New Roman" w:hAnsi="Times New Roman"/>
                <w:sz w:val="24"/>
                <w:szCs w:val="24"/>
              </w:rPr>
              <w:t xml:space="preserve"> </w:t>
            </w:r>
            <w:r w:rsidRPr="003844EC">
              <w:rPr>
                <w:rFonts w:ascii="Times New Roman" w:hAnsi="Times New Roman" w:hint="eastAsia"/>
                <w:sz w:val="24"/>
                <w:szCs w:val="24"/>
              </w:rPr>
              <w:t>оперативно</w:t>
            </w:r>
            <w:r w:rsidRPr="003844EC">
              <w:rPr>
                <w:rFonts w:ascii="Times New Roman" w:hAnsi="Times New Roman"/>
                <w:sz w:val="24"/>
                <w:szCs w:val="24"/>
              </w:rPr>
              <w:t>-</w:t>
            </w:r>
            <w:r w:rsidRPr="003844EC">
              <w:rPr>
                <w:rFonts w:ascii="Times New Roman" w:hAnsi="Times New Roman" w:hint="eastAsia"/>
                <w:sz w:val="24"/>
                <w:szCs w:val="24"/>
              </w:rPr>
              <w:t>розшукову</w:t>
            </w:r>
            <w:r w:rsidRPr="003844EC">
              <w:rPr>
                <w:rFonts w:ascii="Times New Roman" w:hAnsi="Times New Roman"/>
                <w:sz w:val="24"/>
                <w:szCs w:val="24"/>
              </w:rPr>
              <w:t xml:space="preserve"> </w:t>
            </w:r>
            <w:r w:rsidRPr="003844EC">
              <w:rPr>
                <w:rFonts w:ascii="Times New Roman" w:hAnsi="Times New Roman" w:hint="eastAsia"/>
                <w:sz w:val="24"/>
                <w:szCs w:val="24"/>
              </w:rPr>
              <w:t>діяльність»</w:t>
            </w:r>
            <w:r w:rsidRPr="003844EC">
              <w:rPr>
                <w:rFonts w:ascii="Times New Roman" w:hAnsi="Times New Roman"/>
                <w:sz w:val="24"/>
                <w:szCs w:val="24"/>
              </w:rPr>
              <w:t xml:space="preserve"> (</w:t>
            </w:r>
            <w:r w:rsidRPr="003844EC">
              <w:rPr>
                <w:rFonts w:ascii="Times New Roman" w:hAnsi="Times New Roman" w:hint="eastAsia"/>
                <w:sz w:val="24"/>
                <w:szCs w:val="24"/>
              </w:rPr>
              <w:t>реєстр</w:t>
            </w:r>
            <w:r w:rsidRPr="003844EC">
              <w:rPr>
                <w:rFonts w:ascii="Times New Roman" w:hAnsi="Times New Roman"/>
                <w:sz w:val="24"/>
                <w:szCs w:val="24"/>
              </w:rPr>
              <w:t>.</w:t>
            </w:r>
            <w:r w:rsidRPr="003844EC">
              <w:rPr>
                <w:rFonts w:ascii="Times New Roman" w:hAnsi="Times New Roman" w:hint="eastAsia"/>
                <w:sz w:val="24"/>
                <w:szCs w:val="24"/>
              </w:rPr>
              <w:t>№</w:t>
            </w:r>
            <w:r w:rsidRPr="003844EC">
              <w:rPr>
                <w:rFonts w:ascii="Times New Roman" w:hAnsi="Times New Roman"/>
                <w:sz w:val="24"/>
                <w:szCs w:val="24"/>
              </w:rPr>
              <w:t xml:space="preserve"> 6284 </w:t>
            </w:r>
            <w:r w:rsidRPr="003844EC">
              <w:rPr>
                <w:rFonts w:ascii="Times New Roman" w:hAnsi="Times New Roman" w:hint="eastAsia"/>
                <w:sz w:val="24"/>
                <w:szCs w:val="24"/>
              </w:rPr>
              <w:t>від</w:t>
            </w:r>
            <w:r w:rsidRPr="003844EC">
              <w:rPr>
                <w:rFonts w:ascii="Times New Roman" w:hAnsi="Times New Roman"/>
                <w:sz w:val="24"/>
                <w:szCs w:val="24"/>
              </w:rPr>
              <w:t xml:space="preserve"> 04.04.2017), </w:t>
            </w:r>
            <w:r w:rsidRPr="003844EC">
              <w:rPr>
                <w:rFonts w:ascii="Times New Roman" w:hAnsi="Times New Roman" w:hint="eastAsia"/>
                <w:sz w:val="24"/>
                <w:szCs w:val="24"/>
              </w:rPr>
              <w:lastRenderedPageBreak/>
              <w:t>поданого</w:t>
            </w:r>
            <w:r w:rsidRPr="003844EC">
              <w:rPr>
                <w:rFonts w:ascii="Times New Roman" w:hAnsi="Times New Roman"/>
                <w:sz w:val="24"/>
                <w:szCs w:val="24"/>
              </w:rPr>
              <w:t xml:space="preserve"> </w:t>
            </w:r>
            <w:r w:rsidRPr="003844EC">
              <w:rPr>
                <w:rFonts w:ascii="Times New Roman" w:hAnsi="Times New Roman" w:hint="eastAsia"/>
                <w:sz w:val="24"/>
                <w:szCs w:val="24"/>
              </w:rPr>
              <w:t>народними</w:t>
            </w:r>
            <w:r w:rsidRPr="003844EC">
              <w:rPr>
                <w:rFonts w:ascii="Times New Roman" w:hAnsi="Times New Roman"/>
                <w:sz w:val="24"/>
                <w:szCs w:val="24"/>
              </w:rPr>
              <w:t xml:space="preserve"> </w:t>
            </w:r>
            <w:r w:rsidRPr="003844EC">
              <w:rPr>
                <w:rFonts w:ascii="Times New Roman" w:hAnsi="Times New Roman" w:hint="eastAsia"/>
                <w:sz w:val="24"/>
                <w:szCs w:val="24"/>
              </w:rPr>
              <w:t>депутатами</w:t>
            </w:r>
            <w:r w:rsidRPr="003844EC">
              <w:rPr>
                <w:rFonts w:ascii="Times New Roman" w:hAnsi="Times New Roman"/>
                <w:sz w:val="24"/>
                <w:szCs w:val="24"/>
              </w:rPr>
              <w:t xml:space="preserve"> </w:t>
            </w:r>
            <w:r w:rsidRPr="003844EC">
              <w:rPr>
                <w:rFonts w:ascii="Times New Roman" w:hAnsi="Times New Roman" w:hint="eastAsia"/>
                <w:sz w:val="24"/>
                <w:szCs w:val="24"/>
              </w:rPr>
              <w:t>України</w:t>
            </w:r>
            <w:r w:rsidRPr="003844EC">
              <w:rPr>
                <w:rFonts w:ascii="Times New Roman" w:hAnsi="Times New Roman"/>
                <w:sz w:val="24"/>
                <w:szCs w:val="24"/>
              </w:rPr>
              <w:t xml:space="preserve">. </w:t>
            </w:r>
            <w:r w:rsidRPr="003844EC">
              <w:rPr>
                <w:rFonts w:ascii="Times New Roman" w:hAnsi="Times New Roman" w:hint="eastAsia"/>
                <w:sz w:val="24"/>
                <w:szCs w:val="24"/>
              </w:rPr>
              <w:t>До</w:t>
            </w:r>
            <w:r w:rsidRPr="003844EC">
              <w:rPr>
                <w:rFonts w:ascii="Times New Roman" w:hAnsi="Times New Roman"/>
                <w:sz w:val="24"/>
                <w:szCs w:val="24"/>
              </w:rPr>
              <w:t xml:space="preserve"> </w:t>
            </w:r>
            <w:r w:rsidRPr="003844EC">
              <w:rPr>
                <w:rFonts w:ascii="Times New Roman" w:hAnsi="Times New Roman" w:hint="eastAsia"/>
                <w:sz w:val="24"/>
                <w:szCs w:val="24"/>
              </w:rPr>
              <w:t>законопроекту</w:t>
            </w:r>
            <w:r w:rsidRPr="003844EC">
              <w:rPr>
                <w:rFonts w:ascii="Times New Roman" w:hAnsi="Times New Roman"/>
                <w:sz w:val="24"/>
                <w:szCs w:val="24"/>
              </w:rPr>
              <w:t xml:space="preserve"> </w:t>
            </w:r>
            <w:r w:rsidRPr="003844EC">
              <w:rPr>
                <w:rFonts w:ascii="Times New Roman" w:hAnsi="Times New Roman" w:hint="eastAsia"/>
                <w:sz w:val="24"/>
                <w:szCs w:val="24"/>
              </w:rPr>
              <w:t>висловлено</w:t>
            </w:r>
            <w:r w:rsidRPr="003844EC">
              <w:rPr>
                <w:rFonts w:ascii="Times New Roman" w:hAnsi="Times New Roman"/>
                <w:sz w:val="24"/>
                <w:szCs w:val="24"/>
              </w:rPr>
              <w:t xml:space="preserve"> </w:t>
            </w:r>
            <w:r w:rsidRPr="003844EC">
              <w:rPr>
                <w:rFonts w:ascii="Times New Roman" w:hAnsi="Times New Roman" w:hint="eastAsia"/>
                <w:sz w:val="24"/>
                <w:szCs w:val="24"/>
              </w:rPr>
              <w:t>зауваження</w:t>
            </w:r>
            <w:r w:rsidRPr="003844EC">
              <w:rPr>
                <w:rFonts w:ascii="Times New Roman" w:hAnsi="Times New Roman"/>
                <w:sz w:val="24"/>
                <w:szCs w:val="24"/>
              </w:rPr>
              <w:t xml:space="preserve"> </w:t>
            </w:r>
            <w:r w:rsidRPr="003844EC">
              <w:rPr>
                <w:rFonts w:ascii="Times New Roman" w:hAnsi="Times New Roman" w:hint="eastAsia"/>
                <w:sz w:val="24"/>
                <w:szCs w:val="24"/>
              </w:rPr>
              <w:t>та</w:t>
            </w:r>
            <w:r w:rsidRPr="003844EC">
              <w:rPr>
                <w:rFonts w:ascii="Times New Roman" w:hAnsi="Times New Roman"/>
                <w:sz w:val="24"/>
                <w:szCs w:val="24"/>
              </w:rPr>
              <w:t xml:space="preserve"> </w:t>
            </w:r>
            <w:r w:rsidRPr="003844EC">
              <w:rPr>
                <w:rFonts w:ascii="Times New Roman" w:hAnsi="Times New Roman" w:hint="eastAsia"/>
                <w:sz w:val="24"/>
                <w:szCs w:val="24"/>
              </w:rPr>
              <w:t>пропозиції</w:t>
            </w:r>
            <w:r w:rsidRPr="003844EC">
              <w:rPr>
                <w:rFonts w:ascii="Times New Roman" w:hAnsi="Times New Roman"/>
                <w:sz w:val="24"/>
                <w:szCs w:val="24"/>
              </w:rPr>
              <w:t xml:space="preserve"> </w:t>
            </w:r>
            <w:r w:rsidRPr="003844EC">
              <w:rPr>
                <w:rFonts w:ascii="Times New Roman" w:hAnsi="Times New Roman" w:hint="eastAsia"/>
                <w:sz w:val="24"/>
                <w:szCs w:val="24"/>
              </w:rPr>
              <w:t>щодо</w:t>
            </w:r>
            <w:r w:rsidRPr="003844EC">
              <w:rPr>
                <w:rFonts w:ascii="Times New Roman" w:hAnsi="Times New Roman"/>
                <w:sz w:val="24"/>
                <w:szCs w:val="24"/>
              </w:rPr>
              <w:t xml:space="preserve"> </w:t>
            </w:r>
            <w:r w:rsidRPr="003844EC">
              <w:rPr>
                <w:rFonts w:ascii="Times New Roman" w:hAnsi="Times New Roman" w:hint="eastAsia"/>
                <w:sz w:val="24"/>
                <w:szCs w:val="24"/>
              </w:rPr>
              <w:t>його</w:t>
            </w:r>
            <w:r w:rsidRPr="003844EC">
              <w:rPr>
                <w:rFonts w:ascii="Times New Roman" w:hAnsi="Times New Roman"/>
                <w:sz w:val="24"/>
                <w:szCs w:val="24"/>
              </w:rPr>
              <w:t xml:space="preserve"> </w:t>
            </w:r>
            <w:r w:rsidRPr="003844EC">
              <w:rPr>
                <w:rFonts w:ascii="Times New Roman" w:hAnsi="Times New Roman" w:hint="eastAsia"/>
                <w:sz w:val="24"/>
                <w:szCs w:val="24"/>
              </w:rPr>
              <w:t>доопрацювання</w:t>
            </w:r>
            <w:r w:rsidRPr="003844EC">
              <w:rPr>
                <w:rFonts w:ascii="Times New Roman" w:hAnsi="Times New Roman"/>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31. Мінімізація та чітка регламентація законом випадків втручання держави у право на приватність</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1) розроблення та внесення змін до нормативно-правових актів щодо удосконалення належної системи захисту від несанкціонованого доступу до медичної інформації як на паперових, так і на електронних носіях</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2) проведення навчання медичних працівників щодо застосування правил про збереження медичної інформації</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прийнято нормативно-правовий акт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7438D7" w:rsidRPr="007438D7" w:rsidRDefault="0089269F">
            <w:pPr>
              <w:pStyle w:val="a5"/>
              <w:spacing w:before="60" w:after="60" w:line="228" w:lineRule="auto"/>
              <w:ind w:firstLine="0"/>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32. Забезпечення </w:t>
            </w:r>
            <w:r w:rsidRPr="007438D7">
              <w:rPr>
                <w:rFonts w:ascii="Times New Roman" w:hAnsi="Times New Roman"/>
                <w:sz w:val="24"/>
                <w:szCs w:val="24"/>
              </w:rPr>
              <w:lastRenderedPageBreak/>
              <w:t>права на приватність осіб, які перебувають у місцях примусового тримання за судовим рішенням або рішенням адміністративного органу відповідно до закону, зокрема під час надання психіатричної допомоги у примусовому порядку</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1) розроблення та </w:t>
            </w:r>
            <w:r w:rsidRPr="007438D7">
              <w:rPr>
                <w:rFonts w:ascii="Times New Roman" w:hAnsi="Times New Roman"/>
                <w:sz w:val="24"/>
                <w:szCs w:val="24"/>
              </w:rPr>
              <w:lastRenderedPageBreak/>
              <w:t>внесення на розгляд Кабінету Міністрів України Державної цільової програми щодо поступової реорганізації колективної системи тримання в установах виконання покарань до камерної системи тримання та зменшення допустимої планової наповнюваності установ виконання покарань до 300—400 осіб в одній установі</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проект </w:t>
            </w:r>
            <w:r w:rsidRPr="007438D7">
              <w:rPr>
                <w:rFonts w:ascii="Times New Roman" w:hAnsi="Times New Roman"/>
                <w:sz w:val="24"/>
                <w:szCs w:val="24"/>
              </w:rPr>
              <w:lastRenderedPageBreak/>
              <w:t>нормативно-правового акта внесено на 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II квартал </w:t>
            </w:r>
            <w:r w:rsidRPr="007438D7">
              <w:rPr>
                <w:rFonts w:ascii="Times New Roman" w:hAnsi="Times New Roman"/>
                <w:sz w:val="24"/>
                <w:szCs w:val="24"/>
              </w:rPr>
              <w:lastRenderedPageBreak/>
              <w:t>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ДПтС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7438D7" w:rsidRPr="0089269F" w:rsidRDefault="0089269F" w:rsidP="0089269F">
            <w:pPr>
              <w:pStyle w:val="a5"/>
              <w:spacing w:before="60" w:after="60" w:line="228" w:lineRule="auto"/>
              <w:ind w:firstLine="464"/>
              <w:rPr>
                <w:rFonts w:ascii="Times New Roman" w:hAnsi="Times New Roman"/>
                <w:b/>
                <w:sz w:val="24"/>
                <w:szCs w:val="24"/>
              </w:rPr>
            </w:pPr>
            <w:r w:rsidRPr="0089269F">
              <w:rPr>
                <w:rFonts w:ascii="Times New Roman" w:hAnsi="Times New Roman"/>
                <w:b/>
                <w:sz w:val="24"/>
                <w:szCs w:val="24"/>
              </w:rPr>
              <w:lastRenderedPageBreak/>
              <w:t>Виконання триває</w:t>
            </w:r>
          </w:p>
          <w:p w:rsidR="0089269F" w:rsidRPr="007438D7" w:rsidRDefault="0089269F" w:rsidP="0089269F">
            <w:pPr>
              <w:pStyle w:val="a5"/>
              <w:spacing w:before="60" w:after="60" w:line="228" w:lineRule="auto"/>
              <w:ind w:firstLine="464"/>
              <w:rPr>
                <w:rFonts w:ascii="Times New Roman" w:hAnsi="Times New Roman"/>
                <w:sz w:val="24"/>
                <w:szCs w:val="24"/>
              </w:rPr>
            </w:pPr>
            <w:r w:rsidRPr="00AD1745">
              <w:rPr>
                <w:rFonts w:ascii="Times New Roman" w:hAnsi="Times New Roman"/>
                <w:sz w:val="24"/>
                <w:szCs w:val="24"/>
              </w:rPr>
              <w:lastRenderedPageBreak/>
              <w:t>Міністерством юстиції</w:t>
            </w:r>
            <w:r>
              <w:rPr>
                <w:rFonts w:ascii="Times New Roman" w:hAnsi="Times New Roman"/>
                <w:sz w:val="24"/>
                <w:szCs w:val="24"/>
              </w:rPr>
              <w:t xml:space="preserve"> проводиться аналіз</w:t>
            </w:r>
            <w:r w:rsidRPr="00AD1745">
              <w:rPr>
                <w:rFonts w:ascii="Times New Roman" w:hAnsi="Times New Roman"/>
                <w:sz w:val="24"/>
                <w:szCs w:val="24"/>
              </w:rPr>
              <w:t xml:space="preserve"> </w:t>
            </w:r>
            <w:r>
              <w:rPr>
                <w:rFonts w:ascii="Times New Roman" w:hAnsi="Times New Roman"/>
                <w:sz w:val="24"/>
                <w:szCs w:val="24"/>
              </w:rPr>
              <w:t xml:space="preserve">міжнародних практик з розроблення програм з реорганізації </w:t>
            </w:r>
            <w:r w:rsidRPr="007438D7">
              <w:rPr>
                <w:rFonts w:ascii="Times New Roman" w:hAnsi="Times New Roman"/>
                <w:sz w:val="24"/>
                <w:szCs w:val="24"/>
              </w:rPr>
              <w:t>колективної системи тримання в установах виконання покарань до камерної системи тримання</w:t>
            </w:r>
            <w:r w:rsidR="001D315B">
              <w:rPr>
                <w:rFonts w:ascii="Times New Roman" w:hAnsi="Times New Roman"/>
                <w:sz w:val="24"/>
                <w:szCs w:val="24"/>
              </w:rPr>
              <w:t>.</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rsidP="00F01738">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2) розроблення та затвердження нормативно-правового акта щодо використання технічних засобів нагляду і контролю в місцях перебування засуджених та осіб, узятих під варту, із забезпеченням належних гарантій від </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066" type="#_x0000_t202" style="position:absolute;margin-left:111.95pt;margin-top:140.6pt;width:11.6pt;height:7pt;z-index:251620864;mso-wrap-style:tight;mso-position-horizontal-relative:text;mso-position-vertical-relative:text" strokecolor="white">
                  <v:textbox style="mso-next-textbox:#_x0000_s1066">
                    <w:txbxContent>
                      <w:p w:rsidR="000C5B1D" w:rsidRDefault="000C5B1D" w:rsidP="00F01738"/>
                    </w:txbxContent>
                  </v:textbox>
                </v:shape>
              </w:pict>
            </w:r>
            <w:r w:rsidR="007438D7" w:rsidRPr="007438D7">
              <w:rPr>
                <w:rFonts w:ascii="Times New Roman" w:hAnsi="Times New Roman"/>
                <w:sz w:val="24"/>
                <w:szCs w:val="24"/>
              </w:rPr>
              <w:t>затверджено наказ щодо внесення відповідних змін</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Харківська правозахисна група (за згодою)</w:t>
            </w:r>
          </w:p>
        </w:tc>
        <w:tc>
          <w:tcPr>
            <w:tcW w:w="5243" w:type="dxa"/>
          </w:tcPr>
          <w:p w:rsidR="00965259" w:rsidRPr="00A7356D" w:rsidRDefault="00965259" w:rsidP="00965259">
            <w:pPr>
              <w:pStyle w:val="a5"/>
              <w:spacing w:before="0"/>
              <w:ind w:firstLine="709"/>
              <w:contextualSpacing/>
              <w:jc w:val="both"/>
              <w:rPr>
                <w:rFonts w:ascii="Times New Roman" w:hAnsi="Times New Roman"/>
                <w:sz w:val="18"/>
                <w:szCs w:val="18"/>
              </w:rPr>
            </w:pPr>
            <w:r w:rsidRPr="00A7356D">
              <w:rPr>
                <w:rFonts w:ascii="Times New Roman" w:hAnsi="Times New Roman"/>
                <w:b/>
                <w:sz w:val="18"/>
                <w:szCs w:val="18"/>
              </w:rPr>
              <w:t>Виконання триває</w:t>
            </w:r>
          </w:p>
          <w:p w:rsidR="00965259" w:rsidRPr="00A7356D" w:rsidRDefault="00965259" w:rsidP="00965259">
            <w:pPr>
              <w:pStyle w:val="a5"/>
              <w:spacing w:before="0"/>
              <w:ind w:firstLine="709"/>
              <w:contextualSpacing/>
              <w:jc w:val="both"/>
              <w:rPr>
                <w:rFonts w:ascii="Times New Roman" w:hAnsi="Times New Roman"/>
                <w:sz w:val="18"/>
                <w:szCs w:val="18"/>
              </w:rPr>
            </w:pPr>
            <w:r w:rsidRPr="00A7356D">
              <w:rPr>
                <w:rFonts w:ascii="Times New Roman" w:hAnsi="Times New Roman"/>
                <w:sz w:val="18"/>
                <w:szCs w:val="18"/>
              </w:rPr>
              <w:t>Державною пенітенціарною службою України розроблено та надіслано на розгляд Міністерства юстиції України проект наказу Міністерства юстиції України «Про затвердження порядку використання технічних засобів нагляду і контролю в місцях перебування засуджених та осіб,узятих під варту».</w:t>
            </w:r>
          </w:p>
          <w:p w:rsidR="00965259" w:rsidRPr="00280376" w:rsidRDefault="00965259" w:rsidP="00965259">
            <w:pPr>
              <w:pStyle w:val="a5"/>
              <w:spacing w:before="0"/>
              <w:ind w:firstLine="709"/>
              <w:contextualSpacing/>
              <w:jc w:val="both"/>
              <w:rPr>
                <w:rFonts w:ascii="Times New Roman" w:hAnsi="Times New Roman"/>
                <w:sz w:val="18"/>
                <w:szCs w:val="18"/>
              </w:rPr>
            </w:pPr>
            <w:r w:rsidRPr="00A7356D">
              <w:rPr>
                <w:rFonts w:ascii="Times New Roman" w:hAnsi="Times New Roman"/>
                <w:sz w:val="18"/>
                <w:szCs w:val="18"/>
              </w:rPr>
              <w:t>Зазначений проект наказу після погодження заінтересованими органами буде поданий у встановленому порядку на державну реєстрацію.</w:t>
            </w:r>
          </w:p>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необґрунтованих обмежень права на приватність з урахуванням пропозицій, які надійшли під час громадського обговорення проекту наказу Мін’юсту “Про затвердження нормативно-правових актів з питань використання технічних засобів нагляду і контролю в місцях перебування засуджених та осіб, узятих під варту”</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p>
        </w:tc>
        <w:tc>
          <w:tcPr>
            <w:tcW w:w="2123" w:type="dxa"/>
          </w:tcPr>
          <w:p w:rsidR="007438D7" w:rsidRPr="007438D7" w:rsidRDefault="007438D7" w:rsidP="00F01738">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7438D7" w:rsidRPr="007438D7" w:rsidRDefault="007438D7" w:rsidP="00F01738">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3) розроблення законопроекту про внесення змін до Кримінального виконавчого кодексу України та проекту наказу Мін’юсту щодо вільного проведення Інтернет-побачень засуджених та осіб, взятих під варту, з можливістю </w:t>
            </w:r>
            <w:r w:rsidRPr="007438D7">
              <w:rPr>
                <w:rFonts w:ascii="Times New Roman" w:hAnsi="Times New Roman"/>
                <w:sz w:val="24"/>
                <w:szCs w:val="24"/>
              </w:rPr>
              <w:lastRenderedPageBreak/>
              <w:t>застосування обмеження їх конфіденційності у виключних випадках відповідно до вимог частини другої статті</w:t>
            </w:r>
            <w:r w:rsidRPr="007438D7">
              <w:rPr>
                <w:rFonts w:ascii="Times New Roman" w:hAnsi="Times New Roman"/>
                <w:sz w:val="24"/>
                <w:szCs w:val="24"/>
                <w:lang w:val="ru-RU"/>
              </w:rPr>
              <w:t> </w:t>
            </w:r>
            <w:r w:rsidRPr="007438D7">
              <w:rPr>
                <w:rFonts w:ascii="Times New Roman" w:hAnsi="Times New Roman"/>
                <w:sz w:val="24"/>
                <w:szCs w:val="24"/>
              </w:rPr>
              <w:t xml:space="preserve">8 Конвенції на підставі індивідуально-вмотивованого рішення </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067" type="#_x0000_t202" style="position:absolute;margin-left:111.95pt;margin-top:91.55pt;width:11.6pt;height:7pt;z-index:251621888;mso-wrap-style:tight;mso-position-horizontal-relative:text;mso-position-vertical-relative:text" strokecolor="white">
                  <v:textbox style="mso-next-textbox:#_x0000_s1067">
                    <w:txbxContent>
                      <w:p w:rsidR="000C5B1D" w:rsidRDefault="000C5B1D" w:rsidP="00F01738"/>
                    </w:txbxContent>
                  </v:textbox>
                </v:shape>
              </w:pict>
            </w:r>
            <w:r w:rsidRPr="00AF2E65">
              <w:rPr>
                <w:rFonts w:ascii="Times New Roman" w:hAnsi="Times New Roman"/>
                <w:sz w:val="24"/>
                <w:szCs w:val="24"/>
              </w:rPr>
              <w:pict>
                <v:shape id="_x0000_s1068" type="#_x0000_t202" style="position:absolute;margin-left:111.95pt;margin-top:91.55pt;width:11.6pt;height:7pt;z-index:251622912;mso-wrap-style:tight;mso-position-horizontal-relative:text;mso-position-vertical-relative:text" strokecolor="white">
                  <v:textbox style="mso-next-textbox:#_x0000_s1068">
                    <w:txbxContent>
                      <w:p w:rsidR="000C5B1D" w:rsidRDefault="000C5B1D" w:rsidP="00F01738"/>
                    </w:txbxContent>
                  </v:textbox>
                </v:shape>
              </w:pict>
            </w:r>
            <w:r w:rsidRPr="00AF2E65">
              <w:rPr>
                <w:rFonts w:ascii="Times New Roman" w:hAnsi="Times New Roman"/>
                <w:sz w:val="24"/>
                <w:szCs w:val="24"/>
              </w:rPr>
              <w:pict>
                <v:shape id="_x0000_s1069" type="#_x0000_t202" style="position:absolute;margin-left:111.95pt;margin-top:91.55pt;width:11.6pt;height:7pt;z-index:251623936;mso-wrap-style:tight;mso-position-horizontal-relative:text;mso-position-vertical-relative:text" strokecolor="white">
                  <v:textbox style="mso-next-textbox:#_x0000_s1069">
                    <w:txbxContent>
                      <w:p w:rsidR="000C5B1D" w:rsidRDefault="000C5B1D" w:rsidP="00F01738"/>
                    </w:txbxContent>
                  </v:textbox>
                </v:shape>
              </w:pict>
            </w:r>
            <w:r w:rsidR="007438D7" w:rsidRPr="007438D7">
              <w:rPr>
                <w:rFonts w:ascii="Times New Roman" w:hAnsi="Times New Roman"/>
                <w:sz w:val="24"/>
                <w:szCs w:val="24"/>
              </w:rPr>
              <w:t xml:space="preserve">законопроект внесено на розгляд Кабінету Міністрів України </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затверджено наказ Мін’юсту</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Харківська правозахисна група (за згодою)</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965259" w:rsidRPr="00280376" w:rsidRDefault="00965259" w:rsidP="00965259">
            <w:pPr>
              <w:pStyle w:val="a5"/>
              <w:spacing w:before="0"/>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965259" w:rsidRPr="00280376" w:rsidRDefault="00965259" w:rsidP="00965259">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Відповідно до статей 107, 110  Кримінально-виконавчого кодексу України засудженим надається право користуватися мережею Інтернет під контролем адміністрації.</w:t>
            </w:r>
          </w:p>
          <w:p w:rsidR="00965259" w:rsidRPr="00280376" w:rsidRDefault="00965259" w:rsidP="00965259">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Користування глобальною мережею Інтернет проводиться протягом дня у вільний від роботи час та поза часом, передбаченим для приймання їжі та безперервного сну.</w:t>
            </w:r>
          </w:p>
          <w:p w:rsidR="00965259" w:rsidRPr="00280376" w:rsidRDefault="00965259" w:rsidP="00965259">
            <w:pPr>
              <w:pStyle w:val="a5"/>
              <w:spacing w:before="0"/>
              <w:ind w:firstLine="709"/>
              <w:contextualSpacing/>
              <w:jc w:val="both"/>
              <w:rPr>
                <w:rStyle w:val="rvts0"/>
                <w:sz w:val="18"/>
                <w:szCs w:val="18"/>
              </w:rPr>
            </w:pPr>
            <w:r w:rsidRPr="00280376">
              <w:rPr>
                <w:rFonts w:ascii="Times New Roman" w:hAnsi="Times New Roman"/>
                <w:sz w:val="18"/>
                <w:szCs w:val="18"/>
              </w:rPr>
              <w:t xml:space="preserve">Згідно з Порядком </w:t>
            </w:r>
            <w:r w:rsidRPr="00280376">
              <w:rPr>
                <w:rStyle w:val="rvts23"/>
                <w:rFonts w:ascii="Times New Roman" w:hAnsi="Times New Roman"/>
                <w:sz w:val="18"/>
                <w:szCs w:val="18"/>
              </w:rPr>
              <w:t xml:space="preserve">організації надання засудженим доступу до глобальної мережі Інтернет, затвердженим наказом Міністерства юстиції України від </w:t>
            </w:r>
            <w:r w:rsidRPr="00280376">
              <w:rPr>
                <w:rStyle w:val="rvts9"/>
                <w:rFonts w:ascii="Times New Roman" w:hAnsi="Times New Roman"/>
                <w:sz w:val="18"/>
                <w:szCs w:val="18"/>
              </w:rPr>
              <w:t xml:space="preserve">01.08.2014         № 1275/5, засудженим </w:t>
            </w:r>
            <w:r w:rsidRPr="00280376">
              <w:rPr>
                <w:rStyle w:val="rvts0"/>
                <w:sz w:val="18"/>
                <w:szCs w:val="18"/>
              </w:rPr>
              <w:t>надається дозвіл на користування засобами     IP-телефонії та відеозв’язку через мережу Інтернет (Skype) у порядку, передбаченому розділом X</w:t>
            </w:r>
            <w:r w:rsidRPr="00280376">
              <w:rPr>
                <w:rFonts w:ascii="Times New Roman" w:hAnsi="Times New Roman"/>
                <w:sz w:val="18"/>
                <w:szCs w:val="18"/>
              </w:rPr>
              <w:t>IV</w:t>
            </w:r>
            <w:r w:rsidRPr="00280376">
              <w:rPr>
                <w:rStyle w:val="rvts0"/>
                <w:sz w:val="18"/>
                <w:szCs w:val="18"/>
              </w:rPr>
              <w:t xml:space="preserve"> Правил внутрішнього розпорядку установ виконання покарань, затверджених наказом Міністерством юстиції України від </w:t>
            </w:r>
            <w:r w:rsidRPr="00280376">
              <w:rPr>
                <w:rStyle w:val="rvts9"/>
                <w:rFonts w:ascii="Times New Roman" w:hAnsi="Times New Roman"/>
                <w:sz w:val="18"/>
                <w:szCs w:val="18"/>
              </w:rPr>
              <w:t>29.12.2014  № 2186/5</w:t>
            </w:r>
            <w:r w:rsidRPr="00280376">
              <w:rPr>
                <w:rStyle w:val="rvts0"/>
                <w:sz w:val="18"/>
                <w:szCs w:val="18"/>
              </w:rPr>
              <w:t xml:space="preserve">, зареєстрованих у Міністерстві юстиції України  </w:t>
            </w:r>
            <w:r w:rsidRPr="00280376">
              <w:rPr>
                <w:rFonts w:ascii="Times New Roman" w:hAnsi="Times New Roman"/>
                <w:sz w:val="18"/>
                <w:szCs w:val="18"/>
              </w:rPr>
              <w:t xml:space="preserve">30 грудня 2014 </w:t>
            </w:r>
            <w:r w:rsidRPr="00280376">
              <w:rPr>
                <w:rFonts w:ascii="Times New Roman" w:hAnsi="Times New Roman"/>
                <w:sz w:val="18"/>
                <w:szCs w:val="18"/>
              </w:rPr>
              <w:lastRenderedPageBreak/>
              <w:t>року за № 1656/26433</w:t>
            </w:r>
            <w:r w:rsidRPr="00280376">
              <w:rPr>
                <w:rStyle w:val="rvts0"/>
                <w:sz w:val="18"/>
                <w:szCs w:val="18"/>
              </w:rPr>
              <w:t>.</w:t>
            </w:r>
          </w:p>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4) внесення змін до правил внутрішнього розпорядку слідчих ізоляторів та установ виконання покарань  щодо надання закритих побачень (із застосуванням перегородки) засудженим та взятим під варту особам як виняток, а відкритих побачень (з можливістю фізичного контакту) — як правило з урахуванням вимог практики Європейського суду з </w:t>
            </w:r>
            <w:r w:rsidRPr="007438D7">
              <w:rPr>
                <w:rFonts w:ascii="Times New Roman" w:hAnsi="Times New Roman"/>
                <w:sz w:val="24"/>
                <w:szCs w:val="24"/>
              </w:rPr>
              <w:lastRenderedPageBreak/>
              <w:t>прав людини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затверджено наказ Мін’юсту</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Харківська правозахисна група (за згодою)</w:t>
            </w:r>
          </w:p>
          <w:p w:rsidR="007438D7" w:rsidRPr="007438D7" w:rsidRDefault="007438D7" w:rsidP="00F01738">
            <w:pPr>
              <w:pStyle w:val="a5"/>
              <w:spacing w:before="4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965259" w:rsidRPr="00280376" w:rsidRDefault="00965259" w:rsidP="00965259">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965259" w:rsidRPr="00280376" w:rsidRDefault="00965259" w:rsidP="00965259">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 xml:space="preserve">Верховною Радою України прийнято у першому читанні та готується до другого читання проект Закону України «Про внесення змін до </w:t>
            </w:r>
            <w:hyperlink r:id="rId11" w:tgtFrame="_top" w:history="1">
              <w:r w:rsidRPr="00280376">
                <w:rPr>
                  <w:rStyle w:val="af0"/>
                  <w:rFonts w:ascii="Times New Roman" w:hAnsi="Times New Roman"/>
                  <w:sz w:val="18"/>
                  <w:szCs w:val="18"/>
                </w:rPr>
                <w:t>Закону України «Про попереднє ув'язнення</w:t>
              </w:r>
            </w:hyperlink>
            <w:r w:rsidRPr="00280376">
              <w:rPr>
                <w:rFonts w:ascii="Times New Roman" w:hAnsi="Times New Roman"/>
                <w:sz w:val="18"/>
                <w:szCs w:val="18"/>
              </w:rPr>
              <w:t xml:space="preserve">» щодо імплементації деяких стандартів Ради Європи» </w:t>
            </w:r>
            <w:r w:rsidRPr="00280376">
              <w:rPr>
                <w:rStyle w:val="rvts0"/>
                <w:sz w:val="18"/>
                <w:szCs w:val="18"/>
              </w:rPr>
              <w:t>(реєстр. № 2291а від 06.07.2015)</w:t>
            </w:r>
            <w:r w:rsidRPr="00280376">
              <w:rPr>
                <w:rFonts w:ascii="Times New Roman" w:hAnsi="Times New Roman"/>
                <w:sz w:val="18"/>
                <w:szCs w:val="18"/>
              </w:rPr>
              <w:t xml:space="preserve">, яким передбачено внесення змін до порядку надання побачень </w:t>
            </w:r>
          </w:p>
          <w:p w:rsidR="007438D7" w:rsidRPr="007438D7" w:rsidRDefault="00965259" w:rsidP="00965259">
            <w:pPr>
              <w:pStyle w:val="a5"/>
              <w:spacing w:before="60" w:after="60" w:line="228" w:lineRule="auto"/>
              <w:ind w:firstLine="0"/>
              <w:jc w:val="both"/>
              <w:rPr>
                <w:rFonts w:ascii="Times New Roman" w:hAnsi="Times New Roman"/>
                <w:sz w:val="24"/>
                <w:szCs w:val="24"/>
              </w:rPr>
            </w:pPr>
            <w:r w:rsidRPr="00280376">
              <w:rPr>
                <w:rFonts w:ascii="Times New Roman" w:hAnsi="Times New Roman"/>
                <w:sz w:val="18"/>
                <w:szCs w:val="18"/>
              </w:rPr>
              <w:t>Внесення змін до правил внутрішнього розпорядку слідчих ізоляторів та установ виконання покарань є доцільним лише після прийняття зазначеного проекту Закону.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5) розроблення законопроекту про внесення зміни до Кримінально-виконавчого кодексу України з метою збільшення частоти побачень засуджених до не менш як одного разу на тиждень незалежно від виду та рівня безпеки кримінально-виконавчої установи, проведення оцінки фінансових витрат, необхідних для імплементації таких змін, з метою включення до фінансово-економічного обґрунтування проекту </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070" type="#_x0000_t202" style="position:absolute;margin-left:153.2pt;margin-top:61.3pt;width:11.6pt;height:7pt;z-index:251624960;mso-wrap-style:tight;mso-position-horizontal-relative:text;mso-position-vertical-relative:text" strokecolor="white">
                  <v:textbox style="mso-next-textbox:#_x0000_s1070">
                    <w:txbxContent>
                      <w:p w:rsidR="000C5B1D" w:rsidRDefault="000C5B1D" w:rsidP="00F01738"/>
                    </w:txbxContent>
                  </v:textbox>
                </v:shape>
              </w:pict>
            </w:r>
            <w:r w:rsidR="007438D7" w:rsidRPr="007438D7">
              <w:rPr>
                <w:rFonts w:ascii="Times New Roman" w:hAnsi="Times New Roman"/>
                <w:sz w:val="24"/>
                <w:szCs w:val="24"/>
              </w:rPr>
              <w:t xml:space="preserve">законопроект внесено на розгляд Кабінету Міністрів України </w:t>
            </w:r>
          </w:p>
        </w:tc>
        <w:tc>
          <w:tcPr>
            <w:tcW w:w="1704"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071" type="#_x0000_t202" style="position:absolute;margin-left:34.25pt;margin-top:107.3pt;width:11.6pt;height:7pt;z-index:251625984;mso-wrap-style:tight;mso-position-horizontal-relative:text;mso-position-vertical-relative:text" strokecolor="white">
                  <v:textbox style="mso-next-textbox:#_x0000_s1071">
                    <w:txbxContent>
                      <w:p w:rsidR="000C5B1D" w:rsidRDefault="000C5B1D" w:rsidP="00F01738"/>
                    </w:txbxContent>
                  </v:textbox>
                </v:shape>
              </w:pict>
            </w:r>
            <w:r w:rsidRPr="00AF2E65">
              <w:rPr>
                <w:rFonts w:ascii="Times New Roman" w:hAnsi="Times New Roman"/>
                <w:sz w:val="24"/>
                <w:szCs w:val="24"/>
              </w:rPr>
              <w:pict>
                <v:shape id="_x0000_s1072" type="#_x0000_t202" style="position:absolute;margin-left:38.3pt;margin-top:72.55pt;width:11.6pt;height:7pt;z-index:251627008;mso-wrap-style:tight;mso-position-horizontal-relative:text;mso-position-vertical-relative:text" strokecolor="white">
                  <v:textbox style="mso-next-textbox:#_x0000_s1072">
                    <w:txbxContent>
                      <w:p w:rsidR="000C5B1D" w:rsidRDefault="000C5B1D" w:rsidP="00F01738"/>
                    </w:txbxContent>
                  </v:textbox>
                </v:shape>
              </w:pict>
            </w:r>
            <w:r w:rsidR="007438D7" w:rsidRPr="007438D7">
              <w:rPr>
                <w:rFonts w:ascii="Times New Roman" w:hAnsi="Times New Roman"/>
                <w:sz w:val="24"/>
                <w:szCs w:val="24"/>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965259" w:rsidRPr="006160EA" w:rsidRDefault="00965259" w:rsidP="00965259">
            <w:pPr>
              <w:pStyle w:val="a5"/>
              <w:spacing w:before="0"/>
              <w:ind w:firstLine="709"/>
              <w:contextualSpacing/>
              <w:jc w:val="both"/>
              <w:rPr>
                <w:rFonts w:ascii="Times New Roman" w:hAnsi="Times New Roman"/>
                <w:sz w:val="18"/>
                <w:szCs w:val="18"/>
              </w:rPr>
            </w:pPr>
            <w:r w:rsidRPr="006160EA">
              <w:rPr>
                <w:rFonts w:ascii="Times New Roman" w:hAnsi="Times New Roman"/>
                <w:b/>
                <w:sz w:val="18"/>
                <w:szCs w:val="18"/>
                <w:lang w:eastAsia="en-US"/>
              </w:rPr>
              <w:t>Виконання триває</w:t>
            </w:r>
          </w:p>
          <w:p w:rsidR="00965259" w:rsidRDefault="00965259" w:rsidP="00965259">
            <w:pPr>
              <w:pStyle w:val="a5"/>
              <w:spacing w:before="0"/>
              <w:ind w:firstLine="709"/>
              <w:contextualSpacing/>
              <w:jc w:val="both"/>
              <w:rPr>
                <w:rFonts w:ascii="Times New Roman" w:hAnsi="Times New Roman"/>
                <w:sz w:val="18"/>
                <w:szCs w:val="18"/>
              </w:rPr>
            </w:pPr>
            <w:r w:rsidRPr="006160EA">
              <w:rPr>
                <w:rFonts w:ascii="Times New Roman" w:hAnsi="Times New Roman"/>
                <w:sz w:val="18"/>
                <w:szCs w:val="18"/>
              </w:rPr>
              <w:t>Державною пенітенціарною службою України розроблено та надіслано на розгляд Міністерства юстиції України проект Закону України «Про внесення змін до статті 110 Кримінально-виконавчого кодексу України (щодо забезпечення права засуджених на безоплатне та конфіденційне здійснення телефонних дзвінків до органів державної влади, а також збільшення кількості побачень)».</w:t>
            </w:r>
          </w:p>
          <w:p w:rsidR="007438D7" w:rsidRPr="007438D7" w:rsidRDefault="00965259" w:rsidP="00965259">
            <w:pPr>
              <w:pStyle w:val="a5"/>
              <w:spacing w:before="60" w:after="60" w:line="228" w:lineRule="auto"/>
              <w:ind w:firstLine="0"/>
              <w:rPr>
                <w:rFonts w:ascii="Times New Roman" w:hAnsi="Times New Roman"/>
                <w:sz w:val="24"/>
                <w:szCs w:val="24"/>
              </w:rPr>
            </w:pPr>
            <w:r w:rsidRPr="006160EA">
              <w:rPr>
                <w:rFonts w:ascii="Times New Roman" w:hAnsi="Times New Roman"/>
                <w:sz w:val="18"/>
                <w:szCs w:val="18"/>
              </w:rPr>
              <w:t>Після погодження проект Закону відповідно до вимог Регламенту Кабінету Міністрів України буде подано на розгляд Уряду.</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6) закріплення можливості супроводжуваного виїзду за межі установи </w:t>
            </w:r>
            <w:r w:rsidRPr="007438D7">
              <w:rPr>
                <w:rFonts w:ascii="Times New Roman" w:hAnsi="Times New Roman"/>
                <w:sz w:val="24"/>
                <w:szCs w:val="24"/>
              </w:rPr>
              <w:lastRenderedPageBreak/>
              <w:t>попереднього ув’язнення чи виконання покарань у зв’язку із смертю або тяжкою хворобою близького родича, що загрожує життю хворого, для усіх категорій взятих під варту осіб та засуджених</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073" type="#_x0000_t202" style="position:absolute;margin-left:111.95pt;margin-top:85.55pt;width:11.6pt;height:7pt;z-index:251628032;mso-wrap-style:tight;mso-position-horizontal-relative:text;mso-position-vertical-relative:text" strokecolor="white">
                  <v:textbox style="mso-next-textbox:#_x0000_s1073">
                    <w:txbxContent>
                      <w:p w:rsidR="000C5B1D" w:rsidRDefault="000C5B1D" w:rsidP="00F01738"/>
                    </w:txbxContent>
                  </v:textbox>
                </v:shape>
              </w:pict>
            </w:r>
            <w:r w:rsidRPr="00AF2E65">
              <w:rPr>
                <w:rFonts w:ascii="Times New Roman" w:hAnsi="Times New Roman"/>
                <w:sz w:val="24"/>
                <w:szCs w:val="24"/>
              </w:rPr>
              <w:pict>
                <v:shape id="_x0000_s1074" type="#_x0000_t202" style="position:absolute;margin-left:111.95pt;margin-top:85.55pt;width:11.6pt;height:7pt;z-index:251629056;mso-wrap-style:tight;mso-position-horizontal-relative:text;mso-position-vertical-relative:text" strokecolor="white">
                  <v:textbox style="mso-next-textbox:#_x0000_s1074">
                    <w:txbxContent>
                      <w:p w:rsidR="000C5B1D" w:rsidRDefault="000C5B1D" w:rsidP="00F01738"/>
                    </w:txbxContent>
                  </v:textbox>
                </v:shape>
              </w:pict>
            </w:r>
            <w:r w:rsidRPr="00AF2E65">
              <w:rPr>
                <w:rFonts w:ascii="Times New Roman" w:hAnsi="Times New Roman"/>
                <w:sz w:val="24"/>
                <w:szCs w:val="24"/>
              </w:rPr>
              <w:pict>
                <v:shape id="_x0000_s1075" type="#_x0000_t202" style="position:absolute;margin-left:111.95pt;margin-top:85.55pt;width:11.6pt;height:7pt;z-index:251630080;mso-wrap-style:tight;mso-position-horizontal-relative:text;mso-position-vertical-relative:text" strokecolor="white">
                  <v:textbox style="mso-next-textbox:#_x0000_s1075">
                    <w:txbxContent>
                      <w:p w:rsidR="000C5B1D" w:rsidRDefault="000C5B1D" w:rsidP="00F01738"/>
                    </w:txbxContent>
                  </v:textbox>
                </v:shape>
              </w:pict>
            </w:r>
            <w:r w:rsidR="007438D7" w:rsidRPr="007438D7">
              <w:rPr>
                <w:rFonts w:ascii="Times New Roman" w:hAnsi="Times New Roman"/>
                <w:sz w:val="24"/>
                <w:szCs w:val="24"/>
              </w:rPr>
              <w:t xml:space="preserve">законопроект внесено на розгляд Кабінету Міністрів </w:t>
            </w:r>
            <w:r w:rsidR="007438D7" w:rsidRPr="007438D7">
              <w:rPr>
                <w:rFonts w:ascii="Times New Roman" w:hAnsi="Times New Roman"/>
                <w:sz w:val="24"/>
                <w:szCs w:val="24"/>
              </w:rPr>
              <w:lastRenderedPageBreak/>
              <w:t>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II квартал 2016 р.</w:t>
            </w:r>
          </w:p>
        </w:tc>
        <w:tc>
          <w:tcPr>
            <w:tcW w:w="212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pict>
                <v:shape id="_x0000_s1076" type="#_x0000_t202" style="position:absolute;margin-left:-126.45pt;margin-top:85.55pt;width:11.6pt;height:7pt;z-index:251631104;mso-wrap-style:tight;mso-position-horizontal-relative:text;mso-position-vertical-relative:text" strokecolor="white">
                  <v:textbox style="mso-next-textbox:#_x0000_s1076">
                    <w:txbxContent>
                      <w:p w:rsidR="000C5B1D" w:rsidRDefault="000C5B1D" w:rsidP="00F01738"/>
                    </w:txbxContent>
                  </v:textbox>
                </v:shape>
              </w:pict>
            </w:r>
            <w:r w:rsidR="007438D7" w:rsidRPr="007438D7">
              <w:rPr>
                <w:rFonts w:ascii="Times New Roman" w:hAnsi="Times New Roman"/>
                <w:sz w:val="24"/>
                <w:szCs w:val="24"/>
              </w:rPr>
              <w:t>Мін’юст</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 xml:space="preserve">Консультаційна місія </w:t>
            </w:r>
            <w:r w:rsidRPr="007438D7">
              <w:rPr>
                <w:rFonts w:ascii="Times New Roman" w:hAnsi="Times New Roman"/>
                <w:sz w:val="24"/>
                <w:szCs w:val="24"/>
              </w:rPr>
              <w:lastRenderedPageBreak/>
              <w:t>Європейського Союзу в Україні (за згодою)</w:t>
            </w:r>
          </w:p>
        </w:tc>
        <w:tc>
          <w:tcPr>
            <w:tcW w:w="5243" w:type="dxa"/>
          </w:tcPr>
          <w:p w:rsidR="0089269F" w:rsidRPr="0089269F" w:rsidRDefault="0089269F" w:rsidP="0089269F">
            <w:pPr>
              <w:pStyle w:val="a5"/>
              <w:spacing w:before="0" w:after="60" w:line="228" w:lineRule="auto"/>
              <w:ind w:firstLine="464"/>
              <w:rPr>
                <w:rFonts w:ascii="Times New Roman" w:hAnsi="Times New Roman"/>
                <w:b/>
                <w:sz w:val="24"/>
                <w:szCs w:val="24"/>
              </w:rPr>
            </w:pPr>
            <w:r w:rsidRPr="0089269F">
              <w:rPr>
                <w:rFonts w:ascii="Times New Roman" w:hAnsi="Times New Roman"/>
                <w:b/>
                <w:sz w:val="24"/>
                <w:szCs w:val="24"/>
              </w:rPr>
              <w:lastRenderedPageBreak/>
              <w:t>Виконання триває</w:t>
            </w:r>
          </w:p>
          <w:p w:rsidR="007438D7" w:rsidRPr="007438D7" w:rsidRDefault="003844EC" w:rsidP="0089269F">
            <w:pPr>
              <w:pStyle w:val="a5"/>
              <w:spacing w:before="0" w:after="60" w:line="228" w:lineRule="auto"/>
              <w:ind w:firstLine="464"/>
              <w:jc w:val="both"/>
              <w:rPr>
                <w:rFonts w:ascii="Times New Roman" w:hAnsi="Times New Roman"/>
                <w:sz w:val="24"/>
                <w:szCs w:val="24"/>
              </w:rPr>
            </w:pPr>
            <w:r>
              <w:rPr>
                <w:rFonts w:ascii="Times New Roman" w:hAnsi="Times New Roman"/>
                <w:sz w:val="24"/>
                <w:szCs w:val="24"/>
              </w:rPr>
              <w:t xml:space="preserve">Міністерством юстиції проводиться збір та опрацювання найкращих світових практик із реалізації супроводжуваного виїзду за межі установи попереднього ув’язнення чи виконання </w:t>
            </w:r>
            <w:r>
              <w:rPr>
                <w:rFonts w:ascii="Times New Roman" w:hAnsi="Times New Roman"/>
                <w:sz w:val="24"/>
                <w:szCs w:val="24"/>
              </w:rPr>
              <w:lastRenderedPageBreak/>
              <w:t>покарань у зв’язку зі смертю або тяжкою хворобою близького родича</w:t>
            </w:r>
            <w:r w:rsidR="0089269F">
              <w:rPr>
                <w:rFonts w:ascii="Times New Roman" w:hAnsi="Times New Roman"/>
                <w:sz w:val="24"/>
                <w:szCs w:val="24"/>
              </w:rPr>
              <w:t xml:space="preserve"> для усіх категорій взятих під варту осіб та засуджених.</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7)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затверджено наказ Мін’юсту</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III квартал 2016 року</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Харківська правозахисна група (за згодою)</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Консультаційна місія Європейського Союзу в Україні (за згодою)</w:t>
            </w:r>
          </w:p>
        </w:tc>
        <w:tc>
          <w:tcPr>
            <w:tcW w:w="5243" w:type="dxa"/>
          </w:tcPr>
          <w:p w:rsidR="00A41DE3" w:rsidRPr="00280376" w:rsidRDefault="00A41DE3" w:rsidP="00A41DE3">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7438D7" w:rsidRPr="007438D7" w:rsidRDefault="00A41DE3" w:rsidP="00A41DE3">
            <w:pPr>
              <w:pStyle w:val="a5"/>
              <w:spacing w:before="60" w:line="228" w:lineRule="auto"/>
              <w:ind w:firstLine="0"/>
              <w:jc w:val="both"/>
              <w:rPr>
                <w:rFonts w:ascii="Times New Roman" w:hAnsi="Times New Roman"/>
                <w:sz w:val="24"/>
                <w:szCs w:val="24"/>
              </w:rPr>
            </w:pPr>
            <w:r w:rsidRPr="00280376">
              <w:rPr>
                <w:rFonts w:ascii="Times New Roman" w:hAnsi="Times New Roman"/>
                <w:sz w:val="18"/>
                <w:szCs w:val="18"/>
              </w:rPr>
              <w:t>Наказом Міністерства юстиції України від 13 жовтня 2016 року № 1319/7 утворено Робочу групу з перегляду нормативно-правових актів, що стосуються діяльності Державної кримінально-виконавчої служби України. У рамках діяльності зазначеної Робочої групи буде опрацьоване питання стосовно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GB"/>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 xml:space="preserve">8) розроблення та внесення на розгляд Кабінету Міністрів </w:t>
            </w:r>
            <w:r w:rsidRPr="007438D7">
              <w:rPr>
                <w:rFonts w:ascii="Times New Roman" w:hAnsi="Times New Roman"/>
                <w:sz w:val="24"/>
                <w:szCs w:val="24"/>
              </w:rPr>
              <w:lastRenderedPageBreak/>
              <w:t>України проекту нормативно-правового акта про забезпечення права на приватність людей, у тому числі з інвалідністю, які перебувають у закладах системи охорони здоров’я, інтернатних установах систем освіти та соціального захисту</w:t>
            </w:r>
          </w:p>
        </w:tc>
        <w:tc>
          <w:tcPr>
            <w:tcW w:w="184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проект нормативно-правового акта </w:t>
            </w:r>
            <w:r w:rsidRPr="007438D7">
              <w:rPr>
                <w:rFonts w:ascii="Times New Roman" w:hAnsi="Times New Roman"/>
                <w:sz w:val="24"/>
                <w:szCs w:val="24"/>
              </w:rPr>
              <w:lastRenderedPageBreak/>
              <w:t>внесено на розгляд Кабінету Міністрів України</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затверджено у разі потреби накази з відповідних питань</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I квартал 2017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МОН</w:t>
            </w:r>
          </w:p>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7438D7" w:rsidRPr="007438D7" w:rsidRDefault="007438D7">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shd w:val="clear" w:color="auto" w:fill="FFFFFF"/>
              </w:rPr>
              <w:lastRenderedPageBreak/>
              <w:t>33. Забезпечення додержання стандартів захисту права на приватність під час застосування систем відеоспостереження</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val="ru-RU"/>
              </w:rPr>
            </w:pPr>
            <w:r w:rsidRPr="007438D7">
              <w:rPr>
                <w:rFonts w:ascii="Times New Roman" w:hAnsi="Times New Roman"/>
                <w:sz w:val="24"/>
                <w:szCs w:val="24"/>
              </w:rPr>
              <w:t>1) підготовка рекомендацій щодо дотримання законодавства у сфері захисту персональних даних під час застосування систем відеоспостереження</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підготовлено відповідні рекомендації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shd w:val="clear" w:color="auto" w:fill="FFFFFF"/>
                <w:lang w:eastAsia="en-GB"/>
              </w:rPr>
            </w:pPr>
            <w:r w:rsidRPr="007438D7">
              <w:rPr>
                <w:rFonts w:ascii="Times New Roman" w:hAnsi="Times New Roman"/>
                <w:sz w:val="24"/>
                <w:szCs w:val="24"/>
              </w:rPr>
              <w:t xml:space="preserve">34. Запровадження системи, яка унеможливлює створення надмірних державних баз персональних </w:t>
            </w:r>
            <w:r w:rsidRPr="007438D7">
              <w:rPr>
                <w:rFonts w:ascii="Times New Roman" w:hAnsi="Times New Roman"/>
                <w:sz w:val="24"/>
                <w:szCs w:val="24"/>
              </w:rPr>
              <w:lastRenderedPageBreak/>
              <w:t>даних та виключає можливість протиправного втручання у приватність</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1) проведення оцінки на предмет відповідності вимогам законодавства, наповнення, адміністрування та захисту таких баз персональних даних, </w:t>
            </w:r>
            <w:r w:rsidRPr="007438D7">
              <w:rPr>
                <w:rFonts w:ascii="Times New Roman" w:hAnsi="Times New Roman"/>
                <w:sz w:val="24"/>
                <w:szCs w:val="24"/>
              </w:rPr>
              <w:lastRenderedPageBreak/>
              <w:t>як Єдиний державний демографічний реєстр, Реєстр пацієнтів, освітянські реєстри, і внесення пропозицій щодо правового врегулювання виявлених невідповідностей</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en-GB"/>
              </w:rPr>
            </w:pPr>
            <w:r w:rsidRPr="00AF2E65">
              <w:rPr>
                <w:rFonts w:ascii="Times New Roman" w:hAnsi="Times New Roman"/>
                <w:sz w:val="24"/>
                <w:szCs w:val="24"/>
              </w:rPr>
              <w:lastRenderedPageBreak/>
              <w:pict>
                <v:shape id="_x0000_s1077" type="#_x0000_t202" style="position:absolute;margin-left:111.95pt;margin-top:71.75pt;width:11.6pt;height:7pt;z-index:251632128;mso-wrap-style:tight;mso-position-horizontal-relative:text;mso-position-vertical-relative:text" strokecolor="white">
                  <v:textbox style="mso-next-textbox:#_x0000_s1077">
                    <w:txbxContent>
                      <w:p w:rsidR="000C5B1D" w:rsidRDefault="000C5B1D" w:rsidP="00F01738"/>
                    </w:txbxContent>
                  </v:textbox>
                </v:shape>
              </w:pict>
            </w:r>
            <w:r w:rsidRPr="00AF2E65">
              <w:rPr>
                <w:rFonts w:ascii="Times New Roman" w:hAnsi="Times New Roman"/>
                <w:sz w:val="24"/>
                <w:szCs w:val="24"/>
              </w:rPr>
              <w:pict>
                <v:shape id="_x0000_s1078" type="#_x0000_t202" style="position:absolute;margin-left:111.95pt;margin-top:71.75pt;width:11.6pt;height:7pt;z-index:251633152;mso-wrap-style:tight;mso-position-horizontal-relative:text;mso-position-vertical-relative:text" strokecolor="white">
                  <v:textbox style="mso-next-textbox:#_x0000_s1078">
                    <w:txbxContent>
                      <w:p w:rsidR="000C5B1D" w:rsidRDefault="000C5B1D" w:rsidP="00F01738"/>
                    </w:txbxContent>
                  </v:textbox>
                </v:shape>
              </w:pict>
            </w:r>
            <w:r w:rsidR="007438D7" w:rsidRPr="007438D7">
              <w:rPr>
                <w:rFonts w:ascii="Times New Roman" w:hAnsi="Times New Roman"/>
                <w:sz w:val="24"/>
                <w:szCs w:val="24"/>
              </w:rPr>
              <w:t>внесено пропозиції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2017 р.</w:t>
            </w:r>
          </w:p>
        </w:tc>
        <w:tc>
          <w:tcPr>
            <w:tcW w:w="2123" w:type="dxa"/>
          </w:tcPr>
          <w:p w:rsidR="007438D7" w:rsidRPr="007438D7" w:rsidRDefault="007438D7">
            <w:pPr>
              <w:pStyle w:val="a5"/>
              <w:spacing w:before="0" w:after="60" w:line="228" w:lineRule="auto"/>
              <w:ind w:firstLine="0"/>
              <w:rPr>
                <w:rFonts w:ascii="Times New Roman" w:hAnsi="Times New Roman"/>
                <w:sz w:val="24"/>
                <w:szCs w:val="24"/>
                <w:lang w:eastAsia="en-GB"/>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A41DE3" w:rsidRPr="0062648C" w:rsidRDefault="00A41DE3" w:rsidP="00A41DE3">
            <w:pPr>
              <w:pStyle w:val="a5"/>
              <w:spacing w:before="0"/>
              <w:ind w:firstLine="709"/>
              <w:contextualSpacing/>
              <w:jc w:val="both"/>
              <w:rPr>
                <w:rFonts w:ascii="Times New Roman" w:hAnsi="Times New Roman"/>
                <w:b/>
                <w:i/>
                <w:sz w:val="18"/>
                <w:szCs w:val="18"/>
              </w:rPr>
            </w:pPr>
            <w:r w:rsidRPr="0062648C">
              <w:rPr>
                <w:rFonts w:ascii="Times New Roman" w:hAnsi="Times New Roman"/>
                <w:b/>
                <w:i/>
                <w:sz w:val="18"/>
                <w:szCs w:val="18"/>
              </w:rPr>
              <w:t>Виконання триває</w:t>
            </w:r>
          </w:p>
          <w:p w:rsidR="00A41DE3" w:rsidRPr="00280376" w:rsidRDefault="00A41DE3" w:rsidP="00A41DE3">
            <w:pPr>
              <w:pStyle w:val="a5"/>
              <w:spacing w:before="0"/>
              <w:ind w:firstLine="709"/>
              <w:contextualSpacing/>
              <w:jc w:val="both"/>
              <w:rPr>
                <w:rFonts w:ascii="Times New Roman" w:hAnsi="Times New Roman"/>
                <w:sz w:val="18"/>
                <w:szCs w:val="18"/>
              </w:rPr>
            </w:pPr>
            <w:r w:rsidRPr="0062648C">
              <w:rPr>
                <w:rFonts w:ascii="Times New Roman" w:hAnsi="Times New Roman"/>
                <w:sz w:val="18"/>
                <w:szCs w:val="18"/>
              </w:rPr>
              <w:t xml:space="preserve">У другому кварталі 2016 року працівниками </w:t>
            </w:r>
            <w:r w:rsidRPr="0062648C">
              <w:rPr>
                <w:rFonts w:ascii="Times New Roman" w:hAnsi="Times New Roman"/>
                <w:sz w:val="18"/>
                <w:szCs w:val="18"/>
                <w:lang w:eastAsia="en-GB"/>
              </w:rPr>
              <w:t xml:space="preserve"> Секретаріату Уповноваженого Верховної Ради України з прав людини</w:t>
            </w:r>
            <w:r w:rsidRPr="0062648C">
              <w:rPr>
                <w:rFonts w:ascii="Times New Roman" w:hAnsi="Times New Roman"/>
                <w:sz w:val="18"/>
                <w:szCs w:val="18"/>
              </w:rPr>
              <w:t xml:space="preserve"> було здійснено перевірку Управлінь Державної міграційної служби в Житомирській області та Вінницькій області. Наразі здійснюється перевірка Державної міграційної служби України.</w:t>
            </w:r>
          </w:p>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val="ru-RU"/>
              </w:rPr>
            </w:pPr>
            <w:r w:rsidRPr="007438D7">
              <w:rPr>
                <w:rFonts w:ascii="Times New Roman" w:hAnsi="Times New Roman"/>
                <w:sz w:val="24"/>
                <w:szCs w:val="24"/>
              </w:rPr>
              <w:t>2) проведення ревізії баз даних, які ведуться правоохоронними органами, з метою приведення їх у відповідність з вимогами закону або скасування</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Адміністрація Держприкордон-служби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ДФС</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інші заінтересовані органи державної  влади</w:t>
            </w:r>
          </w:p>
        </w:tc>
        <w:tc>
          <w:tcPr>
            <w:tcW w:w="5243" w:type="dxa"/>
          </w:tcPr>
          <w:p w:rsidR="008120AE" w:rsidRPr="00B02B81" w:rsidRDefault="008120AE" w:rsidP="008120AE">
            <w:pPr>
              <w:pStyle w:val="a5"/>
              <w:spacing w:after="60"/>
              <w:ind w:firstLine="0"/>
              <w:jc w:val="both"/>
              <w:rPr>
                <w:rFonts w:ascii="Times New Roman" w:hAnsi="Times New Roman"/>
                <w:b/>
                <w:sz w:val="24"/>
                <w:szCs w:val="24"/>
              </w:rPr>
            </w:pPr>
            <w:r w:rsidRPr="00B02B81">
              <w:rPr>
                <w:rFonts w:ascii="Times New Roman" w:hAnsi="Times New Roman"/>
                <w:b/>
                <w:sz w:val="24"/>
                <w:szCs w:val="24"/>
              </w:rPr>
              <w:t>Виконано у звітному періоді.</w:t>
            </w:r>
          </w:p>
          <w:p w:rsidR="008120AE" w:rsidRPr="00353804" w:rsidRDefault="008120AE" w:rsidP="008120AE">
            <w:pPr>
              <w:pStyle w:val="a5"/>
              <w:spacing w:after="60"/>
              <w:ind w:firstLine="0"/>
              <w:jc w:val="both"/>
              <w:rPr>
                <w:rFonts w:ascii="Times New Roman" w:hAnsi="Times New Roman"/>
                <w:sz w:val="24"/>
                <w:szCs w:val="24"/>
              </w:rPr>
            </w:pPr>
            <w:r w:rsidRPr="00353804">
              <w:rPr>
                <w:rFonts w:ascii="Times New Roman" w:hAnsi="Times New Roman"/>
                <w:sz w:val="24"/>
                <w:szCs w:val="24"/>
              </w:rPr>
              <w:t xml:space="preserve">Підготовлено проект наказу МВС «Про затвердження Положення про автоматизовану інформаційну систему оперативного     призначення     єдиної інформаційної системи МВС» наказ НПУ від 04.04.2017 № 315, з листопада 2016 року. </w:t>
            </w:r>
          </w:p>
          <w:p w:rsidR="008120AE" w:rsidRPr="00353804" w:rsidRDefault="008120AE" w:rsidP="008120AE">
            <w:pPr>
              <w:pStyle w:val="a5"/>
              <w:spacing w:after="60"/>
              <w:ind w:firstLine="0"/>
              <w:jc w:val="both"/>
              <w:rPr>
                <w:rFonts w:ascii="Times New Roman" w:hAnsi="Times New Roman"/>
                <w:sz w:val="24"/>
                <w:szCs w:val="24"/>
              </w:rPr>
            </w:pPr>
            <w:r w:rsidRPr="00353804">
              <w:rPr>
                <w:rFonts w:ascii="Times New Roman" w:hAnsi="Times New Roman"/>
                <w:sz w:val="24"/>
                <w:szCs w:val="24"/>
              </w:rPr>
              <w:t>21 березня 2017 року проект наказу та Положення, пояснювальну записку до нього та матеріали про погодження направлено до МВС для його підписання та направлення на державну реєстрацію до Міністерства юстиції України (вих. від 21.03.2017  № 2921/01/46-2017).</w:t>
            </w:r>
          </w:p>
          <w:p w:rsidR="007438D7" w:rsidRPr="007438D7" w:rsidRDefault="007438D7">
            <w:pPr>
              <w:pStyle w:val="a5"/>
              <w:spacing w:before="60" w:after="60" w:line="228" w:lineRule="auto"/>
              <w:ind w:firstLine="0"/>
              <w:rPr>
                <w:rFonts w:ascii="Times New Roman" w:hAnsi="Times New Roman"/>
                <w:sz w:val="24"/>
                <w:szCs w:val="24"/>
              </w:rPr>
            </w:pPr>
          </w:p>
        </w:tc>
      </w:tr>
      <w:tr w:rsidR="00A41DE3" w:rsidRPr="007438D7" w:rsidTr="00AD1745">
        <w:tc>
          <w:tcPr>
            <w:tcW w:w="15445" w:type="dxa"/>
            <w:gridSpan w:val="6"/>
          </w:tcPr>
          <w:p w:rsidR="00A41DE3" w:rsidRPr="007438D7" w:rsidRDefault="00A41DE3">
            <w:pPr>
              <w:pStyle w:val="a5"/>
              <w:spacing w:before="240" w:after="60" w:line="228" w:lineRule="auto"/>
              <w:jc w:val="center"/>
              <w:rPr>
                <w:rFonts w:ascii="Times New Roman" w:hAnsi="Times New Roman"/>
                <w:sz w:val="24"/>
                <w:szCs w:val="24"/>
              </w:rPr>
            </w:pPr>
            <w:r w:rsidRPr="007438D7">
              <w:rPr>
                <w:rFonts w:ascii="Times New Roman" w:hAnsi="Times New Roman"/>
                <w:sz w:val="24"/>
                <w:szCs w:val="24"/>
              </w:rPr>
              <w:t>Забезпечення свободи думки і слова, вираження поглядів і переконань, доступу до</w:t>
            </w:r>
            <w:r w:rsidRPr="007438D7">
              <w:rPr>
                <w:rFonts w:ascii="Times New Roman" w:hAnsi="Times New Roman"/>
                <w:sz w:val="24"/>
                <w:szCs w:val="24"/>
              </w:rPr>
              <w:br/>
              <w:t xml:space="preserve"> інформації та вільного розвитку особистості</w:t>
            </w:r>
            <w:r w:rsidRPr="007438D7">
              <w:rPr>
                <w:rFonts w:ascii="Times New Roman" w:hAnsi="Times New Roman"/>
                <w:sz w:val="24"/>
                <w:szCs w:val="24"/>
              </w:rPr>
              <w:br/>
            </w:r>
            <w:r w:rsidRPr="007438D7">
              <w:rPr>
                <w:rFonts w:ascii="Times New Roman" w:hAnsi="Times New Roman"/>
                <w:i/>
                <w:sz w:val="24"/>
                <w:szCs w:val="24"/>
                <w:lang w:eastAsia="uk-UA"/>
              </w:rPr>
              <w:t>Забезпечення реалізації права на свободу мирних зібрань та права на свободу об’єднань</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lastRenderedPageBreak/>
              <w:t>35. Додержання принципів ідеологічної багатоманітності, впровадження інформаційної політики захисту і протидії інформаційній війні, недопущення мови ворожнечі</w:t>
            </w:r>
          </w:p>
        </w:tc>
        <w:tc>
          <w:tcPr>
            <w:tcW w:w="2551" w:type="dxa"/>
          </w:tcPr>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t>1) розроблення та внесення до Закону України “Про телебачення і радіомовлення” зміни щодо ліквідації державних та комунальних засобів масової інформації та регламентування діяльності державних і комунальних видань, в яких опубліковується офіційна інформація з передбаченням державного мовлення за межами держави та на тимчасово окупованій території</w:t>
            </w:r>
          </w:p>
        </w:tc>
        <w:tc>
          <w:tcPr>
            <w:tcW w:w="1843" w:type="dxa"/>
          </w:tcPr>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t>відповідні законопроекти зареєстровано у Верховній Раді України</w:t>
            </w:r>
          </w:p>
          <w:p w:rsidR="007438D7" w:rsidRPr="007438D7" w:rsidRDefault="007438D7">
            <w:pPr>
              <w:pStyle w:val="a5"/>
              <w:spacing w:before="60" w:after="60" w:line="228" w:lineRule="auto"/>
              <w:ind w:firstLine="0"/>
              <w:rPr>
                <w:rFonts w:ascii="Times New Roman" w:hAnsi="Times New Roman"/>
                <w:strike/>
                <w:sz w:val="24"/>
                <w:szCs w:val="24"/>
                <w:lang w:eastAsia="en-GB"/>
              </w:rPr>
            </w:pPr>
            <w:r w:rsidRPr="007438D7">
              <w:rPr>
                <w:rFonts w:ascii="Times New Roman" w:hAnsi="Times New Roman"/>
                <w:bCs/>
                <w:sz w:val="24"/>
                <w:szCs w:val="24"/>
                <w:lang w:eastAsia="uk-UA"/>
              </w:rPr>
              <w:t>відсутність державної підтримки конкретної ідеології/невтручання держави у формування ідеології (відсутність державної ідеології)</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Держкомтелерадіо</w:t>
            </w: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DF38DE">
            <w:pPr>
              <w:pStyle w:val="a5"/>
              <w:spacing w:before="60"/>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t>2) адаптування редакційної політики до міжнародних стандартів провадження журналістської діяльності в умовах збройного конфлікту</w:t>
            </w:r>
          </w:p>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t xml:space="preserve">формування інформаційної </w:t>
            </w:r>
            <w:r w:rsidRPr="007438D7">
              <w:rPr>
                <w:rFonts w:ascii="Times New Roman" w:hAnsi="Times New Roman"/>
                <w:bCs/>
                <w:sz w:val="24"/>
                <w:szCs w:val="24"/>
                <w:lang w:eastAsia="uk-UA"/>
              </w:rPr>
              <w:lastRenderedPageBreak/>
              <w:t>політики в умовах збройного конфлікту</w:t>
            </w:r>
          </w:p>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t>проведення навчання редакторів та журналістів міжнародних стандартів з питань провадження журналістської діяльності в умовах збройного конфлікту та загального інформування населення</w:t>
            </w:r>
          </w:p>
        </w:tc>
        <w:tc>
          <w:tcPr>
            <w:tcW w:w="1843"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lastRenderedPageBreak/>
              <w:t xml:space="preserve">адаптовано редакційну політику до  міжнародних стандартів провадження журналістської діяльності в умовах збройного </w:t>
            </w:r>
            <w:r w:rsidRPr="007438D7">
              <w:rPr>
                <w:rFonts w:ascii="Times New Roman" w:hAnsi="Times New Roman"/>
                <w:bCs/>
                <w:sz w:val="24"/>
                <w:szCs w:val="24"/>
                <w:lang w:eastAsia="uk-UA"/>
              </w:rPr>
              <w:lastRenderedPageBreak/>
              <w:t>конфлікту</w:t>
            </w:r>
          </w:p>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t>сформовано інформаційну політику в умовах збройного конфлікту</w:t>
            </w:r>
          </w:p>
        </w:tc>
        <w:tc>
          <w:tcPr>
            <w:tcW w:w="1704" w:type="dxa"/>
          </w:tcPr>
          <w:p w:rsidR="007438D7" w:rsidRPr="007438D7" w:rsidRDefault="007438D7" w:rsidP="00DF38DE">
            <w:pPr>
              <w:pStyle w:val="a5"/>
              <w:spacing w:before="60"/>
              <w:ind w:firstLine="0"/>
              <w:rPr>
                <w:rFonts w:ascii="Times New Roman" w:hAnsi="Times New Roman"/>
                <w:sz w:val="24"/>
                <w:szCs w:val="24"/>
                <w:lang w:eastAsia="en-US"/>
              </w:rPr>
            </w:pPr>
            <w:r w:rsidRPr="007438D7">
              <w:rPr>
                <w:rFonts w:ascii="Times New Roman" w:hAnsi="Times New Roman"/>
                <w:sz w:val="24"/>
                <w:szCs w:val="24"/>
                <w:lang w:eastAsia="en-US"/>
              </w:rPr>
              <w:lastRenderedPageBreak/>
              <w:t>IV квартал 2016 р.</w:t>
            </w:r>
          </w:p>
        </w:tc>
        <w:tc>
          <w:tcPr>
            <w:tcW w:w="2123" w:type="dxa"/>
          </w:tcPr>
          <w:p w:rsidR="007438D7" w:rsidRPr="007438D7" w:rsidRDefault="007438D7" w:rsidP="00DF38DE">
            <w:pPr>
              <w:pStyle w:val="a5"/>
              <w:spacing w:before="60"/>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rsidP="00DF38DE">
            <w:pPr>
              <w:pStyle w:val="a5"/>
              <w:spacing w:before="60"/>
              <w:ind w:firstLine="0"/>
              <w:rPr>
                <w:rFonts w:ascii="Times New Roman" w:hAnsi="Times New Roman"/>
                <w:sz w:val="24"/>
                <w:szCs w:val="24"/>
                <w:lang w:eastAsia="en-US"/>
              </w:rPr>
            </w:pPr>
            <w:r w:rsidRPr="007438D7">
              <w:rPr>
                <w:rFonts w:ascii="Times New Roman" w:hAnsi="Times New Roman"/>
                <w:sz w:val="24"/>
                <w:szCs w:val="24"/>
              </w:rPr>
              <w:t>Держкомтелерадіо</w:t>
            </w:r>
          </w:p>
        </w:tc>
        <w:tc>
          <w:tcPr>
            <w:tcW w:w="5243" w:type="dxa"/>
          </w:tcPr>
          <w:p w:rsidR="007438D7" w:rsidRPr="007438D7" w:rsidRDefault="007438D7" w:rsidP="00DF38DE">
            <w:pPr>
              <w:pStyle w:val="a5"/>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rsidP="00DF38DE">
            <w:pPr>
              <w:pStyle w:val="a5"/>
              <w:spacing w:before="60"/>
              <w:ind w:firstLine="0"/>
              <w:rPr>
                <w:rFonts w:ascii="Times New Roman" w:hAnsi="Times New Roman"/>
                <w:sz w:val="24"/>
                <w:szCs w:val="24"/>
                <w:lang w:eastAsia="uk-UA"/>
              </w:rPr>
            </w:pPr>
            <w:r w:rsidRPr="007438D7">
              <w:rPr>
                <w:rFonts w:ascii="Times New Roman" w:hAnsi="Times New Roman"/>
                <w:sz w:val="24"/>
                <w:szCs w:val="24"/>
                <w:lang w:eastAsia="uk-UA"/>
              </w:rPr>
              <w:lastRenderedPageBreak/>
              <w:t xml:space="preserve">36. Забезпечення свободи діяльності засобів масової інформації, що включає, зокрема, свободу редакційної політики, прозорість інформації стосовно власності і джерел фінансування засобів масової </w:t>
            </w:r>
            <w:r w:rsidRPr="007438D7">
              <w:rPr>
                <w:rFonts w:ascii="Times New Roman" w:hAnsi="Times New Roman"/>
                <w:sz w:val="24"/>
                <w:szCs w:val="24"/>
                <w:lang w:eastAsia="uk-UA"/>
              </w:rPr>
              <w:lastRenderedPageBreak/>
              <w:t>інформації, захист професійної діяльності та безпеку журналістів</w:t>
            </w:r>
          </w:p>
        </w:tc>
        <w:tc>
          <w:tcPr>
            <w:tcW w:w="2551"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lastRenderedPageBreak/>
              <w:t>1) розроблення законопроектів щодо скасування дозвільного порядку (державної реєстрації) створення друкованих засобів масової інформації та інформагентств та запровадження повідомного порядку утворення друкованих засобів масової інформації і інформаційних агентств</w:t>
            </w:r>
          </w:p>
        </w:tc>
        <w:tc>
          <w:tcPr>
            <w:tcW w:w="1843"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sz w:val="24"/>
                <w:szCs w:val="24"/>
              </w:rPr>
              <w:t>законопроект подано до Верховної Ради України</w:t>
            </w:r>
          </w:p>
        </w:tc>
        <w:tc>
          <w:tcPr>
            <w:tcW w:w="1704" w:type="dxa"/>
          </w:tcPr>
          <w:p w:rsidR="007438D7" w:rsidRPr="007438D7" w:rsidRDefault="007438D7" w:rsidP="00DF38DE">
            <w:pPr>
              <w:pStyle w:val="a5"/>
              <w:spacing w:before="60"/>
              <w:ind w:firstLine="0"/>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AF2E65" w:rsidP="00DF38DE">
            <w:pPr>
              <w:pStyle w:val="a5"/>
              <w:spacing w:before="60"/>
              <w:ind w:firstLine="0"/>
              <w:rPr>
                <w:rFonts w:ascii="Times New Roman" w:hAnsi="Times New Roman"/>
                <w:sz w:val="24"/>
                <w:szCs w:val="24"/>
              </w:rPr>
            </w:pPr>
            <w:r w:rsidRPr="00AF2E65">
              <w:rPr>
                <w:rFonts w:ascii="Times New Roman" w:hAnsi="Times New Roman"/>
                <w:sz w:val="24"/>
                <w:szCs w:val="24"/>
              </w:rPr>
              <w:pict>
                <v:shape id="_x0000_s1079" type="#_x0000_t202" style="position:absolute;margin-left:-126.45pt;margin-top:58.3pt;width:11.6pt;height:7pt;z-index:251634176;mso-wrap-style:tight;mso-position-horizontal-relative:text;mso-position-vertical-relative:text" strokecolor="white">
                  <v:textbox style="mso-next-textbox:#_x0000_s1079">
                    <w:txbxContent>
                      <w:p w:rsidR="000C5B1D" w:rsidRDefault="000C5B1D" w:rsidP="00F01738"/>
                    </w:txbxContent>
                  </v:textbox>
                </v:shape>
              </w:pict>
            </w:r>
            <w:r w:rsidRPr="00AF2E65">
              <w:rPr>
                <w:rFonts w:ascii="Times New Roman" w:hAnsi="Times New Roman"/>
                <w:sz w:val="24"/>
                <w:szCs w:val="24"/>
              </w:rPr>
              <w:pict>
                <v:shape id="_x0000_s1080" type="#_x0000_t202" style="position:absolute;margin-left:-126.45pt;margin-top:58.3pt;width:11.6pt;height:7pt;z-index:251635200;mso-wrap-style:tight;mso-position-horizontal-relative:text;mso-position-vertical-relative:text" strokecolor="white">
                  <v:textbox style="mso-next-textbox:#_x0000_s1080">
                    <w:txbxContent>
                      <w:p w:rsidR="000C5B1D" w:rsidRDefault="000C5B1D" w:rsidP="00F01738"/>
                    </w:txbxContent>
                  </v:textbox>
                </v:shape>
              </w:pict>
            </w:r>
            <w:r w:rsidRPr="00AF2E65">
              <w:rPr>
                <w:rFonts w:ascii="Times New Roman" w:hAnsi="Times New Roman"/>
                <w:sz w:val="24"/>
                <w:szCs w:val="24"/>
              </w:rPr>
              <w:pict>
                <v:shape id="_x0000_s1081" type="#_x0000_t202" style="position:absolute;margin-left:-126.45pt;margin-top:58.3pt;width:11.6pt;height:7pt;z-index:251636224;mso-wrap-style:tight;mso-position-horizontal-relative:text;mso-position-vertical-relative:text" strokecolor="white">
                  <v:textbox style="mso-next-textbox:#_x0000_s1081">
                    <w:txbxContent>
                      <w:p w:rsidR="000C5B1D" w:rsidRDefault="000C5B1D" w:rsidP="00F01738"/>
                    </w:txbxContent>
                  </v:textbox>
                </v:shape>
              </w:pict>
            </w:r>
            <w:r w:rsidR="007438D7" w:rsidRPr="007438D7">
              <w:rPr>
                <w:rFonts w:ascii="Times New Roman" w:hAnsi="Times New Roman"/>
                <w:sz w:val="24"/>
                <w:szCs w:val="24"/>
              </w:rPr>
              <w:t>Держкомтелерадіо</w:t>
            </w:r>
          </w:p>
          <w:p w:rsidR="007438D7" w:rsidRPr="007438D7" w:rsidRDefault="007438D7" w:rsidP="00DF38DE">
            <w:pPr>
              <w:pStyle w:val="a5"/>
              <w:spacing w:before="60"/>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rsidP="00DF38DE">
            <w:pPr>
              <w:pStyle w:val="a5"/>
              <w:spacing w:before="60"/>
              <w:ind w:firstLine="0"/>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7438D7" w:rsidRPr="007438D7" w:rsidRDefault="007438D7" w:rsidP="00DF38DE">
            <w:pPr>
              <w:pStyle w:val="a5"/>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rsidP="00DF38DE">
            <w:pPr>
              <w:pStyle w:val="a5"/>
              <w:spacing w:before="60"/>
              <w:ind w:firstLine="0"/>
              <w:rPr>
                <w:rFonts w:ascii="Times New Roman" w:hAnsi="Times New Roman"/>
                <w:sz w:val="24"/>
                <w:szCs w:val="24"/>
                <w:lang w:eastAsia="uk-UA"/>
              </w:rPr>
            </w:pPr>
          </w:p>
        </w:tc>
        <w:tc>
          <w:tcPr>
            <w:tcW w:w="2551"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bCs/>
                <w:sz w:val="24"/>
                <w:szCs w:val="24"/>
                <w:lang w:eastAsia="uk-UA"/>
              </w:rPr>
              <w:t>2) звернення до Верховного суду України щодо надання роз’яснення стосовно кваліфікації злочинів проти свободи слова та перешкоджання професійній діяльності журналістів</w:t>
            </w:r>
          </w:p>
        </w:tc>
        <w:tc>
          <w:tcPr>
            <w:tcW w:w="1843" w:type="dxa"/>
          </w:tcPr>
          <w:p w:rsidR="007438D7" w:rsidRPr="007438D7" w:rsidRDefault="007438D7" w:rsidP="00DF38DE">
            <w:pPr>
              <w:pStyle w:val="a5"/>
              <w:spacing w:before="60"/>
              <w:ind w:firstLine="0"/>
              <w:rPr>
                <w:rFonts w:ascii="Times New Roman" w:hAnsi="Times New Roman"/>
                <w:bCs/>
                <w:sz w:val="24"/>
                <w:szCs w:val="24"/>
                <w:lang w:eastAsia="uk-UA"/>
              </w:rPr>
            </w:pPr>
            <w:r w:rsidRPr="007438D7">
              <w:rPr>
                <w:rFonts w:ascii="Times New Roman" w:hAnsi="Times New Roman"/>
                <w:sz w:val="24"/>
                <w:szCs w:val="24"/>
              </w:rPr>
              <w:t>надано роз’яснення</w:t>
            </w:r>
          </w:p>
        </w:tc>
        <w:tc>
          <w:tcPr>
            <w:tcW w:w="1704" w:type="dxa"/>
          </w:tcPr>
          <w:p w:rsidR="007438D7" w:rsidRPr="007438D7" w:rsidRDefault="007438D7" w:rsidP="00DF38DE">
            <w:pPr>
              <w:pStyle w:val="a5"/>
              <w:spacing w:before="60"/>
              <w:ind w:firstLine="0"/>
              <w:rPr>
                <w:rFonts w:ascii="Times New Roman" w:hAnsi="Times New Roman"/>
                <w:sz w:val="24"/>
                <w:szCs w:val="24"/>
              </w:rPr>
            </w:pPr>
            <w:r w:rsidRPr="007438D7">
              <w:rPr>
                <w:rFonts w:ascii="Times New Roman" w:hAnsi="Times New Roman"/>
                <w:sz w:val="24"/>
                <w:szCs w:val="24"/>
              </w:rPr>
              <w:t>I квартал 2016 р.</w:t>
            </w:r>
          </w:p>
        </w:tc>
        <w:tc>
          <w:tcPr>
            <w:tcW w:w="2123" w:type="dxa"/>
          </w:tcPr>
          <w:p w:rsidR="007438D7" w:rsidRPr="007438D7" w:rsidRDefault="007438D7" w:rsidP="00DF38DE">
            <w:pPr>
              <w:pStyle w:val="a5"/>
              <w:spacing w:before="60"/>
              <w:ind w:firstLine="0"/>
              <w:rPr>
                <w:rFonts w:ascii="Times New Roman" w:hAnsi="Times New Roman"/>
                <w:sz w:val="24"/>
                <w:szCs w:val="24"/>
              </w:rPr>
            </w:pPr>
          </w:p>
        </w:tc>
        <w:tc>
          <w:tcPr>
            <w:tcW w:w="5243" w:type="dxa"/>
          </w:tcPr>
          <w:p w:rsidR="007438D7" w:rsidRPr="007438D7" w:rsidRDefault="007438D7" w:rsidP="00DF38DE">
            <w:pPr>
              <w:pStyle w:val="a5"/>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37. Реформування друкованих засобів масової інформації державної та комунальної форми власності, обмеження до необхідного мінімуму державного регулювання діяльності </w:t>
            </w:r>
            <w:r w:rsidRPr="007438D7">
              <w:rPr>
                <w:rFonts w:ascii="Times New Roman" w:hAnsi="Times New Roman"/>
                <w:sz w:val="24"/>
                <w:szCs w:val="24"/>
                <w:lang w:eastAsia="uk-UA"/>
              </w:rPr>
              <w:lastRenderedPageBreak/>
              <w:t>засобів масової інформації</w:t>
            </w:r>
          </w:p>
        </w:tc>
        <w:tc>
          <w:tcPr>
            <w:tcW w:w="2551" w:type="dxa"/>
          </w:tcPr>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lastRenderedPageBreak/>
              <w:t>1) внесення зміни до положень відповідних органів з метою усунення дублювання повноважень державних органів в частині ліцензування та контролю дотримання ліцензійних умов аудіовізуальних (електронних) засобів масової інформації</w:t>
            </w:r>
          </w:p>
        </w:tc>
        <w:tc>
          <w:tcPr>
            <w:tcW w:w="1843" w:type="dxa"/>
          </w:tcPr>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t>зміни прийнято</w:t>
            </w:r>
          </w:p>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t>скорочено кількість регулюючих органів</w:t>
            </w:r>
          </w:p>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bCs/>
                <w:sz w:val="24"/>
                <w:szCs w:val="24"/>
                <w:lang w:eastAsia="uk-UA"/>
              </w:rPr>
              <w:t>внесено зміни до законів</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bCs/>
                <w:sz w:val="24"/>
                <w:szCs w:val="24"/>
                <w:lang w:eastAsia="uk-UA"/>
              </w:rPr>
              <w:t>виконано рішення Європейського суду з прав людини за статтею 10</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Національна рада з питань телебачення і радіомовлення (за згодою)</w:t>
            </w: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lastRenderedPageBreak/>
              <w:t>38. Здійснення заходів щодо забезпечення надання інформації особам з інвалідністю у максимально доступній для них формі</w:t>
            </w:r>
          </w:p>
        </w:tc>
        <w:tc>
          <w:tcPr>
            <w:tcW w:w="2551" w:type="dxa"/>
          </w:tcPr>
          <w:p w:rsidR="007438D7" w:rsidRPr="007438D7" w:rsidRDefault="007438D7">
            <w:pPr>
              <w:pStyle w:val="a5"/>
              <w:spacing w:before="60" w:after="60" w:line="228" w:lineRule="auto"/>
              <w:ind w:firstLine="0"/>
              <w:rPr>
                <w:rFonts w:ascii="Times New Roman" w:hAnsi="Times New Roman"/>
                <w:bCs/>
                <w:sz w:val="24"/>
                <w:szCs w:val="24"/>
                <w:lang w:eastAsia="uk-UA"/>
              </w:rPr>
            </w:pPr>
            <w:r w:rsidRPr="007438D7">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Законів України “Про телебачення і радіомовлення”, “</w:t>
            </w:r>
            <w:hyperlink r:id="rId12" w:history="1">
              <w:r w:rsidRPr="007438D7">
                <w:rPr>
                  <w:rFonts w:ascii="Times New Roman" w:hAnsi="Times New Roman"/>
                  <w:sz w:val="24"/>
                  <w:szCs w:val="24"/>
                </w:rPr>
                <w:t>Про Суспільне телебачення і радіомовлення України</w:t>
              </w:r>
            </w:hyperlink>
            <w:r w:rsidRPr="007438D7">
              <w:rPr>
                <w:rFonts w:ascii="Times New Roman" w:hAnsi="Times New Roman"/>
                <w:sz w:val="24"/>
                <w:szCs w:val="24"/>
                <w:lang w:eastAsia="uk-UA"/>
              </w:rPr>
              <w:t xml:space="preserve">” та “Про Національну раду України з питань телебачення і радіомовлення” щодо визначення в обсязі добового телевізійного мовлення частки програм, доступних для сприйняття особами з порушенням слуху, та врахування під час проведення серед телерадіоорганізацій конкурсу на </w:t>
            </w:r>
            <w:r w:rsidRPr="007438D7">
              <w:rPr>
                <w:rFonts w:ascii="Times New Roman" w:hAnsi="Times New Roman"/>
                <w:sz w:val="24"/>
                <w:szCs w:val="24"/>
                <w:lang w:eastAsia="uk-UA"/>
              </w:rPr>
              <w:lastRenderedPageBreak/>
              <w:t>отримання ліцензії на мовлення, намірів телерадіоорганізацій щодо здійснення субтитрування або сурдоперекладу телевізійної продукції</w:t>
            </w:r>
          </w:p>
        </w:tc>
        <w:tc>
          <w:tcPr>
            <w:tcW w:w="1843" w:type="dxa"/>
          </w:tcPr>
          <w:p w:rsidR="007438D7" w:rsidRPr="007438D7" w:rsidRDefault="00AF2E65">
            <w:pPr>
              <w:pStyle w:val="a5"/>
              <w:spacing w:before="0" w:after="60" w:line="228" w:lineRule="auto"/>
              <w:ind w:firstLine="0"/>
              <w:rPr>
                <w:rFonts w:ascii="Times New Roman" w:hAnsi="Times New Roman"/>
                <w:bCs/>
                <w:sz w:val="24"/>
                <w:szCs w:val="24"/>
                <w:lang w:eastAsia="uk-UA"/>
              </w:rPr>
            </w:pPr>
            <w:r w:rsidRPr="00AF2E65">
              <w:rPr>
                <w:rFonts w:ascii="Times New Roman" w:hAnsi="Times New Roman"/>
                <w:sz w:val="24"/>
                <w:szCs w:val="24"/>
              </w:rPr>
              <w:lastRenderedPageBreak/>
              <w:pict>
                <v:shape id="_x0000_s1082" type="#_x0000_t202" style="position:absolute;margin-left:111.95pt;margin-top:221.15pt;width:11.6pt;height:7pt;z-index:251637248;mso-wrap-style:tight;mso-position-horizontal-relative:text;mso-position-vertical-relative:text" strokecolor="white">
                  <v:textbox style="mso-next-textbox:#_x0000_s1082">
                    <w:txbxContent>
                      <w:p w:rsidR="000C5B1D" w:rsidRDefault="000C5B1D" w:rsidP="00F01738"/>
                    </w:txbxContent>
                  </v:textbox>
                </v:shape>
              </w:pict>
            </w:r>
            <w:r w:rsidRPr="00AF2E65">
              <w:rPr>
                <w:rFonts w:ascii="Times New Roman" w:hAnsi="Times New Roman"/>
                <w:sz w:val="24"/>
                <w:szCs w:val="24"/>
              </w:rPr>
              <w:pict>
                <v:shape id="_x0000_s1083" type="#_x0000_t202" style="position:absolute;margin-left:111.95pt;margin-top:221.15pt;width:11.6pt;height:7pt;z-index:251638272;mso-wrap-style:tight;mso-position-horizontal-relative:text;mso-position-vertical-relative:text" strokecolor="white">
                  <v:textbox style="mso-next-textbox:#_x0000_s1083">
                    <w:txbxContent>
                      <w:p w:rsidR="000C5B1D" w:rsidRDefault="000C5B1D" w:rsidP="00F01738"/>
                    </w:txbxContent>
                  </v:textbox>
                </v:shape>
              </w:pict>
            </w:r>
            <w:r w:rsidR="007438D7" w:rsidRPr="007438D7">
              <w:rPr>
                <w:rFonts w:ascii="Times New Roman" w:hAnsi="Times New Roman"/>
                <w:sz w:val="24"/>
                <w:szCs w:val="24"/>
                <w:lang w:eastAsia="uk-UA"/>
              </w:rPr>
              <w:t>реєстрація у Верховній Раді України відповідного законопроекту</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uk-UA"/>
              </w:rPr>
              <w:t>Мінсоцполітики</w:t>
            </w:r>
          </w:p>
        </w:tc>
        <w:tc>
          <w:tcPr>
            <w:tcW w:w="5243" w:type="dxa"/>
          </w:tcPr>
          <w:p w:rsidR="00A41DE3" w:rsidRPr="0062648C" w:rsidRDefault="00A41DE3" w:rsidP="00A41DE3">
            <w:pPr>
              <w:spacing w:line="240" w:lineRule="auto"/>
              <w:ind w:firstLine="709"/>
              <w:contextualSpacing/>
              <w:jc w:val="both"/>
              <w:rPr>
                <w:rFonts w:ascii="Times New Roman" w:eastAsia="Calibri" w:hAnsi="Times New Roman"/>
                <w:b/>
                <w:i/>
                <w:sz w:val="18"/>
                <w:szCs w:val="18"/>
              </w:rPr>
            </w:pPr>
            <w:r w:rsidRPr="0062648C">
              <w:rPr>
                <w:rFonts w:ascii="Times New Roman" w:eastAsia="Calibri" w:hAnsi="Times New Roman"/>
                <w:b/>
                <w:i/>
                <w:sz w:val="18"/>
                <w:szCs w:val="18"/>
              </w:rPr>
              <w:t>Виконання триває</w:t>
            </w:r>
          </w:p>
          <w:p w:rsidR="00A41DE3" w:rsidRPr="0062648C" w:rsidRDefault="00A41DE3" w:rsidP="00A41DE3">
            <w:pPr>
              <w:spacing w:line="240" w:lineRule="auto"/>
              <w:ind w:firstLine="709"/>
              <w:contextualSpacing/>
              <w:jc w:val="both"/>
              <w:rPr>
                <w:rFonts w:ascii="Times New Roman" w:eastAsia="Calibri" w:hAnsi="Times New Roman"/>
                <w:sz w:val="18"/>
                <w:szCs w:val="18"/>
              </w:rPr>
            </w:pPr>
            <w:r w:rsidRPr="0062648C">
              <w:rPr>
                <w:rFonts w:ascii="Times New Roman" w:eastAsia="Calibri" w:hAnsi="Times New Roman"/>
                <w:sz w:val="18"/>
                <w:szCs w:val="18"/>
              </w:rPr>
              <w:t xml:space="preserve">З метою поліпшення доступу до інформації осіб з порушеннями слуху Держкомтелерадіо за участю Уповноваженого Президента України з прав людей з інвалідністю та інститутів громадянського суспільства, що представляють інтереси осіб з порушеннями слуху, підготовлено законопроект «Про внесення змін до деяких законів України щодо поліпшення доступу до інформації осіб з порушеннями слуху». </w:t>
            </w:r>
          </w:p>
          <w:p w:rsidR="00A41DE3" w:rsidRPr="00280376" w:rsidRDefault="00A41DE3" w:rsidP="00A41DE3">
            <w:pPr>
              <w:spacing w:line="240" w:lineRule="auto"/>
              <w:ind w:firstLine="709"/>
              <w:contextualSpacing/>
              <w:jc w:val="both"/>
              <w:rPr>
                <w:rFonts w:ascii="Times New Roman" w:eastAsia="Calibri" w:hAnsi="Times New Roman"/>
                <w:sz w:val="18"/>
                <w:szCs w:val="18"/>
              </w:rPr>
            </w:pPr>
            <w:r w:rsidRPr="0062648C">
              <w:rPr>
                <w:rFonts w:ascii="Times New Roman" w:eastAsia="Calibri" w:hAnsi="Times New Roman"/>
                <w:sz w:val="18"/>
                <w:szCs w:val="18"/>
              </w:rPr>
              <w:t>Зазначеним законопроектом пропонується внести зміни до Кодексу цивільного захисту України, законів України «Про основи соціальної захищеності інвалідів в Україні», «Про кінематографію», «Про рекламу», «Про вибори Президента України», «Про Національну раду України з питань телебачення і радіомовлення», «Про телебачення і радіомовлення», «Про вибори народних депутатів України», «Про засади державної мовної політики», «Про всеукраїнський референдум» «Про Суспільне телебачення і радіомовлення», «Про місцеві вибори» в частині визначення частки добового телевізійного мовлення програм (передач) доступних для сприйняття особами з порушеннями слуху, встановлення нових вимог для отримання ліцензії на мовлення, покладання додаткових зобов’язань на телерадіоорганізацій, надання повноважень Національній раді України з питань телебачення і радіомовлення щодо забезпечення прав телеглядачів і радіослухачів з порушеннями слуху, приведення законодавства про вибори у сфері телебачення і радіомовлення у відповідність до Конституції України і Закону України «Про основи соціальної захищеності інвалідів в Україні».</w:t>
            </w:r>
          </w:p>
          <w:p w:rsidR="007438D7" w:rsidRPr="007438D7" w:rsidRDefault="007438D7">
            <w:pPr>
              <w:pStyle w:val="a5"/>
              <w:spacing w:before="0" w:after="60" w:line="228" w:lineRule="auto"/>
              <w:ind w:firstLine="0"/>
              <w:rPr>
                <w:rFonts w:ascii="Times New Roman" w:hAnsi="Times New Roman"/>
                <w:sz w:val="24"/>
                <w:szCs w:val="24"/>
              </w:rPr>
            </w:pPr>
          </w:p>
        </w:tc>
      </w:tr>
      <w:tr w:rsidR="00A41DE3" w:rsidRPr="007438D7" w:rsidTr="00AD1745">
        <w:trPr>
          <w:trHeight w:val="4053"/>
        </w:trPr>
        <w:tc>
          <w:tcPr>
            <w:tcW w:w="1981" w:type="dxa"/>
          </w:tcPr>
          <w:p w:rsidR="00A41DE3" w:rsidRPr="007438D7" w:rsidRDefault="00A41DE3">
            <w:pPr>
              <w:pStyle w:val="a5"/>
              <w:spacing w:before="60" w:after="60" w:line="228" w:lineRule="auto"/>
              <w:ind w:firstLine="0"/>
              <w:rPr>
                <w:rFonts w:ascii="Times New Roman" w:hAnsi="Times New Roman"/>
                <w:sz w:val="24"/>
                <w:szCs w:val="24"/>
                <w:lang w:eastAsia="uk-UA"/>
              </w:rPr>
            </w:pPr>
          </w:p>
        </w:tc>
        <w:tc>
          <w:tcPr>
            <w:tcW w:w="2551" w:type="dxa"/>
          </w:tcPr>
          <w:p w:rsidR="00A41DE3" w:rsidRPr="007438D7" w:rsidRDefault="00A41DE3" w:rsidP="002733A4">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2) розроблення та подання на розгляд Кабінету Міністрів України законопроекту про внесення змін до </w:t>
            </w:r>
            <w:hyperlink r:id="rId13" w:history="1">
              <w:r w:rsidRPr="007438D7">
                <w:rPr>
                  <w:rFonts w:ascii="Times New Roman" w:hAnsi="Times New Roman"/>
                  <w:sz w:val="24"/>
                  <w:szCs w:val="24"/>
                </w:rPr>
                <w:t>Закону України “Про кінематографію</w:t>
              </w:r>
            </w:hyperlink>
            <w:r w:rsidRPr="007438D7">
              <w:rPr>
                <w:rFonts w:ascii="Times New Roman" w:hAnsi="Times New Roman"/>
                <w:sz w:val="24"/>
                <w:szCs w:val="24"/>
                <w:lang w:eastAsia="uk-UA"/>
              </w:rPr>
              <w:t xml:space="preserve">” щодо визначення необхідності здійснення субтитрування або </w:t>
            </w:r>
          </w:p>
        </w:tc>
        <w:tc>
          <w:tcPr>
            <w:tcW w:w="1843" w:type="dxa"/>
          </w:tcPr>
          <w:p w:rsidR="00A41DE3" w:rsidRPr="007438D7" w:rsidRDefault="00AF2E65" w:rsidP="00A41DE3">
            <w:pPr>
              <w:pStyle w:val="a5"/>
              <w:spacing w:after="60" w:line="228" w:lineRule="auto"/>
              <w:rPr>
                <w:rFonts w:ascii="Times New Roman" w:hAnsi="Times New Roman"/>
                <w:sz w:val="24"/>
                <w:szCs w:val="24"/>
              </w:rPr>
            </w:pPr>
            <w:r w:rsidRPr="00AF2E65">
              <w:rPr>
                <w:rFonts w:ascii="Times New Roman" w:hAnsi="Times New Roman"/>
                <w:sz w:val="24"/>
                <w:szCs w:val="24"/>
              </w:rPr>
              <w:pict>
                <v:shape id="_x0000_s1150" type="#_x0000_t202" style="position:absolute;left:0;text-align:left;margin-left:111.95pt;margin-top:90.8pt;width:11.6pt;height:7pt;z-index:251706880;mso-wrap-style:tight;mso-position-horizontal-relative:text;mso-position-vertical-relative:text" strokecolor="white">
                  <v:textbox style="mso-next-textbox:#_x0000_s1150">
                    <w:txbxContent>
                      <w:p w:rsidR="000C5B1D" w:rsidRDefault="000C5B1D" w:rsidP="00F01738"/>
                    </w:txbxContent>
                  </v:textbox>
                </v:shape>
              </w:pict>
            </w:r>
            <w:r w:rsidRPr="00AF2E65">
              <w:rPr>
                <w:rFonts w:ascii="Times New Roman" w:hAnsi="Times New Roman"/>
                <w:sz w:val="24"/>
                <w:szCs w:val="24"/>
              </w:rPr>
              <w:pict>
                <v:shape id="_x0000_s1151" type="#_x0000_t202" style="position:absolute;left:0;text-align:left;margin-left:111.95pt;margin-top:90.8pt;width:11.6pt;height:7pt;z-index:251707904;mso-wrap-style:tight;mso-position-horizontal-relative:text;mso-position-vertical-relative:text" strokecolor="white">
                  <v:textbox style="mso-next-textbox:#_x0000_s1151">
                    <w:txbxContent>
                      <w:p w:rsidR="000C5B1D" w:rsidRDefault="000C5B1D" w:rsidP="00F01738"/>
                    </w:txbxContent>
                  </v:textbox>
                </v:shape>
              </w:pict>
            </w:r>
            <w:r w:rsidRPr="00AF2E65">
              <w:rPr>
                <w:rFonts w:ascii="Times New Roman" w:hAnsi="Times New Roman"/>
                <w:sz w:val="24"/>
                <w:szCs w:val="24"/>
              </w:rPr>
              <w:pict>
                <v:shape id="_x0000_s1152" type="#_x0000_t202" style="position:absolute;left:0;text-align:left;margin-left:111.95pt;margin-top:90.8pt;width:11.6pt;height:7pt;z-index:251708928;mso-wrap-style:tight;mso-position-horizontal-relative:text;mso-position-vertical-relative:text" strokecolor="white">
                  <v:textbox style="mso-next-textbox:#_x0000_s1152">
                    <w:txbxContent>
                      <w:p w:rsidR="000C5B1D" w:rsidRDefault="000C5B1D" w:rsidP="00F01738"/>
                    </w:txbxContent>
                  </v:textbox>
                </v:shape>
              </w:pict>
            </w:r>
            <w:r w:rsidR="00A41DE3" w:rsidRPr="007438D7">
              <w:rPr>
                <w:rFonts w:ascii="Times New Roman" w:hAnsi="Times New Roman"/>
                <w:sz w:val="24"/>
                <w:szCs w:val="24"/>
                <w:lang w:eastAsia="uk-UA"/>
              </w:rPr>
              <w:t>реєстрація у Верховній Раді України відповідного законопроекту</w:t>
            </w:r>
          </w:p>
        </w:tc>
        <w:tc>
          <w:tcPr>
            <w:tcW w:w="1704" w:type="dxa"/>
          </w:tcPr>
          <w:p w:rsidR="00A41DE3" w:rsidRPr="007438D7" w:rsidRDefault="00A41DE3" w:rsidP="00A41DE3">
            <w:pPr>
              <w:pStyle w:val="a5"/>
              <w:spacing w:before="60" w:after="60" w:line="228" w:lineRule="auto"/>
              <w:rPr>
                <w:rFonts w:ascii="Times New Roman" w:hAnsi="Times New Roman"/>
                <w:sz w:val="24"/>
                <w:szCs w:val="24"/>
                <w:lang w:eastAsia="uk-UA"/>
              </w:rPr>
            </w:pPr>
            <w:r w:rsidRPr="007438D7">
              <w:rPr>
                <w:rFonts w:ascii="Times New Roman" w:hAnsi="Times New Roman"/>
                <w:sz w:val="24"/>
                <w:szCs w:val="24"/>
                <w:lang w:eastAsia="uk-UA"/>
              </w:rPr>
              <w:t>II квартал 2016 р.</w:t>
            </w:r>
          </w:p>
        </w:tc>
        <w:tc>
          <w:tcPr>
            <w:tcW w:w="2123" w:type="dxa"/>
          </w:tcPr>
          <w:p w:rsidR="00A41DE3" w:rsidRPr="007438D7" w:rsidRDefault="00A41DE3">
            <w:pPr>
              <w:pStyle w:val="a5"/>
              <w:spacing w:before="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A41DE3" w:rsidRPr="007438D7" w:rsidRDefault="00A41DE3">
            <w:pPr>
              <w:pStyle w:val="a5"/>
              <w:spacing w:before="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МОН</w:t>
            </w:r>
          </w:p>
          <w:p w:rsidR="00A41DE3" w:rsidRPr="007438D7" w:rsidRDefault="00A41DE3" w:rsidP="00A41DE3">
            <w:pPr>
              <w:pStyle w:val="a5"/>
              <w:spacing w:after="60" w:line="228" w:lineRule="auto"/>
              <w:ind w:firstLine="0"/>
              <w:rPr>
                <w:rFonts w:ascii="Times New Roman" w:hAnsi="Times New Roman"/>
                <w:sz w:val="24"/>
                <w:szCs w:val="24"/>
              </w:rPr>
            </w:pPr>
            <w:r w:rsidRPr="007438D7">
              <w:rPr>
                <w:rFonts w:ascii="Times New Roman" w:hAnsi="Times New Roman"/>
                <w:sz w:val="24"/>
                <w:szCs w:val="24"/>
                <w:lang w:eastAsia="uk-UA"/>
              </w:rPr>
              <w:t>Мінсоцполітики</w:t>
            </w:r>
          </w:p>
        </w:tc>
        <w:tc>
          <w:tcPr>
            <w:tcW w:w="5243" w:type="dxa"/>
          </w:tcPr>
          <w:p w:rsidR="00E06456" w:rsidRPr="0062648C" w:rsidRDefault="00E06456" w:rsidP="00E06456">
            <w:pPr>
              <w:spacing w:line="240" w:lineRule="auto"/>
              <w:ind w:firstLine="709"/>
              <w:contextualSpacing/>
              <w:jc w:val="both"/>
              <w:rPr>
                <w:rFonts w:ascii="Times New Roman" w:hAnsi="Times New Roman"/>
                <w:b/>
                <w:i/>
                <w:sz w:val="18"/>
                <w:szCs w:val="18"/>
                <w:lang w:eastAsia="uk-UA"/>
              </w:rPr>
            </w:pPr>
            <w:r w:rsidRPr="0062648C">
              <w:rPr>
                <w:rFonts w:ascii="Times New Roman" w:hAnsi="Times New Roman"/>
                <w:b/>
                <w:i/>
                <w:sz w:val="18"/>
                <w:szCs w:val="18"/>
                <w:lang w:eastAsia="uk-UA"/>
              </w:rPr>
              <w:t>Виконання триває</w:t>
            </w:r>
          </w:p>
          <w:p w:rsidR="00A41DE3" w:rsidRPr="007438D7" w:rsidRDefault="00E06456" w:rsidP="00E06456">
            <w:pPr>
              <w:pStyle w:val="a5"/>
              <w:spacing w:before="0" w:after="60" w:line="228" w:lineRule="auto"/>
              <w:ind w:firstLine="0"/>
              <w:rPr>
                <w:rFonts w:ascii="Times New Roman" w:hAnsi="Times New Roman"/>
                <w:sz w:val="24"/>
                <w:szCs w:val="24"/>
              </w:rPr>
            </w:pPr>
            <w:r w:rsidRPr="0062648C">
              <w:rPr>
                <w:rFonts w:ascii="Times New Roman" w:hAnsi="Times New Roman"/>
                <w:sz w:val="18"/>
                <w:szCs w:val="18"/>
                <w:lang w:eastAsia="uk-UA"/>
              </w:rPr>
              <w:t>Внесення змін до існуючої законодавчої бази стосовно визначення необхідності здійснення субтитрування або сурдоперекладу відео- та кінопродукції з урахуванням потреб осіб з порушенням слуху, а також здійснення аудіокоментування телепродукту потребує фахового опрацювання з усіма зацікавленими сторонами і в першу чергу з громадськими організаціями, що опікуються питаннями осіб з вадами слуху та зору. Враховуючи викладене вище, Державне агентство України з питань кіно запропонувало Державному комітету телебачення і радіомовлення України провести нараду з метою обговорення визначеного питання.</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сурдоперекладу відео- та кінопродукції з урахуванням потреб осіб з порушенням слуху</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p>
        </w:tc>
        <w:tc>
          <w:tcPr>
            <w:tcW w:w="5243" w:type="dxa"/>
          </w:tcPr>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3) розроблення та подання на розгляд </w:t>
            </w:r>
            <w:r w:rsidRPr="007438D7">
              <w:rPr>
                <w:rFonts w:ascii="Times New Roman" w:hAnsi="Times New Roman"/>
                <w:sz w:val="24"/>
                <w:szCs w:val="24"/>
                <w:lang w:eastAsia="uk-UA"/>
              </w:rPr>
              <w:lastRenderedPageBreak/>
              <w:t>Кабінету Міністрів України законопроекту про внесення змін до </w:t>
            </w:r>
            <w:hyperlink r:id="rId14" w:history="1">
              <w:r w:rsidRPr="007438D7">
                <w:rPr>
                  <w:rFonts w:ascii="Times New Roman" w:hAnsi="Times New Roman"/>
                  <w:sz w:val="24"/>
                  <w:szCs w:val="24"/>
                </w:rPr>
                <w:t>Закону України “Про рекламу</w:t>
              </w:r>
            </w:hyperlink>
            <w:r w:rsidRPr="007438D7">
              <w:rPr>
                <w:rFonts w:ascii="Times New Roman" w:hAnsi="Times New Roman"/>
                <w:sz w:val="24"/>
                <w:szCs w:val="24"/>
                <w:lang w:eastAsia="uk-UA"/>
              </w:rPr>
              <w:t>” щодо визначення необхідності здійснення субтитрування або сурдоперекладу відеореклами як на телебаченні, так і в Інтернеті з урахуванням потреб осіб з порушенням слуху</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uk-UA"/>
              </w:rPr>
            </w:pPr>
            <w:r w:rsidRPr="00AF2E65">
              <w:rPr>
                <w:rFonts w:ascii="Times New Roman" w:hAnsi="Times New Roman"/>
                <w:sz w:val="24"/>
                <w:szCs w:val="24"/>
              </w:rPr>
              <w:lastRenderedPageBreak/>
              <w:pict>
                <v:shape id="_x0000_s1084" type="#_x0000_t202" style="position:absolute;margin-left:111.95pt;margin-top:206.7pt;width:11.6pt;height:7pt;z-index:251639296;mso-wrap-style:tight;mso-position-horizontal-relative:text;mso-position-vertical-relative:text" strokecolor="white">
                  <v:textbox style="mso-next-textbox:#_x0000_s1084">
                    <w:txbxContent>
                      <w:p w:rsidR="000C5B1D" w:rsidRDefault="000C5B1D" w:rsidP="00F01738"/>
                    </w:txbxContent>
                  </v:textbox>
                </v:shape>
              </w:pict>
            </w:r>
            <w:r w:rsidRPr="00AF2E65">
              <w:rPr>
                <w:rFonts w:ascii="Times New Roman" w:hAnsi="Times New Roman"/>
                <w:sz w:val="24"/>
                <w:szCs w:val="24"/>
              </w:rPr>
              <w:pict>
                <v:shape id="_x0000_s1085" type="#_x0000_t202" style="position:absolute;margin-left:111.95pt;margin-top:206.7pt;width:11.6pt;height:7pt;z-index:251640320;mso-wrap-style:tight;mso-position-horizontal-relative:text;mso-position-vertical-relative:text" strokecolor="white">
                  <v:textbox style="mso-next-textbox:#_x0000_s1085">
                    <w:txbxContent>
                      <w:p w:rsidR="000C5B1D" w:rsidRDefault="000C5B1D" w:rsidP="00F01738"/>
                    </w:txbxContent>
                  </v:textbox>
                </v:shape>
              </w:pict>
            </w:r>
            <w:r w:rsidRPr="00AF2E65">
              <w:rPr>
                <w:rFonts w:ascii="Times New Roman" w:hAnsi="Times New Roman"/>
                <w:sz w:val="24"/>
                <w:szCs w:val="24"/>
              </w:rPr>
              <w:pict>
                <v:shape id="_x0000_s1086" type="#_x0000_t202" style="position:absolute;margin-left:111.95pt;margin-top:206.7pt;width:11.6pt;height:7pt;z-index:251641344;mso-wrap-style:tight;mso-position-horizontal-relative:text;mso-position-vertical-relative:text" strokecolor="white">
                  <v:textbox style="mso-next-textbox:#_x0000_s1086">
                    <w:txbxContent>
                      <w:p w:rsidR="000C5B1D" w:rsidRDefault="000C5B1D" w:rsidP="00F01738"/>
                    </w:txbxContent>
                  </v:textbox>
                </v:shape>
              </w:pict>
            </w:r>
            <w:r w:rsidR="007438D7" w:rsidRPr="007438D7">
              <w:rPr>
                <w:rFonts w:ascii="Times New Roman" w:hAnsi="Times New Roman"/>
                <w:sz w:val="24"/>
                <w:szCs w:val="24"/>
                <w:lang w:eastAsia="uk-UA"/>
              </w:rPr>
              <w:t xml:space="preserve">реєстрація у Верховній Раді </w:t>
            </w:r>
            <w:r w:rsidR="007438D7" w:rsidRPr="007438D7">
              <w:rPr>
                <w:rFonts w:ascii="Times New Roman" w:hAnsi="Times New Roman"/>
                <w:sz w:val="24"/>
                <w:szCs w:val="24"/>
                <w:lang w:eastAsia="uk-UA"/>
              </w:rPr>
              <w:lastRenderedPageBreak/>
              <w:t>України відповідного законопроекту</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lastRenderedPageBreak/>
              <w:t>II квартал 2016 р.</w:t>
            </w:r>
          </w:p>
        </w:tc>
        <w:tc>
          <w:tcPr>
            <w:tcW w:w="212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w:t>
            </w:r>
            <w:r w:rsidRPr="007438D7">
              <w:rPr>
                <w:rFonts w:ascii="Times New Roman" w:hAnsi="Times New Roman"/>
                <w:sz w:val="24"/>
                <w:szCs w:val="24"/>
              </w:rPr>
              <w:lastRenderedPageBreak/>
              <w:t>о</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МОН</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tc>
        <w:tc>
          <w:tcPr>
            <w:tcW w:w="5243" w:type="dxa"/>
          </w:tcPr>
          <w:p w:rsidR="00E06456" w:rsidRPr="0062648C" w:rsidRDefault="00E06456" w:rsidP="00E06456">
            <w:pPr>
              <w:spacing w:line="240" w:lineRule="auto"/>
              <w:ind w:firstLine="709"/>
              <w:contextualSpacing/>
              <w:jc w:val="both"/>
              <w:rPr>
                <w:rFonts w:ascii="Times New Roman" w:hAnsi="Times New Roman"/>
                <w:b/>
                <w:sz w:val="18"/>
                <w:szCs w:val="18"/>
              </w:rPr>
            </w:pPr>
            <w:r w:rsidRPr="0062648C">
              <w:rPr>
                <w:rFonts w:ascii="Times New Roman" w:hAnsi="Times New Roman"/>
                <w:b/>
                <w:sz w:val="18"/>
                <w:szCs w:val="18"/>
                <w:lang w:val="ru-RU" w:eastAsia="uk-UA"/>
              </w:rPr>
              <w:lastRenderedPageBreak/>
              <w:t>В</w:t>
            </w:r>
            <w:r w:rsidRPr="0062648C">
              <w:rPr>
                <w:rFonts w:ascii="Times New Roman" w:hAnsi="Times New Roman"/>
                <w:b/>
                <w:sz w:val="18"/>
                <w:szCs w:val="18"/>
              </w:rPr>
              <w:t>иконання триває</w:t>
            </w:r>
          </w:p>
          <w:p w:rsidR="00E06456" w:rsidRPr="00280376" w:rsidRDefault="00E06456" w:rsidP="00E06456">
            <w:pPr>
              <w:spacing w:line="240" w:lineRule="auto"/>
              <w:ind w:firstLine="709"/>
              <w:contextualSpacing/>
              <w:jc w:val="both"/>
              <w:rPr>
                <w:rFonts w:ascii="Times New Roman" w:hAnsi="Times New Roman"/>
                <w:sz w:val="18"/>
                <w:szCs w:val="18"/>
              </w:rPr>
            </w:pPr>
            <w:r w:rsidRPr="0062648C">
              <w:rPr>
                <w:rFonts w:ascii="Times New Roman" w:hAnsi="Times New Roman"/>
                <w:sz w:val="18"/>
                <w:szCs w:val="18"/>
              </w:rPr>
              <w:t xml:space="preserve">Законопроект, який покликаний врегулювати питання доступу до інформації, у тому числі і до реклами, осіб з вадами </w:t>
            </w:r>
            <w:r w:rsidRPr="0062648C">
              <w:rPr>
                <w:rFonts w:ascii="Times New Roman" w:hAnsi="Times New Roman"/>
                <w:sz w:val="18"/>
                <w:szCs w:val="18"/>
              </w:rPr>
              <w:lastRenderedPageBreak/>
              <w:t>слуху уже розроблений та знаходиться на погодженні. Комплексний Закон України «Про внесення змін до деяких законів України щодо поліпшення доступу до інформації осіб з порушеннями слуху» перебував на розгляді у Міністерстві та погоджений із зауваженнями.</w:t>
            </w:r>
          </w:p>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4) розроблення та подання на розгляд Кабінету Міністрів України законопроекту про внесення змін до Законів України “Про телебачення і радіомовлення”, “</w:t>
            </w:r>
            <w:hyperlink r:id="rId15" w:history="1">
              <w:r w:rsidRPr="007438D7">
                <w:rPr>
                  <w:rFonts w:ascii="Times New Roman" w:hAnsi="Times New Roman"/>
                  <w:sz w:val="24"/>
                  <w:szCs w:val="24"/>
                </w:rPr>
                <w:t>Про Суспільне телебачення і радіомовлення України</w:t>
              </w:r>
            </w:hyperlink>
            <w:r w:rsidRPr="007438D7">
              <w:rPr>
                <w:rFonts w:ascii="Times New Roman" w:hAnsi="Times New Roman"/>
                <w:sz w:val="24"/>
                <w:szCs w:val="24"/>
                <w:lang w:eastAsia="uk-UA"/>
              </w:rPr>
              <w:t xml:space="preserve">”, “Про Національну раду </w:t>
            </w:r>
            <w:r w:rsidRPr="007438D7">
              <w:rPr>
                <w:rFonts w:ascii="Times New Roman" w:hAnsi="Times New Roman"/>
                <w:sz w:val="24"/>
                <w:szCs w:val="24"/>
                <w:lang w:eastAsia="uk-UA"/>
              </w:rPr>
              <w:lastRenderedPageBreak/>
              <w:t xml:space="preserve">України з питань телебачення і радіомовлення”, </w:t>
            </w:r>
            <w:hyperlink r:id="rId16" w:history="1">
              <w:r w:rsidRPr="007438D7">
                <w:rPr>
                  <w:rFonts w:ascii="Times New Roman" w:hAnsi="Times New Roman"/>
                  <w:sz w:val="24"/>
                  <w:szCs w:val="24"/>
                </w:rPr>
                <w:t>“Про кінематографію</w:t>
              </w:r>
            </w:hyperlink>
            <w:r w:rsidRPr="007438D7">
              <w:rPr>
                <w:rFonts w:ascii="Times New Roman" w:hAnsi="Times New Roman"/>
                <w:sz w:val="24"/>
                <w:szCs w:val="24"/>
                <w:lang w:eastAsia="uk-UA"/>
              </w:rPr>
              <w:t xml:space="preserve">” </w:t>
            </w:r>
            <w:hyperlink r:id="rId17" w:history="1">
              <w:r w:rsidRPr="007438D7">
                <w:rPr>
                  <w:rFonts w:ascii="Times New Roman" w:hAnsi="Times New Roman"/>
                  <w:sz w:val="24"/>
                  <w:szCs w:val="24"/>
                </w:rPr>
                <w:t>та “Про рекламу</w:t>
              </w:r>
            </w:hyperlink>
            <w:r w:rsidRPr="007438D7">
              <w:rPr>
                <w:rFonts w:ascii="Times New Roman" w:hAnsi="Times New Roman"/>
                <w:sz w:val="24"/>
                <w:szCs w:val="24"/>
                <w:lang w:eastAsia="uk-UA"/>
              </w:rPr>
              <w:t>” щодо внесення змін до деяких законодавчих актів щодо телебачення та радіомовлення стосовно здійснення аудіокоментування телепродукту</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uk-UA"/>
              </w:rPr>
            </w:pPr>
            <w:r w:rsidRPr="00AF2E65">
              <w:rPr>
                <w:rFonts w:ascii="Times New Roman" w:hAnsi="Times New Roman"/>
                <w:sz w:val="24"/>
                <w:szCs w:val="24"/>
              </w:rPr>
              <w:lastRenderedPageBreak/>
              <w:pict>
                <v:shape id="_x0000_s1087" type="#_x0000_t202" style="position:absolute;margin-left:111.95pt;margin-top:293.6pt;width:11.6pt;height:7pt;z-index:251642368;mso-wrap-style:tight;mso-position-horizontal-relative:text;mso-position-vertical-relative:text" strokecolor="white">
                  <v:textbox style="mso-next-textbox:#_x0000_s1087">
                    <w:txbxContent>
                      <w:p w:rsidR="000C5B1D" w:rsidRDefault="000C5B1D" w:rsidP="00F01738"/>
                    </w:txbxContent>
                  </v:textbox>
                </v:shape>
              </w:pict>
            </w:r>
            <w:r w:rsidRPr="00AF2E65">
              <w:rPr>
                <w:rFonts w:ascii="Times New Roman" w:hAnsi="Times New Roman"/>
                <w:sz w:val="24"/>
                <w:szCs w:val="24"/>
              </w:rPr>
              <w:pict>
                <v:shape id="_x0000_s1088" type="#_x0000_t202" style="position:absolute;margin-left:111.95pt;margin-top:293.6pt;width:11.6pt;height:7pt;z-index:251643392;mso-wrap-style:tight;mso-position-horizontal-relative:text;mso-position-vertical-relative:text" strokecolor="white">
                  <v:textbox style="mso-next-textbox:#_x0000_s1088">
                    <w:txbxContent>
                      <w:p w:rsidR="000C5B1D" w:rsidRDefault="000C5B1D" w:rsidP="00F01738"/>
                    </w:txbxContent>
                  </v:textbox>
                </v:shape>
              </w:pict>
            </w:r>
            <w:r w:rsidRPr="00AF2E65">
              <w:rPr>
                <w:rFonts w:ascii="Times New Roman" w:hAnsi="Times New Roman"/>
                <w:sz w:val="24"/>
                <w:szCs w:val="24"/>
              </w:rPr>
              <w:pict>
                <v:shape id="_x0000_s1089" type="#_x0000_t202" style="position:absolute;margin-left:111.95pt;margin-top:293.6pt;width:11.6pt;height:7pt;z-index:251644416;mso-wrap-style:tight;mso-position-horizontal-relative:text;mso-position-vertical-relative:text" strokecolor="white">
                  <v:textbox style="mso-next-textbox:#_x0000_s1089">
                    <w:txbxContent>
                      <w:p w:rsidR="000C5B1D" w:rsidRDefault="000C5B1D" w:rsidP="00F01738"/>
                    </w:txbxContent>
                  </v:textbox>
                </v:shape>
              </w:pict>
            </w:r>
            <w:r w:rsidRPr="00AF2E65">
              <w:rPr>
                <w:rFonts w:ascii="Times New Roman" w:hAnsi="Times New Roman"/>
                <w:sz w:val="24"/>
                <w:szCs w:val="24"/>
              </w:rPr>
              <w:pict>
                <v:shape id="_x0000_s1090" type="#_x0000_t202" style="position:absolute;margin-left:111.95pt;margin-top:293.6pt;width:11.6pt;height:7pt;z-index:251645440;mso-wrap-style:tight;mso-position-horizontal-relative:text;mso-position-vertical-relative:text" strokecolor="white">
                  <v:textbox style="mso-next-textbox:#_x0000_s1090">
                    <w:txbxContent>
                      <w:p w:rsidR="000C5B1D" w:rsidRDefault="000C5B1D" w:rsidP="00F01738"/>
                    </w:txbxContent>
                  </v:textbox>
                </v:shape>
              </w:pict>
            </w:r>
            <w:r w:rsidR="007438D7" w:rsidRPr="007438D7">
              <w:rPr>
                <w:rFonts w:ascii="Times New Roman" w:hAnsi="Times New Roman"/>
                <w:sz w:val="24"/>
                <w:szCs w:val="24"/>
                <w:lang w:eastAsia="uk-UA"/>
              </w:rPr>
              <w:t>реєстрація у Верховній Раді України відповідного законопроекту</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МОН</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uk-UA"/>
              </w:rPr>
              <w:t>Мінсоцполітики</w:t>
            </w:r>
          </w:p>
        </w:tc>
        <w:tc>
          <w:tcPr>
            <w:tcW w:w="5243" w:type="dxa"/>
          </w:tcPr>
          <w:p w:rsidR="00E06456" w:rsidRPr="00DC505C" w:rsidRDefault="00E06456" w:rsidP="00E06456">
            <w:pPr>
              <w:spacing w:line="240" w:lineRule="auto"/>
              <w:ind w:firstLine="709"/>
              <w:contextualSpacing/>
              <w:jc w:val="both"/>
              <w:rPr>
                <w:rFonts w:ascii="Times New Roman" w:eastAsia="Calibri" w:hAnsi="Times New Roman"/>
                <w:color w:val="000000"/>
                <w:sz w:val="24"/>
                <w:szCs w:val="24"/>
                <w:lang w:eastAsia="uk-UA"/>
              </w:rPr>
            </w:pPr>
            <w:r w:rsidRPr="00DC505C">
              <w:rPr>
                <w:rFonts w:ascii="Times New Roman" w:eastAsia="Calibri" w:hAnsi="Times New Roman"/>
                <w:sz w:val="24"/>
                <w:szCs w:val="24"/>
              </w:rPr>
              <w:t xml:space="preserve">Проект </w:t>
            </w:r>
            <w:r w:rsidRPr="00DC505C">
              <w:rPr>
                <w:rFonts w:ascii="Times New Roman" w:eastAsia="Calibri" w:hAnsi="Times New Roman"/>
                <w:color w:val="000000"/>
                <w:sz w:val="24"/>
                <w:szCs w:val="24"/>
                <w:lang w:eastAsia="uk-UA"/>
              </w:rPr>
              <w:t>постанови Кабінету Міністрів України щодо за</w:t>
            </w:r>
            <w:r w:rsidR="00B7052E">
              <w:rPr>
                <w:rFonts w:ascii="Times New Roman" w:eastAsia="Calibri" w:hAnsi="Times New Roman"/>
                <w:color w:val="000000"/>
                <w:sz w:val="24"/>
                <w:szCs w:val="24"/>
                <w:lang w:eastAsia="uk-UA"/>
              </w:rPr>
              <w:t xml:space="preserve">твердження Порядку забезпечення </w:t>
            </w:r>
            <w:r w:rsidRPr="00DC505C">
              <w:rPr>
                <w:rFonts w:ascii="Times New Roman" w:eastAsia="Calibri" w:hAnsi="Times New Roman"/>
                <w:color w:val="000000"/>
                <w:sz w:val="24"/>
                <w:szCs w:val="24"/>
                <w:lang w:eastAsia="uk-UA"/>
              </w:rPr>
              <w:t xml:space="preserve">телерадіоорганізаціями субтитрування або перекладу на жестову мову телепродукту буде розроблено та подано на розгляд Уряду після прийняття Верховною Радою України відповідного Закону України </w:t>
            </w:r>
            <w:r w:rsidRPr="00DC505C">
              <w:rPr>
                <w:rFonts w:ascii="Times New Roman" w:eastAsia="Calibri" w:hAnsi="Times New Roman"/>
                <w:sz w:val="24"/>
                <w:szCs w:val="24"/>
              </w:rPr>
              <w:t>«Про внесення змін до деяких законів України щодо поліпшення доступу до інформації осіб з порушеннями слуху»</w:t>
            </w:r>
            <w:r w:rsidRPr="00DC505C">
              <w:rPr>
                <w:rFonts w:ascii="Times New Roman" w:eastAsia="Calibri" w:hAnsi="Times New Roman"/>
                <w:color w:val="000000"/>
                <w:sz w:val="24"/>
                <w:szCs w:val="24"/>
                <w:lang w:eastAsia="uk-UA"/>
              </w:rPr>
              <w:t xml:space="preserve"> </w:t>
            </w:r>
          </w:p>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5) розроблення та подання на розгляд Кабінету Міністрів України законопроекту про ратифікацію Марракеського договору про полегшення доступу сліпих та осіб з вадами зору або іншими обмеженими можливостями сприймати друковану інформацію до опублікованих творів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реєстрація у Верховній Раді України відповідного законопроекту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III квартал 2017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Мінекономрозвитку</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МОН</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МІП</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uk-UA"/>
              </w:rPr>
              <w:t>Мінсоцполітики</w:t>
            </w:r>
          </w:p>
        </w:tc>
        <w:tc>
          <w:tcPr>
            <w:tcW w:w="5243" w:type="dxa"/>
          </w:tcPr>
          <w:p w:rsidR="007438D7" w:rsidRPr="00DC505C" w:rsidRDefault="00DC505C">
            <w:pPr>
              <w:pStyle w:val="a5"/>
              <w:spacing w:before="60" w:after="60" w:line="228" w:lineRule="auto"/>
              <w:ind w:firstLine="0"/>
              <w:rPr>
                <w:rFonts w:ascii="Times New Roman" w:hAnsi="Times New Roman"/>
                <w:sz w:val="24"/>
                <w:szCs w:val="24"/>
                <w:lang w:eastAsia="uk-UA"/>
              </w:rPr>
            </w:pPr>
            <w:r>
              <w:rPr>
                <w:rFonts w:ascii="Times New Roman" w:hAnsi="Times New Roman"/>
                <w:sz w:val="24"/>
                <w:szCs w:val="24"/>
                <w:lang w:eastAsia="uk-UA"/>
              </w:rPr>
              <w:t>Інформацію не надано.</w:t>
            </w:r>
          </w:p>
        </w:tc>
      </w:tr>
      <w:tr w:rsidR="007438D7" w:rsidRPr="007438D7" w:rsidTr="00AD1745">
        <w:tc>
          <w:tcPr>
            <w:tcW w:w="1981" w:type="dxa"/>
          </w:tcPr>
          <w:p w:rsidR="007438D7" w:rsidRPr="007438D7" w:rsidRDefault="007438D7" w:rsidP="00930BF8">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6) розроблення та </w:t>
            </w:r>
            <w:r w:rsidRPr="007438D7">
              <w:rPr>
                <w:rFonts w:ascii="Times New Roman" w:hAnsi="Times New Roman"/>
                <w:sz w:val="24"/>
                <w:szCs w:val="24"/>
                <w:lang w:eastAsia="uk-UA"/>
              </w:rPr>
              <w:lastRenderedPageBreak/>
              <w:t>подання на розгляд Кабінету Міністрів України  проекту постанови Кабінету Міністрів України щодо затвердження Порядку забезпечення телерадіоорганізаціями субтитрування або перекладу на жестову мову телепродукту</w:t>
            </w:r>
          </w:p>
        </w:tc>
        <w:tc>
          <w:tcPr>
            <w:tcW w:w="1843" w:type="dxa"/>
          </w:tcPr>
          <w:p w:rsidR="007438D7" w:rsidRPr="007438D7" w:rsidRDefault="00AF2E65" w:rsidP="00930BF8">
            <w:pPr>
              <w:pStyle w:val="a5"/>
              <w:spacing w:before="60" w:line="228" w:lineRule="auto"/>
              <w:ind w:firstLine="0"/>
              <w:rPr>
                <w:rFonts w:ascii="Times New Roman" w:hAnsi="Times New Roman"/>
                <w:sz w:val="24"/>
                <w:szCs w:val="24"/>
                <w:lang w:eastAsia="uk-UA"/>
              </w:rPr>
            </w:pPr>
            <w:r w:rsidRPr="00AF2E65">
              <w:rPr>
                <w:rFonts w:ascii="Times New Roman" w:hAnsi="Times New Roman"/>
                <w:sz w:val="24"/>
                <w:szCs w:val="24"/>
              </w:rPr>
              <w:lastRenderedPageBreak/>
              <w:pict>
                <v:shape id="_x0000_s1091" type="#_x0000_t202" style="position:absolute;margin-left:111.95pt;margin-top:55.85pt;width:11.6pt;height:7pt;z-index:251646464;mso-wrap-style:tight;mso-position-horizontal-relative:text;mso-position-vertical-relative:text" strokecolor="white">
                  <v:textbox style="mso-next-textbox:#_x0000_s1091">
                    <w:txbxContent>
                      <w:p w:rsidR="000C5B1D" w:rsidRDefault="000C5B1D" w:rsidP="00F01738"/>
                    </w:txbxContent>
                  </v:textbox>
                </v:shape>
              </w:pict>
            </w:r>
            <w:r w:rsidRPr="00AF2E65">
              <w:rPr>
                <w:rFonts w:ascii="Times New Roman" w:hAnsi="Times New Roman"/>
                <w:sz w:val="24"/>
                <w:szCs w:val="24"/>
              </w:rPr>
              <w:pict>
                <v:shape id="_x0000_s1092" type="#_x0000_t202" style="position:absolute;margin-left:111.95pt;margin-top:55.85pt;width:11.6pt;height:7pt;z-index:251647488;mso-wrap-style:tight;mso-position-horizontal-relative:text;mso-position-vertical-relative:text" strokecolor="white">
                  <v:textbox style="mso-next-textbox:#_x0000_s1092">
                    <w:txbxContent>
                      <w:p w:rsidR="000C5B1D" w:rsidRDefault="000C5B1D" w:rsidP="00F01738"/>
                    </w:txbxContent>
                  </v:textbox>
                </v:shape>
              </w:pict>
            </w:r>
            <w:r w:rsidR="007438D7" w:rsidRPr="007438D7">
              <w:rPr>
                <w:rFonts w:ascii="Times New Roman" w:hAnsi="Times New Roman"/>
                <w:sz w:val="24"/>
                <w:szCs w:val="24"/>
                <w:lang w:eastAsia="uk-UA"/>
              </w:rPr>
              <w:t xml:space="preserve">прийнято </w:t>
            </w:r>
            <w:r w:rsidR="007438D7" w:rsidRPr="007438D7">
              <w:rPr>
                <w:rFonts w:ascii="Times New Roman" w:hAnsi="Times New Roman"/>
                <w:sz w:val="24"/>
                <w:szCs w:val="24"/>
                <w:lang w:eastAsia="uk-UA"/>
              </w:rPr>
              <w:lastRenderedPageBreak/>
              <w:t>Кабінетом Міністрів України відповідний акт</w:t>
            </w:r>
          </w:p>
        </w:tc>
        <w:tc>
          <w:tcPr>
            <w:tcW w:w="1704"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lastRenderedPageBreak/>
              <w:t xml:space="preserve">II квартал </w:t>
            </w:r>
            <w:r w:rsidRPr="007438D7">
              <w:rPr>
                <w:rFonts w:ascii="Times New Roman" w:hAnsi="Times New Roman"/>
                <w:sz w:val="24"/>
                <w:szCs w:val="24"/>
                <w:lang w:eastAsia="uk-UA"/>
              </w:rPr>
              <w:lastRenderedPageBreak/>
              <w:t>2016 р.</w:t>
            </w:r>
          </w:p>
        </w:tc>
        <w:tc>
          <w:tcPr>
            <w:tcW w:w="2123" w:type="dxa"/>
          </w:tcPr>
          <w:p w:rsidR="007438D7" w:rsidRPr="007438D7" w:rsidRDefault="007438D7" w:rsidP="00930BF8">
            <w:pPr>
              <w:pStyle w:val="a5"/>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Держкомтелераді</w:t>
            </w:r>
            <w:r w:rsidRPr="007438D7">
              <w:rPr>
                <w:rFonts w:ascii="Times New Roman" w:hAnsi="Times New Roman"/>
                <w:sz w:val="24"/>
                <w:szCs w:val="24"/>
              </w:rPr>
              <w:lastRenderedPageBreak/>
              <w:t>о</w:t>
            </w:r>
          </w:p>
          <w:p w:rsidR="007438D7" w:rsidRPr="007438D7" w:rsidRDefault="007438D7" w:rsidP="00930BF8">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Мінкультури</w:t>
            </w:r>
          </w:p>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tc>
        <w:tc>
          <w:tcPr>
            <w:tcW w:w="5243" w:type="dxa"/>
          </w:tcPr>
          <w:p w:rsidR="007438D7" w:rsidRPr="007438D7" w:rsidRDefault="007438D7" w:rsidP="00930BF8">
            <w:pPr>
              <w:pStyle w:val="a5"/>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930BF8">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7) розроблення та подання на розгляд Кабінету Міністрів України проекту нормативно-правового акта щодо переліку жестів дактильно-жестової мови, рекомендованих для обов’язкового вивчення, і переліку фахівців та спеціалістів органів державної влади, органів місцевого самоврядування і суб’єктів надання соціальних послуг, які повинні знати </w:t>
            </w:r>
            <w:r w:rsidRPr="007438D7">
              <w:rPr>
                <w:rFonts w:ascii="Times New Roman" w:hAnsi="Times New Roman"/>
                <w:sz w:val="24"/>
                <w:szCs w:val="24"/>
                <w:lang w:eastAsia="uk-UA"/>
              </w:rPr>
              <w:lastRenderedPageBreak/>
              <w:t>зазначені жести</w:t>
            </w:r>
          </w:p>
        </w:tc>
        <w:tc>
          <w:tcPr>
            <w:tcW w:w="1843" w:type="dxa"/>
          </w:tcPr>
          <w:p w:rsidR="007438D7" w:rsidRPr="007438D7" w:rsidRDefault="00AF2E65" w:rsidP="00930BF8">
            <w:pPr>
              <w:pStyle w:val="a5"/>
              <w:spacing w:before="60" w:line="228" w:lineRule="auto"/>
              <w:ind w:firstLine="0"/>
              <w:rPr>
                <w:rFonts w:ascii="Times New Roman" w:hAnsi="Times New Roman"/>
                <w:sz w:val="24"/>
                <w:szCs w:val="24"/>
                <w:lang w:eastAsia="uk-UA"/>
              </w:rPr>
            </w:pPr>
            <w:r w:rsidRPr="00AF2E65">
              <w:rPr>
                <w:rFonts w:ascii="Times New Roman" w:hAnsi="Times New Roman"/>
                <w:sz w:val="24"/>
                <w:szCs w:val="24"/>
              </w:rPr>
              <w:lastRenderedPageBreak/>
              <w:pict>
                <v:shape id="_x0000_s1093" type="#_x0000_t202" style="position:absolute;margin-left:111.95pt;margin-top:250.15pt;width:11.6pt;height:7pt;z-index:251648512;mso-wrap-style:tight;mso-position-horizontal-relative:text;mso-position-vertical-relative:text" strokecolor="white">
                  <v:textbox style="mso-next-textbox:#_x0000_s1093">
                    <w:txbxContent>
                      <w:p w:rsidR="000C5B1D" w:rsidRDefault="000C5B1D" w:rsidP="00F01738"/>
                    </w:txbxContent>
                  </v:textbox>
                </v:shape>
              </w:pict>
            </w:r>
            <w:r w:rsidRPr="00AF2E65">
              <w:rPr>
                <w:rFonts w:ascii="Times New Roman" w:hAnsi="Times New Roman"/>
                <w:sz w:val="24"/>
                <w:szCs w:val="24"/>
              </w:rPr>
              <w:pict>
                <v:shape id="_x0000_s1094" type="#_x0000_t202" style="position:absolute;margin-left:111.95pt;margin-top:250.15pt;width:11.6pt;height:7pt;z-index:251649536;mso-wrap-style:tight;mso-position-horizontal-relative:text;mso-position-vertical-relative:text" strokecolor="white">
                  <v:textbox style="mso-next-textbox:#_x0000_s1094">
                    <w:txbxContent>
                      <w:p w:rsidR="000C5B1D" w:rsidRDefault="000C5B1D" w:rsidP="00F01738"/>
                    </w:txbxContent>
                  </v:textbox>
                </v:shape>
              </w:pict>
            </w:r>
            <w:r w:rsidRPr="00AF2E65">
              <w:rPr>
                <w:rFonts w:ascii="Times New Roman" w:hAnsi="Times New Roman"/>
                <w:sz w:val="24"/>
                <w:szCs w:val="24"/>
              </w:rPr>
              <w:pict>
                <v:shape id="_x0000_s1095" type="#_x0000_t202" style="position:absolute;margin-left:111.95pt;margin-top:250.15pt;width:11.6pt;height:7pt;z-index:251650560;mso-wrap-style:tight;mso-position-horizontal-relative:text;mso-position-vertical-relative:text" strokecolor="white">
                  <v:textbox style="mso-next-textbox:#_x0000_s1095">
                    <w:txbxContent>
                      <w:p w:rsidR="000C5B1D" w:rsidRDefault="000C5B1D" w:rsidP="00F01738"/>
                    </w:txbxContent>
                  </v:textbox>
                </v:shape>
              </w:pict>
            </w:r>
            <w:r w:rsidRPr="00AF2E65">
              <w:rPr>
                <w:rFonts w:ascii="Times New Roman" w:hAnsi="Times New Roman"/>
                <w:sz w:val="24"/>
                <w:szCs w:val="24"/>
              </w:rPr>
              <w:pict>
                <v:shape id="_x0000_s1096" type="#_x0000_t202" style="position:absolute;margin-left:111.95pt;margin-top:250.15pt;width:11.6pt;height:7pt;z-index:251651584;mso-wrap-style:tight;mso-position-horizontal-relative:text;mso-position-vertical-relative:text" strokecolor="white">
                  <v:textbox style="mso-next-textbox:#_x0000_s1096">
                    <w:txbxContent>
                      <w:p w:rsidR="000C5B1D" w:rsidRDefault="000C5B1D" w:rsidP="00F01738"/>
                    </w:txbxContent>
                  </v:textbox>
                </v:shape>
              </w:pict>
            </w:r>
            <w:r w:rsidR="007438D7" w:rsidRPr="007438D7">
              <w:rPr>
                <w:rFonts w:ascii="Times New Roman" w:hAnsi="Times New Roman"/>
                <w:sz w:val="24"/>
                <w:szCs w:val="24"/>
                <w:lang w:eastAsia="uk-UA"/>
              </w:rPr>
              <w:t>прийнято Кабінетом Міністрів України відповідний акт</w:t>
            </w:r>
          </w:p>
        </w:tc>
        <w:tc>
          <w:tcPr>
            <w:tcW w:w="1704"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III квартал 2016 р.</w:t>
            </w:r>
          </w:p>
        </w:tc>
        <w:tc>
          <w:tcPr>
            <w:tcW w:w="2123" w:type="dxa"/>
          </w:tcPr>
          <w:p w:rsidR="007438D7" w:rsidRPr="007438D7" w:rsidRDefault="007438D7" w:rsidP="00930BF8">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uk-UA"/>
              </w:rPr>
              <w:t>МОН</w:t>
            </w:r>
          </w:p>
        </w:tc>
        <w:tc>
          <w:tcPr>
            <w:tcW w:w="5243" w:type="dxa"/>
          </w:tcPr>
          <w:p w:rsidR="00E06456" w:rsidRPr="00280376" w:rsidRDefault="00E06456" w:rsidP="00E06456">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7438D7" w:rsidRDefault="00E06456" w:rsidP="00E06456">
            <w:pPr>
              <w:pStyle w:val="a5"/>
              <w:spacing w:before="60" w:line="228" w:lineRule="auto"/>
              <w:ind w:firstLine="0"/>
              <w:rPr>
                <w:rFonts w:ascii="Times New Roman" w:hAnsi="Times New Roman"/>
                <w:sz w:val="24"/>
                <w:szCs w:val="24"/>
                <w:lang w:eastAsia="uk-UA"/>
              </w:rPr>
            </w:pPr>
            <w:r w:rsidRPr="00280376">
              <w:rPr>
                <w:rFonts w:ascii="Times New Roman" w:hAnsi="Times New Roman"/>
                <w:sz w:val="18"/>
                <w:szCs w:val="18"/>
              </w:rPr>
              <w:t>Наказом Державної наукової установи «Інститут модернізації змісту освіту» від 05.09.2016 № 32 затверджено склад робочої групи з питань створення переліку жестів дактильно-жестової мови, рекомендованих для обов’язкового вивчення і переліку фахівців та спеціалістів органів державної влади, органів місцевого самоврядування і суб’єктів надання соціальних послуг, які повинні знати зазначені жести.</w:t>
            </w:r>
          </w:p>
        </w:tc>
      </w:tr>
      <w:tr w:rsidR="007438D7" w:rsidRPr="007438D7" w:rsidTr="00AD1745">
        <w:tc>
          <w:tcPr>
            <w:tcW w:w="1981" w:type="dxa"/>
          </w:tcPr>
          <w:p w:rsidR="007438D7" w:rsidRPr="007438D7" w:rsidRDefault="007438D7" w:rsidP="00930BF8">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rsidP="00930BF8">
            <w:pPr>
              <w:pStyle w:val="a5"/>
              <w:spacing w:before="60" w:line="228" w:lineRule="auto"/>
              <w:ind w:firstLine="0"/>
              <w:rPr>
                <w:rFonts w:ascii="Times New Roman" w:hAnsi="Times New Roman"/>
                <w:sz w:val="24"/>
                <w:szCs w:val="24"/>
                <w:lang w:eastAsia="uk-UA"/>
              </w:rPr>
            </w:pPr>
          </w:p>
        </w:tc>
        <w:tc>
          <w:tcPr>
            <w:tcW w:w="1843" w:type="dxa"/>
          </w:tcPr>
          <w:p w:rsidR="007438D7" w:rsidRPr="007438D7" w:rsidRDefault="007438D7" w:rsidP="00930BF8">
            <w:pPr>
              <w:pStyle w:val="a5"/>
              <w:spacing w:before="60" w:line="228" w:lineRule="auto"/>
              <w:ind w:firstLine="0"/>
              <w:rPr>
                <w:rFonts w:ascii="Times New Roman" w:hAnsi="Times New Roman"/>
                <w:sz w:val="24"/>
                <w:szCs w:val="24"/>
              </w:rPr>
            </w:pPr>
          </w:p>
        </w:tc>
        <w:tc>
          <w:tcPr>
            <w:tcW w:w="1704" w:type="dxa"/>
          </w:tcPr>
          <w:p w:rsidR="007438D7" w:rsidRPr="007438D7" w:rsidRDefault="007438D7" w:rsidP="00930BF8">
            <w:pPr>
              <w:pStyle w:val="a5"/>
              <w:spacing w:before="60" w:line="228" w:lineRule="auto"/>
              <w:ind w:firstLine="0"/>
              <w:rPr>
                <w:rFonts w:ascii="Times New Roman" w:hAnsi="Times New Roman"/>
                <w:sz w:val="24"/>
                <w:szCs w:val="24"/>
                <w:lang w:eastAsia="uk-UA"/>
              </w:rPr>
            </w:pPr>
          </w:p>
        </w:tc>
        <w:tc>
          <w:tcPr>
            <w:tcW w:w="2123" w:type="dxa"/>
          </w:tcPr>
          <w:p w:rsidR="007438D7" w:rsidRPr="007438D7" w:rsidRDefault="007438D7" w:rsidP="00930BF8">
            <w:pPr>
              <w:pStyle w:val="a5"/>
              <w:spacing w:before="60" w:line="228" w:lineRule="auto"/>
              <w:ind w:firstLine="0"/>
              <w:rPr>
                <w:rFonts w:ascii="Times New Roman" w:hAnsi="Times New Roman"/>
                <w:sz w:val="24"/>
                <w:szCs w:val="24"/>
                <w:lang w:eastAsia="uk-UA"/>
              </w:rPr>
            </w:pPr>
          </w:p>
        </w:tc>
        <w:tc>
          <w:tcPr>
            <w:tcW w:w="5243" w:type="dxa"/>
          </w:tcPr>
          <w:p w:rsidR="007438D7" w:rsidRPr="007438D7" w:rsidRDefault="007438D7" w:rsidP="00930BF8">
            <w:pPr>
              <w:pStyle w:val="a5"/>
              <w:spacing w:before="60" w:line="228" w:lineRule="auto"/>
              <w:ind w:firstLine="0"/>
              <w:rPr>
                <w:rFonts w:ascii="Times New Roman" w:hAnsi="Times New Roman"/>
                <w:sz w:val="24"/>
                <w:szCs w:val="24"/>
                <w:lang w:eastAsia="uk-UA"/>
              </w:rPr>
            </w:pPr>
          </w:p>
        </w:tc>
      </w:tr>
      <w:tr w:rsidR="007438D7" w:rsidRPr="007438D7" w:rsidTr="00AD1745">
        <w:tc>
          <w:tcPr>
            <w:tcW w:w="1981" w:type="dxa"/>
          </w:tcPr>
          <w:p w:rsidR="007438D7" w:rsidRPr="007438D7" w:rsidRDefault="007438D7" w:rsidP="00930BF8">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8) розроблення та подання на розгляд Кабінету Міністрів України проекту нормативно-правового акта щодо використання формату </w:t>
            </w:r>
            <w:r w:rsidRPr="007438D7">
              <w:rPr>
                <w:rFonts w:ascii="Times New Roman" w:hAnsi="Times New Roman"/>
                <w:bCs/>
                <w:sz w:val="24"/>
                <w:szCs w:val="24"/>
              </w:rPr>
              <w:t>“</w:t>
            </w:r>
            <w:r w:rsidRPr="007438D7">
              <w:rPr>
                <w:rFonts w:ascii="Times New Roman" w:hAnsi="Times New Roman"/>
                <w:sz w:val="24"/>
                <w:szCs w:val="24"/>
                <w:lang w:eastAsia="uk-UA"/>
              </w:rPr>
              <w:t>спрощеного читання</w:t>
            </w:r>
            <w:r w:rsidRPr="007438D7">
              <w:rPr>
                <w:rFonts w:ascii="Times New Roman" w:hAnsi="Times New Roman"/>
                <w:bCs/>
                <w:sz w:val="24"/>
                <w:szCs w:val="24"/>
              </w:rPr>
              <w:t>”</w:t>
            </w:r>
            <w:r w:rsidRPr="007438D7">
              <w:rPr>
                <w:rFonts w:ascii="Times New Roman" w:hAnsi="Times New Roman"/>
                <w:sz w:val="24"/>
                <w:szCs w:val="24"/>
                <w:lang w:eastAsia="uk-UA"/>
              </w:rPr>
              <w:t xml:space="preserve"> і переліку інформації та документів, під час написання та складання яких використання такого формату є обов’язковим</w:t>
            </w:r>
          </w:p>
        </w:tc>
        <w:tc>
          <w:tcPr>
            <w:tcW w:w="1843"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прийнято Кабінетом Міністрів України відповідний акт</w:t>
            </w:r>
          </w:p>
        </w:tc>
        <w:tc>
          <w:tcPr>
            <w:tcW w:w="1704"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2016 рік</w:t>
            </w:r>
          </w:p>
        </w:tc>
        <w:tc>
          <w:tcPr>
            <w:tcW w:w="2123" w:type="dxa"/>
          </w:tcPr>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МОН</w:t>
            </w:r>
          </w:p>
          <w:p w:rsidR="007438D7" w:rsidRPr="007438D7" w:rsidRDefault="007438D7" w:rsidP="00930BF8">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rsidP="00930BF8">
            <w:pPr>
              <w:pStyle w:val="a5"/>
              <w:spacing w:before="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rsidP="00930BF8">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tc>
        <w:tc>
          <w:tcPr>
            <w:tcW w:w="5243" w:type="dxa"/>
          </w:tcPr>
          <w:p w:rsidR="007438D7" w:rsidRPr="007438D7" w:rsidRDefault="007438D7" w:rsidP="00930BF8">
            <w:pPr>
              <w:pStyle w:val="a5"/>
              <w:spacing w:before="60" w:line="228" w:lineRule="auto"/>
              <w:ind w:firstLine="0"/>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 xml:space="preserve">9) розроблення та затвердження стандартів надання інформації в доступних форматах для людей з інвалідністю (переклад на жестову мову, субтитрування, аудіокоментування, спрощений формат подачі інформації), </w:t>
            </w:r>
            <w:r w:rsidRPr="007438D7">
              <w:rPr>
                <w:rFonts w:ascii="Times New Roman" w:hAnsi="Times New Roman"/>
                <w:sz w:val="24"/>
                <w:szCs w:val="24"/>
                <w:lang w:eastAsia="uk-UA"/>
              </w:rPr>
              <w:lastRenderedPageBreak/>
              <w:t>для людей з інвалідністю (з інтелектуальними порушеннями, порушеннями слуху, зору) засобами масової інформації</w:t>
            </w:r>
          </w:p>
        </w:tc>
        <w:tc>
          <w:tcPr>
            <w:tcW w:w="1843" w:type="dxa"/>
          </w:tcPr>
          <w:p w:rsidR="007438D7" w:rsidRPr="007438D7" w:rsidRDefault="00AF2E65">
            <w:pPr>
              <w:pStyle w:val="a5"/>
              <w:spacing w:before="0" w:after="60" w:line="228" w:lineRule="auto"/>
              <w:ind w:firstLine="0"/>
              <w:rPr>
                <w:rFonts w:ascii="Times New Roman" w:hAnsi="Times New Roman"/>
                <w:sz w:val="24"/>
                <w:szCs w:val="24"/>
                <w:lang w:eastAsia="uk-UA"/>
              </w:rPr>
            </w:pPr>
            <w:r w:rsidRPr="00AF2E65">
              <w:rPr>
                <w:rFonts w:ascii="Times New Roman" w:hAnsi="Times New Roman"/>
                <w:sz w:val="24"/>
                <w:szCs w:val="24"/>
              </w:rPr>
              <w:lastRenderedPageBreak/>
              <w:pict>
                <v:shape id="_x0000_s1097" type="#_x0000_t202" style="position:absolute;margin-left:111.95pt;margin-top:113.8pt;width:11.6pt;height:7pt;z-index:251652608;mso-wrap-style:tight;mso-position-horizontal-relative:text;mso-position-vertical-relative:text" strokecolor="white">
                  <v:textbox style="mso-next-textbox:#_x0000_s1097">
                    <w:txbxContent>
                      <w:p w:rsidR="000C5B1D" w:rsidRDefault="000C5B1D" w:rsidP="00F01738"/>
                    </w:txbxContent>
                  </v:textbox>
                </v:shape>
              </w:pict>
            </w:r>
            <w:r w:rsidRPr="00AF2E65">
              <w:rPr>
                <w:rFonts w:ascii="Times New Roman" w:hAnsi="Times New Roman"/>
                <w:sz w:val="24"/>
                <w:szCs w:val="24"/>
              </w:rPr>
              <w:pict>
                <v:shape id="_x0000_s1098" type="#_x0000_t202" style="position:absolute;margin-left:111.95pt;margin-top:113.8pt;width:11.6pt;height:7pt;z-index:251653632;mso-wrap-style:tight;mso-position-horizontal-relative:text;mso-position-vertical-relative:text" strokecolor="white">
                  <v:textbox style="mso-next-textbox:#_x0000_s1098">
                    <w:txbxContent>
                      <w:p w:rsidR="000C5B1D" w:rsidRDefault="000C5B1D" w:rsidP="00F01738"/>
                    </w:txbxContent>
                  </v:textbox>
                </v:shape>
              </w:pict>
            </w:r>
            <w:r w:rsidR="007438D7" w:rsidRPr="007438D7">
              <w:rPr>
                <w:rFonts w:ascii="Times New Roman" w:hAnsi="Times New Roman"/>
                <w:sz w:val="24"/>
                <w:szCs w:val="24"/>
                <w:lang w:eastAsia="uk-UA"/>
              </w:rPr>
              <w:t xml:space="preserve">затверджено відповідні стандарти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2016 рік</w:t>
            </w:r>
          </w:p>
        </w:tc>
        <w:tc>
          <w:tcPr>
            <w:tcW w:w="2123" w:type="dxa"/>
          </w:tcPr>
          <w:p w:rsidR="007438D7" w:rsidRPr="007438D7" w:rsidRDefault="00AF2E65">
            <w:pPr>
              <w:pStyle w:val="a5"/>
              <w:spacing w:before="0" w:after="60" w:line="228" w:lineRule="auto"/>
              <w:ind w:firstLine="0"/>
              <w:rPr>
                <w:rFonts w:ascii="Times New Roman" w:hAnsi="Times New Roman"/>
                <w:sz w:val="24"/>
                <w:szCs w:val="24"/>
              </w:rPr>
            </w:pPr>
            <w:r w:rsidRPr="00AF2E65">
              <w:rPr>
                <w:rFonts w:ascii="Times New Roman" w:hAnsi="Times New Roman"/>
                <w:sz w:val="24"/>
                <w:szCs w:val="24"/>
              </w:rPr>
              <w:pict>
                <v:shape id="_x0000_s1099" type="#_x0000_t202" style="position:absolute;margin-left:-126.45pt;margin-top:113.8pt;width:11.6pt;height:7pt;z-index:251654656;mso-wrap-style:tight;mso-position-horizontal-relative:text;mso-position-vertical-relative:text" strokecolor="white">
                  <v:textbox style="mso-next-textbox:#_x0000_s1099">
                    <w:txbxContent>
                      <w:p w:rsidR="000C5B1D" w:rsidRDefault="000C5B1D" w:rsidP="00F01738"/>
                    </w:txbxContent>
                  </v:textbox>
                </v:shape>
              </w:pict>
            </w:r>
            <w:r w:rsidR="007438D7" w:rsidRPr="007438D7">
              <w:rPr>
                <w:rFonts w:ascii="Times New Roman" w:hAnsi="Times New Roman"/>
                <w:sz w:val="24"/>
                <w:szCs w:val="24"/>
              </w:rPr>
              <w:t>Держкомтелерадіо</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МІП</w:t>
            </w:r>
          </w:p>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tc>
        <w:tc>
          <w:tcPr>
            <w:tcW w:w="5243" w:type="dxa"/>
          </w:tcPr>
          <w:p w:rsidR="007438D7" w:rsidRPr="007438D7" w:rsidRDefault="007438D7">
            <w:pPr>
              <w:pStyle w:val="a5"/>
              <w:spacing w:before="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eastAsia="MS Mincho" w:hAnsi="Times New Roman"/>
                <w:sz w:val="24"/>
                <w:szCs w:val="24"/>
                <w:lang w:eastAsia="uk-UA"/>
              </w:rPr>
            </w:pPr>
            <w:r w:rsidRPr="007438D7">
              <w:rPr>
                <w:rFonts w:ascii="Times New Roman" w:hAnsi="Times New Roman"/>
                <w:sz w:val="24"/>
                <w:szCs w:val="24"/>
              </w:rPr>
              <w:t>10) розроблення проектів актів щодо внесення змін до відповідних актів та положень, які регулюють питання функціонування друкованих засобів масової інформації державної та комунальної форми власності щодо надання ними інформації в доступних форматах</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rPr>
              <w:t>прийнято акти щодо внесення змін до відповідних актів та положень</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2017 рік</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МІП</w:t>
            </w: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uk-UA"/>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E06456" w:rsidRPr="007438D7" w:rsidTr="00AD1745">
        <w:tc>
          <w:tcPr>
            <w:tcW w:w="15445" w:type="dxa"/>
            <w:gridSpan w:val="6"/>
          </w:tcPr>
          <w:p w:rsidR="00E06456" w:rsidRPr="007438D7" w:rsidRDefault="00E06456">
            <w:pPr>
              <w:pStyle w:val="a5"/>
              <w:spacing w:after="120" w:line="228" w:lineRule="auto"/>
              <w:ind w:firstLine="0"/>
              <w:jc w:val="center"/>
              <w:rPr>
                <w:rFonts w:ascii="Times New Roman" w:hAnsi="Times New Roman"/>
                <w:bCs/>
                <w:sz w:val="24"/>
                <w:szCs w:val="24"/>
                <w:lang w:eastAsia="en-GB"/>
              </w:rPr>
            </w:pPr>
            <w:r w:rsidRPr="007438D7">
              <w:rPr>
                <w:rFonts w:ascii="Times New Roman" w:hAnsi="Times New Roman"/>
                <w:bCs/>
                <w:sz w:val="24"/>
                <w:szCs w:val="24"/>
                <w:lang w:eastAsia="en-GB"/>
              </w:rPr>
              <w:t>Забезпечення свободи мирних зібрань та об’єднань</w:t>
            </w:r>
          </w:p>
        </w:tc>
      </w:tr>
      <w:tr w:rsidR="00E06456" w:rsidRPr="007438D7" w:rsidTr="00AD1745">
        <w:tc>
          <w:tcPr>
            <w:tcW w:w="15445" w:type="dxa"/>
            <w:gridSpan w:val="6"/>
          </w:tcPr>
          <w:p w:rsidR="00E06456" w:rsidRPr="007438D7" w:rsidRDefault="00E06456">
            <w:pPr>
              <w:pStyle w:val="a5"/>
              <w:spacing w:before="60" w:after="60" w:line="228" w:lineRule="auto"/>
              <w:ind w:firstLine="0"/>
              <w:jc w:val="center"/>
              <w:rPr>
                <w:rFonts w:ascii="Times New Roman" w:hAnsi="Times New Roman"/>
                <w:bCs/>
                <w:i/>
                <w:sz w:val="24"/>
                <w:szCs w:val="24"/>
                <w:lang w:eastAsia="en-GB"/>
              </w:rPr>
            </w:pPr>
            <w:r w:rsidRPr="007438D7">
              <w:rPr>
                <w:rFonts w:ascii="Times New Roman" w:hAnsi="Times New Roman"/>
                <w:bCs/>
                <w:i/>
                <w:sz w:val="24"/>
                <w:szCs w:val="24"/>
                <w:lang w:eastAsia="en-GB"/>
              </w:rPr>
              <w:t>Забезпечення реалізації права на свободу мирних зібрань та права на свободу об’єднань</w:t>
            </w:r>
          </w:p>
        </w:tc>
      </w:tr>
      <w:tr w:rsidR="007438D7" w:rsidRPr="007438D7" w:rsidTr="00AD1745">
        <w:tc>
          <w:tcPr>
            <w:tcW w:w="1981"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t xml:space="preserve">39. </w:t>
            </w:r>
            <w:r w:rsidRPr="007438D7">
              <w:rPr>
                <w:rFonts w:ascii="Times New Roman" w:hAnsi="Times New Roman"/>
                <w:sz w:val="24"/>
                <w:szCs w:val="24"/>
                <w:lang w:eastAsia="en-GB"/>
              </w:rPr>
              <w:lastRenderedPageBreak/>
              <w:t>Унеможливлення безпідставного та непропорційного обмеження права на мирні зібрання</w:t>
            </w:r>
          </w:p>
        </w:tc>
        <w:tc>
          <w:tcPr>
            <w:tcW w:w="2551"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1) розроблення </w:t>
            </w:r>
            <w:r w:rsidRPr="007438D7">
              <w:rPr>
                <w:rFonts w:ascii="Times New Roman" w:hAnsi="Times New Roman"/>
                <w:sz w:val="24"/>
                <w:szCs w:val="24"/>
                <w:lang w:eastAsia="en-GB"/>
              </w:rPr>
              <w:lastRenderedPageBreak/>
              <w:t>законопроекту про правові гарантії та механізми реалізації свободи мирних зібрань, з передбаченням, зокрема, спонтанних мирних зібрань, контрзібрань, розроблення методичних рекомендацій щодо проведення медіаційних процедур, а також внесення змін до інших законодавчих актів з метою забезпечення гарантій реалізації свободи мирних зібрань</w:t>
            </w:r>
          </w:p>
        </w:tc>
        <w:tc>
          <w:tcPr>
            <w:tcW w:w="1843" w:type="dxa"/>
          </w:tcPr>
          <w:p w:rsidR="007438D7" w:rsidRPr="007438D7" w:rsidRDefault="007438D7" w:rsidP="00DF38DE">
            <w:pPr>
              <w:pStyle w:val="a5"/>
              <w:spacing w:before="0" w:after="60"/>
              <w:ind w:firstLine="0"/>
              <w:rPr>
                <w:rFonts w:ascii="Times New Roman" w:hAnsi="Times New Roman"/>
                <w:sz w:val="24"/>
                <w:szCs w:val="24"/>
                <w:lang w:eastAsia="en-GB"/>
              </w:rPr>
            </w:pPr>
            <w:r w:rsidRPr="007438D7">
              <w:rPr>
                <w:rFonts w:ascii="Times New Roman" w:hAnsi="Times New Roman"/>
                <w:sz w:val="24"/>
                <w:szCs w:val="24"/>
              </w:rPr>
              <w:lastRenderedPageBreak/>
              <w:t>законопроект</w:t>
            </w:r>
            <w:r w:rsidRPr="007438D7">
              <w:rPr>
                <w:rFonts w:ascii="Times New Roman" w:hAnsi="Times New Roman"/>
                <w:sz w:val="24"/>
                <w:szCs w:val="24"/>
                <w:lang w:eastAsia="en-GB"/>
              </w:rPr>
              <w:t xml:space="preserve"> внесено на </w:t>
            </w:r>
            <w:r w:rsidRPr="007438D7">
              <w:rPr>
                <w:rFonts w:ascii="Times New Roman" w:hAnsi="Times New Roman"/>
                <w:sz w:val="24"/>
                <w:szCs w:val="24"/>
                <w:lang w:eastAsia="en-GB"/>
              </w:rPr>
              <w:lastRenderedPageBreak/>
              <w:t>розгляд Кабінету Міністрів України</w:t>
            </w:r>
          </w:p>
        </w:tc>
        <w:tc>
          <w:tcPr>
            <w:tcW w:w="1704"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IV квартал </w:t>
            </w:r>
            <w:r w:rsidRPr="007438D7">
              <w:rPr>
                <w:rFonts w:ascii="Times New Roman" w:hAnsi="Times New Roman"/>
                <w:sz w:val="24"/>
                <w:szCs w:val="24"/>
                <w:lang w:eastAsia="en-GB"/>
              </w:rPr>
              <w:lastRenderedPageBreak/>
              <w:t>2016 р.</w:t>
            </w:r>
          </w:p>
        </w:tc>
        <w:tc>
          <w:tcPr>
            <w:tcW w:w="2123" w:type="dxa"/>
          </w:tcPr>
          <w:p w:rsidR="007438D7" w:rsidRPr="007438D7" w:rsidRDefault="007438D7" w:rsidP="00DF38DE">
            <w:pPr>
              <w:pStyle w:val="a5"/>
              <w:spacing w:before="0" w:after="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Мін’юст</w:t>
            </w:r>
          </w:p>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МВС</w:t>
            </w:r>
          </w:p>
        </w:tc>
        <w:tc>
          <w:tcPr>
            <w:tcW w:w="5243" w:type="dxa"/>
          </w:tcPr>
          <w:p w:rsidR="00E06456" w:rsidRPr="00280376" w:rsidRDefault="00E06456" w:rsidP="00E06456">
            <w:pPr>
              <w:keepNext/>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E06456" w:rsidRPr="00280376" w:rsidRDefault="00E06456" w:rsidP="00E06456">
            <w:pPr>
              <w:keepNext/>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На сьогодні у Верховній Раді України зареєстровано </w:t>
            </w:r>
            <w:r w:rsidRPr="00280376">
              <w:rPr>
                <w:rFonts w:ascii="Times New Roman" w:hAnsi="Times New Roman"/>
                <w:sz w:val="18"/>
                <w:szCs w:val="18"/>
              </w:rPr>
              <w:lastRenderedPageBreak/>
              <w:t>проект Закону України "Про гарантії свободи мирних зібрань" (реєстр.</w:t>
            </w:r>
            <w:r w:rsidR="00B216B1" w:rsidRPr="00B216B1">
              <w:rPr>
                <w:rFonts w:ascii="Times New Roman" w:hAnsi="Times New Roman"/>
                <w:sz w:val="18"/>
                <w:szCs w:val="18"/>
                <w:lang w:val="ru-RU"/>
              </w:rPr>
              <w:t xml:space="preserve"> </w:t>
            </w:r>
            <w:r w:rsidRPr="00280376">
              <w:rPr>
                <w:rFonts w:ascii="Times New Roman" w:hAnsi="Times New Roman"/>
                <w:sz w:val="18"/>
                <w:szCs w:val="18"/>
              </w:rPr>
              <w:t>№3587</w:t>
            </w:r>
            <w:r w:rsidR="00B216B1" w:rsidRPr="00B216B1">
              <w:rPr>
                <w:rFonts w:ascii="Times New Roman" w:hAnsi="Times New Roman"/>
                <w:sz w:val="18"/>
                <w:szCs w:val="18"/>
                <w:lang w:val="ru-RU"/>
              </w:rPr>
              <w:t xml:space="preserve"> </w:t>
            </w:r>
            <w:r w:rsidRPr="00280376">
              <w:rPr>
                <w:rFonts w:ascii="Times New Roman" w:hAnsi="Times New Roman"/>
                <w:sz w:val="18"/>
                <w:szCs w:val="18"/>
              </w:rPr>
              <w:t>від 07 грудня 2015 року), внесений на розгляд Верховної Ради України народними депутатами України Немирею Г.М., Луценко І.С. та іншими, та проект Закону України "Про гарантії свободи мирних зібрань в Україні" (реєстр. № 3587-1 від 11 грудня 2015 року), внесений на розгляд Верховної Ради України народними депутатами України Луценком І.В., Мосійчуком І.В. та іншими, якими пропонується визначити права та обов’язки організаторів та учасників мирних зібрань, повноваження та обов’язки державних органів та органів місцевого самоврядування у правовідносинах, пов'язаних з організацією та проведенням мирних зібрань, встановити чіткі і виключні підстави та способи для обмеження свободи мирних зібрань, а також врегулювати процедури моніторингу та медіації під час проведення мирних зібрань.</w:t>
            </w:r>
          </w:p>
          <w:p w:rsidR="007438D7" w:rsidRPr="007438D7" w:rsidRDefault="00E06456" w:rsidP="00E06456">
            <w:pPr>
              <w:pStyle w:val="a5"/>
              <w:spacing w:before="0" w:after="60"/>
              <w:ind w:firstLine="0"/>
              <w:rPr>
                <w:rFonts w:ascii="Times New Roman" w:hAnsi="Times New Roman"/>
                <w:sz w:val="24"/>
                <w:szCs w:val="24"/>
                <w:lang w:eastAsia="en-GB"/>
              </w:rPr>
            </w:pPr>
            <w:r w:rsidRPr="00280376">
              <w:rPr>
                <w:rFonts w:ascii="Times New Roman" w:hAnsi="Times New Roman"/>
                <w:sz w:val="18"/>
                <w:szCs w:val="18"/>
              </w:rPr>
              <w:t xml:space="preserve">З огляду на наведене, а також враховуючи положення </w:t>
            </w:r>
            <w:r w:rsidRPr="00280376">
              <w:rPr>
                <w:rFonts w:ascii="Times New Roman" w:hAnsi="Times New Roman"/>
                <w:bCs/>
                <w:sz w:val="18"/>
                <w:szCs w:val="18"/>
              </w:rPr>
              <w:t xml:space="preserve">частини другої статті 100 Регламенту Верховної Ради України, затвердженого Законом України від 10 лютого 2010 року № 1861-VI, згідно з яким альтернативний законопроект </w:t>
            </w:r>
            <w:r w:rsidRPr="00280376">
              <w:rPr>
                <w:rFonts w:ascii="Times New Roman" w:hAnsi="Times New Roman"/>
                <w:bCs/>
                <w:i/>
                <w:sz w:val="18"/>
                <w:szCs w:val="18"/>
              </w:rPr>
              <w:t xml:space="preserve">може бути внесений не пізніш як у 14-денний </w:t>
            </w:r>
            <w:r w:rsidRPr="00280376">
              <w:rPr>
                <w:rFonts w:ascii="Times New Roman" w:hAnsi="Times New Roman"/>
                <w:bCs/>
                <w:sz w:val="18"/>
                <w:szCs w:val="18"/>
              </w:rPr>
              <w:t>строк після дня надання народним депутатам України першого законопроекту з відповідного питання, Міністерство юстиції у своєму листі від 30 травня 2016 року № 18888/5039-0-4-16/7.1 запропонувало Кабінету Міністрів України зосередити діяльність Міністерства юстиції на супроводженні зазначених проектів Законів України у комітетах та на пленарних засіданнях Верховної Ради України.</w:t>
            </w:r>
          </w:p>
        </w:tc>
      </w:tr>
      <w:tr w:rsidR="007438D7" w:rsidRPr="007438D7" w:rsidTr="00AD1745">
        <w:tc>
          <w:tcPr>
            <w:tcW w:w="1981" w:type="dxa"/>
          </w:tcPr>
          <w:p w:rsidR="007438D7" w:rsidRPr="007438D7" w:rsidRDefault="007438D7" w:rsidP="00DF38DE">
            <w:pPr>
              <w:pStyle w:val="a5"/>
              <w:spacing w:before="60" w:after="60"/>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t>2) розроблення методичних рекомендацій щодо проведення процедур медіації відповідно до закону про свободу мирних зібрань</w:t>
            </w:r>
          </w:p>
        </w:tc>
        <w:tc>
          <w:tcPr>
            <w:tcW w:w="1843"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t xml:space="preserve">розроблено методичні рекомендації щодо проведення процедур медіації </w:t>
            </w:r>
          </w:p>
        </w:tc>
        <w:tc>
          <w:tcPr>
            <w:tcW w:w="1704" w:type="dxa"/>
          </w:tcPr>
          <w:p w:rsidR="007438D7" w:rsidRPr="007438D7" w:rsidRDefault="007438D7" w:rsidP="00DF38DE">
            <w:pPr>
              <w:pStyle w:val="a5"/>
              <w:spacing w:before="60" w:after="60"/>
              <w:ind w:firstLine="0"/>
              <w:rPr>
                <w:rFonts w:ascii="Times New Roman" w:hAnsi="Times New Roman"/>
                <w:spacing w:val="-8"/>
                <w:sz w:val="24"/>
                <w:szCs w:val="24"/>
                <w:lang w:eastAsia="en-GB"/>
              </w:rPr>
            </w:pPr>
            <w:r w:rsidRPr="007438D7">
              <w:rPr>
                <w:rFonts w:ascii="Times New Roman" w:hAnsi="Times New Roman"/>
                <w:spacing w:val="-8"/>
                <w:sz w:val="24"/>
                <w:szCs w:val="24"/>
                <w:lang w:eastAsia="en-GB"/>
              </w:rPr>
              <w:t xml:space="preserve">через три місяці після прийняття відповідного закону </w:t>
            </w:r>
          </w:p>
        </w:tc>
        <w:tc>
          <w:tcPr>
            <w:tcW w:w="2123" w:type="dxa"/>
          </w:tcPr>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t>Кабінет Міністрів України</w:t>
            </w:r>
          </w:p>
          <w:p w:rsidR="007438D7" w:rsidRPr="007438D7" w:rsidRDefault="007438D7" w:rsidP="00DF38DE">
            <w:pPr>
              <w:pStyle w:val="a5"/>
              <w:spacing w:before="60" w:after="60"/>
              <w:ind w:firstLine="0"/>
              <w:rPr>
                <w:rFonts w:ascii="Times New Roman" w:hAnsi="Times New Roman"/>
                <w:sz w:val="24"/>
                <w:szCs w:val="24"/>
                <w:lang w:eastAsia="en-GB"/>
              </w:rPr>
            </w:pPr>
            <w:r w:rsidRPr="007438D7">
              <w:rPr>
                <w:rFonts w:ascii="Times New Roman" w:hAnsi="Times New Roman"/>
                <w:sz w:val="24"/>
                <w:szCs w:val="24"/>
                <w:lang w:eastAsia="en-GB"/>
              </w:rPr>
              <w:t>Уповноважений Верховної Ради України з прав людини (за згодою)</w:t>
            </w:r>
          </w:p>
        </w:tc>
        <w:tc>
          <w:tcPr>
            <w:tcW w:w="5243" w:type="dxa"/>
          </w:tcPr>
          <w:p w:rsidR="007438D7" w:rsidRPr="007438D7" w:rsidRDefault="007438D7" w:rsidP="00DF38DE">
            <w:pPr>
              <w:pStyle w:val="a5"/>
              <w:spacing w:before="60" w:after="60"/>
              <w:ind w:firstLine="0"/>
              <w:rPr>
                <w:rFonts w:ascii="Times New Roman" w:hAnsi="Times New Roman"/>
                <w:sz w:val="24"/>
                <w:szCs w:val="24"/>
                <w:lang w:eastAsia="en-GB"/>
              </w:rPr>
            </w:pPr>
          </w:p>
        </w:tc>
      </w:tr>
      <w:tr w:rsidR="007438D7" w:rsidRPr="007438D7" w:rsidTr="00AD1745">
        <w:tc>
          <w:tcPr>
            <w:tcW w:w="1981" w:type="dxa"/>
          </w:tcPr>
          <w:p w:rsidR="007438D7" w:rsidRPr="007438D7" w:rsidRDefault="007438D7" w:rsidP="00DF38DE">
            <w:pPr>
              <w:pStyle w:val="a5"/>
              <w:spacing w:before="60"/>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t>3) проведення інформаційно-</w:t>
            </w:r>
            <w:r w:rsidRPr="007438D7">
              <w:rPr>
                <w:rFonts w:ascii="Times New Roman" w:hAnsi="Times New Roman"/>
                <w:sz w:val="24"/>
                <w:szCs w:val="24"/>
                <w:lang w:eastAsia="en-GB"/>
              </w:rPr>
              <w:lastRenderedPageBreak/>
              <w:t xml:space="preserve">роз’яснювальної кампанії для  громадськості щодо положень закону про свободу мирних зібрань </w:t>
            </w:r>
          </w:p>
        </w:tc>
        <w:tc>
          <w:tcPr>
            <w:tcW w:w="1843" w:type="dxa"/>
          </w:tcPr>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проведено відповідні </w:t>
            </w:r>
            <w:r w:rsidRPr="007438D7">
              <w:rPr>
                <w:rFonts w:ascii="Times New Roman" w:hAnsi="Times New Roman"/>
                <w:sz w:val="24"/>
                <w:szCs w:val="24"/>
                <w:lang w:eastAsia="en-GB"/>
              </w:rPr>
              <w:lastRenderedPageBreak/>
              <w:t>засідання за круглим столом у кожному регіоні</w:t>
            </w:r>
          </w:p>
        </w:tc>
        <w:tc>
          <w:tcPr>
            <w:tcW w:w="1704" w:type="dxa"/>
          </w:tcPr>
          <w:p w:rsidR="007438D7" w:rsidRPr="007438D7" w:rsidRDefault="007438D7" w:rsidP="00DF38DE">
            <w:pPr>
              <w:pStyle w:val="a5"/>
              <w:spacing w:before="60"/>
              <w:ind w:firstLine="0"/>
              <w:rPr>
                <w:rFonts w:ascii="Times New Roman" w:hAnsi="Times New Roman"/>
                <w:spacing w:val="-8"/>
                <w:sz w:val="24"/>
                <w:szCs w:val="24"/>
                <w:lang w:eastAsia="en-GB"/>
              </w:rPr>
            </w:pPr>
            <w:r w:rsidRPr="007438D7">
              <w:rPr>
                <w:rFonts w:ascii="Times New Roman" w:hAnsi="Times New Roman"/>
                <w:spacing w:val="-8"/>
                <w:sz w:val="24"/>
                <w:szCs w:val="24"/>
                <w:lang w:eastAsia="en-GB"/>
              </w:rPr>
              <w:lastRenderedPageBreak/>
              <w:t xml:space="preserve">через три місяці після </w:t>
            </w:r>
            <w:r w:rsidRPr="007438D7">
              <w:rPr>
                <w:rFonts w:ascii="Times New Roman" w:hAnsi="Times New Roman"/>
                <w:spacing w:val="-8"/>
                <w:sz w:val="24"/>
                <w:szCs w:val="24"/>
                <w:lang w:eastAsia="en-GB"/>
              </w:rPr>
              <w:lastRenderedPageBreak/>
              <w:t>прийняття відповідного закону</w:t>
            </w:r>
          </w:p>
        </w:tc>
        <w:tc>
          <w:tcPr>
            <w:tcW w:w="2123" w:type="dxa"/>
          </w:tcPr>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МВС</w:t>
            </w:r>
          </w:p>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Мін’юст</w:t>
            </w:r>
          </w:p>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t>Держкомтелерадіо</w:t>
            </w:r>
          </w:p>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t>міжнародні організації (за згодою)</w:t>
            </w:r>
          </w:p>
          <w:p w:rsidR="007438D7" w:rsidRPr="007438D7" w:rsidRDefault="007438D7" w:rsidP="00DF38DE">
            <w:pPr>
              <w:pStyle w:val="a5"/>
              <w:spacing w:before="60"/>
              <w:ind w:firstLine="0"/>
              <w:rPr>
                <w:rFonts w:ascii="Times New Roman" w:hAnsi="Times New Roman"/>
                <w:sz w:val="24"/>
                <w:szCs w:val="24"/>
                <w:lang w:eastAsia="en-GB"/>
              </w:rPr>
            </w:pPr>
            <w:r w:rsidRPr="007438D7">
              <w:rPr>
                <w:rFonts w:ascii="Times New Roman" w:hAnsi="Times New Roman"/>
                <w:sz w:val="24"/>
                <w:szCs w:val="24"/>
                <w:lang w:eastAsia="en-GB"/>
              </w:rPr>
              <w:t>громадські об’єднання (за згодою)</w:t>
            </w:r>
          </w:p>
        </w:tc>
        <w:tc>
          <w:tcPr>
            <w:tcW w:w="5243" w:type="dxa"/>
          </w:tcPr>
          <w:p w:rsidR="007438D7" w:rsidRPr="007438D7" w:rsidRDefault="007438D7" w:rsidP="00DF38DE">
            <w:pPr>
              <w:pStyle w:val="a5"/>
              <w:spacing w:before="60"/>
              <w:ind w:firstLine="0"/>
              <w:rPr>
                <w:rFonts w:ascii="Times New Roman" w:hAnsi="Times New Roman"/>
                <w:sz w:val="24"/>
                <w:szCs w:val="24"/>
                <w:lang w:eastAsia="en-GB"/>
              </w:rPr>
            </w:pP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rPr>
              <w:t xml:space="preserve">4) розроблення нових та перегляд чинних нормативно-правових актів, які регламентують дії працівників правоохоронних органів </w:t>
            </w:r>
            <w:r w:rsidRPr="007438D7">
              <w:rPr>
                <w:rFonts w:ascii="Times New Roman" w:hAnsi="Times New Roman"/>
                <w:sz w:val="24"/>
                <w:szCs w:val="24"/>
                <w:lang w:eastAsia="uk-UA"/>
              </w:rPr>
              <w:t>під час мирних зібрань</w:t>
            </w:r>
          </w:p>
          <w:p w:rsidR="007438D7" w:rsidRPr="007438D7" w:rsidRDefault="007438D7">
            <w:pPr>
              <w:pStyle w:val="a5"/>
              <w:spacing w:before="60" w:line="228" w:lineRule="auto"/>
              <w:ind w:firstLine="0"/>
              <w:rPr>
                <w:rFonts w:ascii="Times New Roman" w:hAnsi="Times New Roman"/>
                <w:sz w:val="24"/>
                <w:szCs w:val="24"/>
                <w:lang w:eastAsia="uk-UA"/>
              </w:rPr>
            </w:pPr>
            <w:r w:rsidRPr="007438D7">
              <w:rPr>
                <w:rFonts w:ascii="Times New Roman" w:hAnsi="Times New Roman"/>
                <w:sz w:val="24"/>
                <w:szCs w:val="24"/>
                <w:lang w:eastAsia="uk-UA"/>
              </w:rPr>
              <w:t>перегляд/встановлення принципу пропорційності застосування сили (затримання, відбиття насильницьких нападів тощо)</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uk-UA"/>
              </w:rPr>
              <w:t>регламентування чіткого переліку підстав і способів застосування сили</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прийнято нормативно-правові акти, які регламентують дії працівників правоохоронних органів під час мирних зібрань</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III квартал 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МВС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МОН</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МНС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СБУ (за згодою)</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Консультативна місія Європейського Союзу в Україні (за згодою) </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міжнародні організації (за згодою) </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громадські об’єднання (за згодою)</w:t>
            </w:r>
          </w:p>
        </w:tc>
        <w:tc>
          <w:tcPr>
            <w:tcW w:w="5243" w:type="dxa"/>
          </w:tcPr>
          <w:p w:rsidR="00E06456" w:rsidRPr="00280376" w:rsidRDefault="00E06456" w:rsidP="00E06456">
            <w:pPr>
              <w:pStyle w:val="a5"/>
              <w:spacing w:before="0"/>
              <w:ind w:firstLine="709"/>
              <w:contextualSpacing/>
              <w:jc w:val="both"/>
              <w:rPr>
                <w:rFonts w:ascii="Times New Roman" w:eastAsia="Arial" w:hAnsi="Times New Roman"/>
                <w:b/>
                <w:sz w:val="18"/>
                <w:szCs w:val="18"/>
                <w:lang w:eastAsia="en-GB"/>
              </w:rPr>
            </w:pPr>
            <w:r w:rsidRPr="00280376">
              <w:rPr>
                <w:rFonts w:ascii="Times New Roman" w:eastAsia="Arial" w:hAnsi="Times New Roman"/>
                <w:b/>
                <w:sz w:val="18"/>
                <w:szCs w:val="18"/>
                <w:lang w:eastAsia="en-GB"/>
              </w:rPr>
              <w:t>У стадії виконання</w:t>
            </w:r>
          </w:p>
          <w:p w:rsidR="00E06456" w:rsidRPr="001D315B" w:rsidRDefault="00E06456" w:rsidP="00E06456">
            <w:pPr>
              <w:pStyle w:val="a5"/>
              <w:spacing w:before="0"/>
              <w:ind w:firstLine="709"/>
              <w:contextualSpacing/>
              <w:jc w:val="both"/>
              <w:rPr>
                <w:rFonts w:ascii="Times New Roman" w:eastAsia="Arial" w:hAnsi="Times New Roman"/>
                <w:sz w:val="20"/>
                <w:lang w:eastAsia="en-GB"/>
              </w:rPr>
            </w:pPr>
            <w:r w:rsidRPr="001D315B">
              <w:rPr>
                <w:rFonts w:ascii="Times New Roman" w:eastAsia="Arial" w:hAnsi="Times New Roman"/>
                <w:sz w:val="20"/>
                <w:lang w:eastAsia="en-GB"/>
              </w:rPr>
              <w:t>До Міністерства внутрішніх справ та Міністерства юстиції України надіслано листи про уточнення строків виконання завдань, передбачених Планом, у зв’язку необхідністю попереднього прийняття проектів Законів України «Про гарантії свободи мирних зібрань» (реєстр. № 3587) та „Про гарантії свободи мирних зібрань в Україні” (реєстр. № 3587-1).</w:t>
            </w:r>
          </w:p>
          <w:p w:rsidR="00E06456" w:rsidRPr="001D315B" w:rsidRDefault="00E06456" w:rsidP="00E06456">
            <w:pPr>
              <w:pStyle w:val="a5"/>
              <w:spacing w:before="0"/>
              <w:ind w:firstLine="709"/>
              <w:contextualSpacing/>
              <w:jc w:val="both"/>
              <w:rPr>
                <w:rFonts w:ascii="Times New Roman" w:hAnsi="Times New Roman"/>
                <w:sz w:val="20"/>
              </w:rPr>
            </w:pPr>
            <w:r w:rsidRPr="001D315B">
              <w:rPr>
                <w:rFonts w:ascii="Times New Roman" w:hAnsi="Times New Roman"/>
                <w:sz w:val="20"/>
              </w:rPr>
              <w:t>За інформацією, наданою ГУ НГУ, 06.09.2016 проект постанови подано на розгляд до КМУ.</w:t>
            </w:r>
          </w:p>
          <w:p w:rsidR="00E06456" w:rsidRPr="001D315B" w:rsidRDefault="00E06456" w:rsidP="00E06456">
            <w:pPr>
              <w:pStyle w:val="a5"/>
              <w:spacing w:before="0"/>
              <w:ind w:firstLine="709"/>
              <w:contextualSpacing/>
              <w:jc w:val="both"/>
              <w:rPr>
                <w:rFonts w:ascii="Times New Roman" w:hAnsi="Times New Roman"/>
                <w:sz w:val="20"/>
              </w:rPr>
            </w:pPr>
            <w:r w:rsidRPr="001D315B">
              <w:rPr>
                <w:rFonts w:ascii="Times New Roman" w:hAnsi="Times New Roman"/>
                <w:sz w:val="20"/>
              </w:rPr>
              <w:t>За інформацією, наданою Національною поліцією, на сьогодні чинною є норма статті 23 Закону України "Про Національну поліцію", згідно з якою поліція, відповідно до покладених на неї завдань, уживає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7438D7" w:rsidRPr="007438D7" w:rsidRDefault="001D315B" w:rsidP="001D315B">
            <w:pPr>
              <w:pStyle w:val="a5"/>
              <w:spacing w:before="60" w:line="228" w:lineRule="auto"/>
              <w:ind w:firstLine="0"/>
              <w:jc w:val="both"/>
              <w:rPr>
                <w:rFonts w:ascii="Times New Roman" w:hAnsi="Times New Roman"/>
                <w:sz w:val="24"/>
                <w:szCs w:val="24"/>
                <w:lang w:eastAsia="en-GB"/>
              </w:rPr>
            </w:pPr>
            <w:r w:rsidRPr="001D315B">
              <w:rPr>
                <w:rFonts w:ascii="Times New Roman" w:hAnsi="Times New Roman"/>
                <w:sz w:val="20"/>
                <w:lang w:eastAsia="en-GB"/>
              </w:rPr>
              <w:t xml:space="preserve">Таким чином виконання пункту стане  можливим </w:t>
            </w:r>
            <w:r w:rsidRPr="001D315B">
              <w:rPr>
                <w:rFonts w:ascii="Times New Roman" w:hAnsi="Times New Roman"/>
                <w:sz w:val="20"/>
              </w:rPr>
              <w:t>у  тримісячний строк після прийняття відповідного спеціального закону.</w:t>
            </w:r>
          </w:p>
        </w:tc>
      </w:tr>
      <w:tr w:rsidR="007438D7" w:rsidRPr="007438D7" w:rsidTr="00AD1745">
        <w:tc>
          <w:tcPr>
            <w:tcW w:w="1981" w:type="dxa"/>
          </w:tcPr>
          <w:p w:rsidR="007438D7" w:rsidRPr="007438D7" w:rsidRDefault="007438D7">
            <w:pPr>
              <w:pStyle w:val="a5"/>
              <w:spacing w:before="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lang w:eastAsia="en-GB"/>
              </w:rPr>
              <w:t>5) прийняття та перегляд відомчих нормативно-правових актів з питань охорони мирних зібрань відповідно до сучасних міжнародних стандартів у сфері мирних зібрань з урахуванням специфіки контроверсійних зібрань, зокрема заходів ЛГБТ-спільноти</w:t>
            </w:r>
          </w:p>
        </w:tc>
        <w:tc>
          <w:tcPr>
            <w:tcW w:w="1843" w:type="dxa"/>
          </w:tcPr>
          <w:p w:rsidR="007438D7" w:rsidRPr="007438D7" w:rsidRDefault="00AF2E65">
            <w:pPr>
              <w:pStyle w:val="a5"/>
              <w:spacing w:before="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100" type="#_x0000_t202" style="position:absolute;margin-left:111.95pt;margin-top:84.8pt;width:11.6pt;height:7pt;z-index:251655680;mso-wrap-style:tight;mso-position-horizontal-relative:text;mso-position-vertical-relative:text" strokecolor="white">
                  <v:textbox style="mso-next-textbox:#_x0000_s1100">
                    <w:txbxContent>
                      <w:p w:rsidR="000C5B1D" w:rsidRDefault="000C5B1D" w:rsidP="00F01738"/>
                    </w:txbxContent>
                  </v:textbox>
                </v:shape>
              </w:pict>
            </w:r>
            <w:r w:rsidRPr="00AF2E65">
              <w:rPr>
                <w:rFonts w:ascii="Times New Roman" w:hAnsi="Times New Roman"/>
                <w:sz w:val="24"/>
                <w:szCs w:val="24"/>
              </w:rPr>
              <w:pict>
                <v:shape id="_x0000_s1101" type="#_x0000_t202" style="position:absolute;margin-left:111.95pt;margin-top:84.8pt;width:11.6pt;height:7pt;z-index:251656704;mso-wrap-style:tight;mso-position-horizontal-relative:text;mso-position-vertical-relative:text" strokecolor="white">
                  <v:textbox style="mso-next-textbox:#_x0000_s1101">
                    <w:txbxContent>
                      <w:p w:rsidR="000C5B1D" w:rsidRDefault="000C5B1D" w:rsidP="00F01738"/>
                    </w:txbxContent>
                  </v:textbox>
                </v:shape>
              </w:pict>
            </w:r>
            <w:r w:rsidR="007438D7" w:rsidRPr="007438D7">
              <w:rPr>
                <w:rFonts w:ascii="Times New Roman" w:hAnsi="Times New Roman"/>
                <w:sz w:val="24"/>
                <w:szCs w:val="24"/>
                <w:lang w:eastAsia="en-GB"/>
              </w:rPr>
              <w:t>внесено на розгляд Кабінету Міністрів України нормативно-правовий акт</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III квартал 2016 р.</w:t>
            </w:r>
          </w:p>
        </w:tc>
        <w:tc>
          <w:tcPr>
            <w:tcW w:w="2123" w:type="dxa"/>
          </w:tcPr>
          <w:p w:rsidR="007438D7" w:rsidRPr="007438D7" w:rsidRDefault="00AF2E65">
            <w:pPr>
              <w:pStyle w:val="a5"/>
              <w:spacing w:before="0" w:line="228" w:lineRule="auto"/>
              <w:ind w:firstLine="0"/>
              <w:rPr>
                <w:rFonts w:ascii="Times New Roman" w:hAnsi="Times New Roman"/>
                <w:sz w:val="24"/>
                <w:szCs w:val="24"/>
                <w:lang w:eastAsia="en-GB"/>
              </w:rPr>
            </w:pPr>
            <w:r w:rsidRPr="00AF2E65">
              <w:rPr>
                <w:rFonts w:ascii="Times New Roman" w:hAnsi="Times New Roman"/>
                <w:sz w:val="24"/>
                <w:szCs w:val="24"/>
              </w:rPr>
              <w:pict>
                <v:shape id="_x0000_s1102" type="#_x0000_t202" style="position:absolute;margin-left:-126.45pt;margin-top:84.8pt;width:11.6pt;height:7pt;z-index:251657728;mso-wrap-style:tight;mso-position-horizontal-relative:text;mso-position-vertical-relative:text" strokecolor="white">
                  <v:textbox style="mso-next-textbox:#_x0000_s1102">
                    <w:txbxContent>
                      <w:p w:rsidR="000C5B1D" w:rsidRDefault="000C5B1D" w:rsidP="00F01738"/>
                    </w:txbxContent>
                  </v:textbox>
                </v:shape>
              </w:pict>
            </w:r>
            <w:r w:rsidR="007438D7" w:rsidRPr="007438D7">
              <w:rPr>
                <w:rFonts w:ascii="Times New Roman" w:hAnsi="Times New Roman"/>
                <w:sz w:val="24"/>
                <w:szCs w:val="24"/>
                <w:lang w:eastAsia="en-GB"/>
              </w:rPr>
              <w:t>МВС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МОН</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МНС</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СБУ (за згодою)</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Консультативна місія Європейського Союзу в Україні (за згодою)</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громадські об’єднання (за згодою)</w:t>
            </w:r>
          </w:p>
        </w:tc>
        <w:tc>
          <w:tcPr>
            <w:tcW w:w="5243" w:type="dxa"/>
          </w:tcPr>
          <w:p w:rsidR="00E06456" w:rsidRDefault="00E06456">
            <w:pPr>
              <w:pStyle w:val="a5"/>
              <w:spacing w:before="0" w:line="228" w:lineRule="auto"/>
              <w:ind w:firstLine="0"/>
              <w:rPr>
                <w:rFonts w:ascii="Times New Roman" w:hAnsi="Times New Roman"/>
                <w:sz w:val="18"/>
                <w:szCs w:val="18"/>
                <w:lang w:val="en-US" w:eastAsia="uk-UA"/>
              </w:rPr>
            </w:pPr>
          </w:p>
          <w:p w:rsidR="007438D7" w:rsidRPr="00E06456" w:rsidRDefault="00E06456" w:rsidP="001D315B">
            <w:pPr>
              <w:pStyle w:val="a5"/>
              <w:spacing w:before="0" w:line="228" w:lineRule="auto"/>
              <w:ind w:firstLine="0"/>
              <w:rPr>
                <w:rFonts w:ascii="Times New Roman" w:hAnsi="Times New Roman"/>
                <w:sz w:val="20"/>
              </w:rPr>
            </w:pPr>
            <w:r w:rsidRPr="00E06456">
              <w:rPr>
                <w:rFonts w:ascii="Times New Roman" w:hAnsi="Times New Roman"/>
                <w:sz w:val="20"/>
                <w:lang w:eastAsia="uk-UA"/>
              </w:rPr>
              <w:t xml:space="preserve">Див. </w:t>
            </w:r>
            <w:r w:rsidRPr="00E06456">
              <w:rPr>
                <w:rStyle w:val="7TimesNewRoman105pt"/>
                <w:rFonts w:eastAsia="Franklin Gothic Heavy"/>
                <w:sz w:val="20"/>
                <w:szCs w:val="20"/>
              </w:rPr>
              <w:t xml:space="preserve">.пп. </w:t>
            </w:r>
            <w:r w:rsidR="001D315B">
              <w:rPr>
                <w:rStyle w:val="7TimesNewRoman105pt"/>
                <w:rFonts w:eastAsia="Franklin Gothic Heavy"/>
                <w:sz w:val="20"/>
                <w:szCs w:val="20"/>
              </w:rPr>
              <w:t>4</w:t>
            </w:r>
            <w:r w:rsidRPr="00E06456">
              <w:rPr>
                <w:rStyle w:val="7TimesNewRoman105pt"/>
                <w:rFonts w:eastAsia="Franklin Gothic Heavy"/>
                <w:sz w:val="20"/>
                <w:szCs w:val="20"/>
              </w:rPr>
              <w:t xml:space="preserve"> п. 39.</w:t>
            </w:r>
          </w:p>
        </w:tc>
      </w:tr>
      <w:tr w:rsidR="007438D7" w:rsidRPr="007438D7" w:rsidTr="00AD1745">
        <w:tc>
          <w:tcPr>
            <w:tcW w:w="1981" w:type="dxa"/>
          </w:tcPr>
          <w:p w:rsidR="007438D7" w:rsidRPr="007438D7" w:rsidRDefault="007438D7" w:rsidP="00DF38DE">
            <w:pPr>
              <w:pStyle w:val="a5"/>
              <w:spacing w:before="40" w:line="223" w:lineRule="auto"/>
              <w:ind w:firstLine="0"/>
              <w:rPr>
                <w:rFonts w:ascii="Times New Roman" w:hAnsi="Times New Roman"/>
                <w:sz w:val="24"/>
                <w:szCs w:val="24"/>
                <w:lang w:eastAsia="en-US"/>
              </w:rPr>
            </w:pPr>
            <w:r w:rsidRPr="007438D7">
              <w:rPr>
                <w:rFonts w:ascii="Times New Roman" w:hAnsi="Times New Roman"/>
                <w:sz w:val="24"/>
                <w:szCs w:val="24"/>
                <w:lang w:eastAsia="en-GB"/>
              </w:rPr>
              <w:t>40. Визначення та забезпечення виконання позитивних обов’язків держави щодо свободи мирних зібрань, зокрема забезпечення їх безпеки</w:t>
            </w:r>
          </w:p>
        </w:tc>
        <w:tc>
          <w:tcPr>
            <w:tcW w:w="2551"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1) проведення тренінгу для підготовки тренерів з числа працівників правоохоронних органів щодо вивчення міжнародних стандартів і найкращого досвіду у сфері охорони громадського правопорядку під час проведення мирних </w:t>
            </w:r>
            <w:r w:rsidRPr="007438D7">
              <w:rPr>
                <w:rFonts w:ascii="Times New Roman" w:hAnsi="Times New Roman"/>
                <w:sz w:val="24"/>
                <w:szCs w:val="24"/>
                <w:lang w:eastAsia="en-GB"/>
              </w:rPr>
              <w:lastRenderedPageBreak/>
              <w:t>зібрань</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проведення тренінгів для працівників правоохоронних органів з міжнародних стандартів і найкращого досвіду у сфері дотримання прав людини під час проведення мирних зібрань</w:t>
            </w:r>
          </w:p>
        </w:tc>
        <w:tc>
          <w:tcPr>
            <w:tcW w:w="184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проведено тренінг для тренерів — працівників правоохоронних органів у кожному регіоні</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проведено тренінги із залученням працівників правоохоронних органів з </w:t>
            </w:r>
            <w:r w:rsidRPr="007438D7">
              <w:rPr>
                <w:rFonts w:ascii="Times New Roman" w:hAnsi="Times New Roman"/>
                <w:sz w:val="24"/>
                <w:szCs w:val="24"/>
                <w:lang w:eastAsia="en-GB"/>
              </w:rPr>
              <w:lastRenderedPageBreak/>
              <w:t xml:space="preserve">кожного регіону </w:t>
            </w:r>
          </w:p>
        </w:tc>
        <w:tc>
          <w:tcPr>
            <w:tcW w:w="1704"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у 3 етапи:</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III—IV квартал 2016 р.</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I квартал 2017 р.</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січень — грудень 2017 р.</w:t>
            </w:r>
          </w:p>
        </w:tc>
        <w:tc>
          <w:tcPr>
            <w:tcW w:w="212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МВС</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Уповноважений Верховної Ради України з прав людини (за згодою)</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Консультативна місія Європейського Союзу в Україні (за згодою)</w:t>
            </w:r>
          </w:p>
          <w:p w:rsidR="007438D7" w:rsidRPr="007438D7" w:rsidRDefault="007438D7" w:rsidP="00DF38DE">
            <w:pPr>
              <w:pStyle w:val="a5"/>
              <w:spacing w:before="40" w:line="223" w:lineRule="auto"/>
              <w:ind w:right="-117" w:firstLine="0"/>
              <w:rPr>
                <w:rFonts w:ascii="Times New Roman" w:hAnsi="Times New Roman"/>
                <w:sz w:val="24"/>
                <w:szCs w:val="24"/>
                <w:lang w:eastAsia="en-GB"/>
              </w:rPr>
            </w:pPr>
            <w:r w:rsidRPr="007438D7">
              <w:rPr>
                <w:rFonts w:ascii="Times New Roman" w:hAnsi="Times New Roman"/>
                <w:sz w:val="24"/>
                <w:szCs w:val="24"/>
                <w:lang w:eastAsia="en-GB"/>
              </w:rPr>
              <w:t>міжнародні організації (за згодою)</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громадські об’єднання (за згодою)</w:t>
            </w:r>
          </w:p>
        </w:tc>
        <w:tc>
          <w:tcPr>
            <w:tcW w:w="5243" w:type="dxa"/>
          </w:tcPr>
          <w:p w:rsidR="00E06456" w:rsidRPr="00756B3E" w:rsidRDefault="00E06456" w:rsidP="00E06456">
            <w:pPr>
              <w:pStyle w:val="a5"/>
              <w:spacing w:before="0"/>
              <w:ind w:firstLine="709"/>
              <w:contextualSpacing/>
              <w:jc w:val="both"/>
              <w:rPr>
                <w:rFonts w:ascii="Times New Roman" w:hAnsi="Times New Roman"/>
                <w:b/>
                <w:sz w:val="22"/>
                <w:szCs w:val="22"/>
              </w:rPr>
            </w:pPr>
            <w:r w:rsidRPr="00756B3E">
              <w:rPr>
                <w:rFonts w:ascii="Times New Roman" w:hAnsi="Times New Roman"/>
                <w:b/>
                <w:sz w:val="22"/>
                <w:szCs w:val="22"/>
              </w:rPr>
              <w:lastRenderedPageBreak/>
              <w:t>Виконано у звітному періоді</w:t>
            </w:r>
          </w:p>
          <w:p w:rsidR="00C45BD2" w:rsidRPr="007F0CA0" w:rsidRDefault="00C45BD2" w:rsidP="00C45BD2">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За рахунок підготовлених працівників зазначених у пункті 58 Плану (47 працівників), Національною поліцією долучено ДПП, ГУНП в областях (крім Донецької та Луганської областей) та м. Києві (№ 38935 від 21.11.2016). Станом на 27.06.2017 в ГНУП в областях (крім Донецької та Луганської областей) та м. Києва тривають аналогічні тренінги для керівного складу підпорядкованих органів і підрозділів поліції, участь в яких прийняло 488 працівників поліції.</w:t>
            </w:r>
          </w:p>
          <w:p w:rsidR="00C45BD2" w:rsidRPr="007F0CA0" w:rsidRDefault="00C45BD2" w:rsidP="00C45BD2">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 xml:space="preserve">17-19.05.2017 в Одеському державному університеті внутрішніх справ (далі – ОДУВС) </w:t>
            </w:r>
            <w:r w:rsidRPr="007F0CA0">
              <w:rPr>
                <w:rFonts w:ascii="Times New Roman" w:hAnsi="Times New Roman"/>
                <w:sz w:val="24"/>
                <w:szCs w:val="24"/>
              </w:rPr>
              <w:lastRenderedPageBreak/>
              <w:t>проходив тренінг Консультативної місії Європейського союзу з лідерства та управління для керівників підрозділів поліції середньої ланки Одеської області.</w:t>
            </w:r>
          </w:p>
          <w:p w:rsidR="00C45BD2" w:rsidRPr="007F0CA0" w:rsidRDefault="00C45BD2" w:rsidP="00C45BD2">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24-25.04.2017 в ОДУВС проведено семінар-тренінг для поліцейських ГУНП в Одеській області перед призначенням на керівну посаду, у тому числі вищу керівну посаду, ніж займана. У ході семінару учасники обговорювали такі питання: «Розвиток лідерських якостей в процесі формування професійних компетентностей керівників», «Формування позитивного іміджу керівника. Комунікація з громадськістю, органами влади та місцевого самоврядування», «Роль керівника в забезпеченні дотримання законності, прав і свобод людини в діяльності підлеглих, попередження фактів корупції, жорстокості, катування, нелюдського поводження або такого, що принижує честь та гідність людини тощо», «Орієнтація на завдання та підлеглих. Вибір правильного стилю управління».</w:t>
            </w:r>
          </w:p>
          <w:p w:rsidR="007438D7" w:rsidRPr="007438D7" w:rsidRDefault="007438D7" w:rsidP="00DF38DE">
            <w:pPr>
              <w:pStyle w:val="a5"/>
              <w:spacing w:before="40" w:line="223" w:lineRule="auto"/>
              <w:ind w:firstLine="0"/>
              <w:rPr>
                <w:rFonts w:ascii="Times New Roman" w:hAnsi="Times New Roman"/>
                <w:sz w:val="24"/>
                <w:szCs w:val="24"/>
                <w:lang w:eastAsia="en-GB"/>
              </w:rPr>
            </w:pPr>
          </w:p>
        </w:tc>
      </w:tr>
      <w:tr w:rsidR="007438D7" w:rsidRPr="007438D7" w:rsidTr="00AD1745">
        <w:tc>
          <w:tcPr>
            <w:tcW w:w="1981" w:type="dxa"/>
          </w:tcPr>
          <w:p w:rsidR="007438D7" w:rsidRPr="007438D7" w:rsidRDefault="007438D7" w:rsidP="00DF38DE">
            <w:pPr>
              <w:pStyle w:val="a5"/>
              <w:spacing w:before="40" w:line="223" w:lineRule="auto"/>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2) утворення групи перемовників у структурі МВС з питань забезпечення свободи мирних зібрань</w:t>
            </w:r>
          </w:p>
        </w:tc>
        <w:tc>
          <w:tcPr>
            <w:tcW w:w="184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утворено групи перемовників з питань забезпечення свободи мирних зібрань у структурі </w:t>
            </w:r>
            <w:r w:rsidRPr="007438D7">
              <w:rPr>
                <w:rFonts w:ascii="Times New Roman" w:hAnsi="Times New Roman"/>
                <w:sz w:val="24"/>
                <w:szCs w:val="24"/>
                <w:lang w:eastAsia="en-GB"/>
              </w:rPr>
              <w:lastRenderedPageBreak/>
              <w:t>МВС у складі не менше ніж трьох осіб в кожному регіоні</w:t>
            </w:r>
          </w:p>
        </w:tc>
        <w:tc>
          <w:tcPr>
            <w:tcW w:w="1704"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IV квартал 2016 р.</w:t>
            </w:r>
          </w:p>
        </w:tc>
        <w:tc>
          <w:tcPr>
            <w:tcW w:w="212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МВС</w:t>
            </w:r>
          </w:p>
        </w:tc>
        <w:tc>
          <w:tcPr>
            <w:tcW w:w="5243" w:type="dxa"/>
          </w:tcPr>
          <w:p w:rsidR="00756B3E" w:rsidRPr="00756B3E" w:rsidRDefault="00756B3E" w:rsidP="00756B3E">
            <w:pPr>
              <w:pStyle w:val="a5"/>
              <w:spacing w:before="0"/>
              <w:ind w:firstLine="709"/>
              <w:contextualSpacing/>
              <w:jc w:val="both"/>
              <w:rPr>
                <w:rFonts w:ascii="Times New Roman" w:hAnsi="Times New Roman"/>
                <w:b/>
                <w:sz w:val="22"/>
                <w:szCs w:val="22"/>
              </w:rPr>
            </w:pPr>
            <w:r w:rsidRPr="00756B3E">
              <w:rPr>
                <w:rFonts w:ascii="Times New Roman" w:hAnsi="Times New Roman"/>
                <w:b/>
                <w:sz w:val="22"/>
                <w:szCs w:val="22"/>
              </w:rPr>
              <w:t xml:space="preserve">Виконано </w:t>
            </w:r>
            <w:r>
              <w:rPr>
                <w:rFonts w:ascii="Times New Roman" w:hAnsi="Times New Roman"/>
                <w:b/>
                <w:sz w:val="22"/>
                <w:szCs w:val="22"/>
              </w:rPr>
              <w:t>.</w:t>
            </w:r>
          </w:p>
          <w:p w:rsidR="00756B3E" w:rsidRPr="00756B3E" w:rsidRDefault="00756B3E" w:rsidP="00756B3E">
            <w:pPr>
              <w:pStyle w:val="a5"/>
              <w:spacing w:before="40" w:line="223" w:lineRule="auto"/>
              <w:jc w:val="both"/>
              <w:rPr>
                <w:rFonts w:ascii="Times New Roman" w:hAnsi="Times New Roman"/>
                <w:sz w:val="24"/>
                <w:szCs w:val="24"/>
                <w:lang w:eastAsia="en-GB"/>
              </w:rPr>
            </w:pPr>
            <w:r w:rsidRPr="00756B3E">
              <w:rPr>
                <w:rFonts w:ascii="Times New Roman" w:hAnsi="Times New Roman" w:hint="eastAsia"/>
                <w:sz w:val="24"/>
                <w:szCs w:val="24"/>
                <w:lang w:eastAsia="en-GB"/>
              </w:rPr>
              <w:t>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рамках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реалізації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пілотного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проекту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Національної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поліції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України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створено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Групи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комунікації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перемовників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до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яких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увійшли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найбільш</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досвідчені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працівники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підрозділів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превентивної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діяльності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патрульної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поліції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які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пройшли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спеціальні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тренінги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Вони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будуть</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lastRenderedPageBreak/>
              <w:t>задіяні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для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забезпечення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публічного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порядку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під</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час</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масових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акцій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та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зібрань</w:t>
            </w:r>
            <w:r w:rsidRPr="00756B3E">
              <w:rPr>
                <w:rFonts w:ascii="Times New Roman" w:hAnsi="Times New Roman"/>
                <w:sz w:val="24"/>
                <w:szCs w:val="24"/>
                <w:lang w:eastAsia="en-GB"/>
              </w:rPr>
              <w:t xml:space="preserve">. </w:t>
            </w:r>
          </w:p>
          <w:p w:rsidR="007438D7" w:rsidRPr="007438D7" w:rsidRDefault="00756B3E" w:rsidP="00756B3E">
            <w:pPr>
              <w:pStyle w:val="a5"/>
              <w:spacing w:before="40" w:line="223" w:lineRule="auto"/>
              <w:ind w:firstLine="0"/>
              <w:jc w:val="both"/>
              <w:rPr>
                <w:rFonts w:ascii="Times New Roman" w:hAnsi="Times New Roman"/>
                <w:sz w:val="24"/>
                <w:szCs w:val="24"/>
                <w:lang w:eastAsia="en-GB"/>
              </w:rPr>
            </w:pPr>
            <w:r w:rsidRPr="00756B3E">
              <w:rPr>
                <w:rFonts w:ascii="Times New Roman" w:hAnsi="Times New Roman" w:hint="eastAsia"/>
                <w:sz w:val="24"/>
                <w:szCs w:val="24"/>
                <w:lang w:eastAsia="en-GB"/>
              </w:rPr>
              <w:t>На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них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покладені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обов</w:t>
            </w:r>
            <w:r w:rsidRPr="00756B3E">
              <w:rPr>
                <w:rFonts w:ascii="Times New Roman" w:hAnsi="Times New Roman"/>
                <w:sz w:val="24"/>
                <w:szCs w:val="24"/>
                <w:lang w:eastAsia="en-GB"/>
              </w:rPr>
              <w:t>'</w:t>
            </w:r>
            <w:r w:rsidRPr="00756B3E">
              <w:rPr>
                <w:rFonts w:ascii="Times New Roman" w:hAnsi="Times New Roman" w:hint="eastAsia"/>
                <w:sz w:val="24"/>
                <w:szCs w:val="24"/>
                <w:lang w:eastAsia="en-GB"/>
              </w:rPr>
              <w:t>язки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постійного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моніторингу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оперативної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обстановки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зокрема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збору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інформації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щодо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запланованих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заходів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оцінки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ступеня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ризику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звичайний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або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підвищений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також</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взаємодія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організаторами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масових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акцій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основі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роботи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груп</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комунікації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лежить</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підтримка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контакту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людьми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роз</w:t>
            </w:r>
            <w:r w:rsidRPr="00756B3E">
              <w:rPr>
                <w:rFonts w:ascii="Times New Roman" w:hAnsi="Times New Roman"/>
                <w:sz w:val="24"/>
                <w:szCs w:val="24"/>
                <w:lang w:eastAsia="en-GB"/>
              </w:rPr>
              <w:t>'</w:t>
            </w:r>
            <w:r w:rsidRPr="00756B3E">
              <w:rPr>
                <w:rFonts w:ascii="Times New Roman" w:hAnsi="Times New Roman" w:hint="eastAsia"/>
                <w:sz w:val="24"/>
                <w:szCs w:val="24"/>
                <w:lang w:eastAsia="en-GB"/>
              </w:rPr>
              <w:t>яснення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їм</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прав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обов</w:t>
            </w:r>
            <w:r w:rsidRPr="00756B3E">
              <w:rPr>
                <w:rFonts w:ascii="Times New Roman" w:hAnsi="Times New Roman"/>
                <w:sz w:val="24"/>
                <w:szCs w:val="24"/>
                <w:lang w:eastAsia="en-GB"/>
              </w:rPr>
              <w:t>'</w:t>
            </w:r>
            <w:r w:rsidRPr="00756B3E">
              <w:rPr>
                <w:rFonts w:ascii="Times New Roman" w:hAnsi="Times New Roman" w:hint="eastAsia"/>
                <w:sz w:val="24"/>
                <w:szCs w:val="24"/>
                <w:lang w:eastAsia="en-GB"/>
              </w:rPr>
              <w:t>язків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під</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час</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проведення</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масових</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заходів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Працівники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груп</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комунікацій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пройшли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спеціальний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тренінг</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організований</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спеціалістами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Національної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поліції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України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спільно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представниками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Консультативної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Місії</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Європейського</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союзу</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в</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Україні</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та</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поліцейськими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з</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Республіки</w:t>
            </w:r>
            <w:r w:rsidRPr="00756B3E">
              <w:rPr>
                <w:rFonts w:ascii="Times New Roman" w:hAnsi="Times New Roman"/>
                <w:sz w:val="24"/>
                <w:szCs w:val="24"/>
                <w:lang w:eastAsia="en-GB"/>
              </w:rPr>
              <w:t xml:space="preserve"> </w:t>
            </w:r>
            <w:r w:rsidRPr="00756B3E">
              <w:rPr>
                <w:rFonts w:ascii="Times New Roman" w:hAnsi="Times New Roman" w:hint="eastAsia"/>
                <w:sz w:val="24"/>
                <w:szCs w:val="24"/>
                <w:lang w:eastAsia="en-GB"/>
              </w:rPr>
              <w:t>Чехія</w:t>
            </w:r>
            <w:r w:rsidRPr="00756B3E">
              <w:rPr>
                <w:rFonts w:ascii="Times New Roman" w:hAnsi="Times New Roman"/>
                <w:sz w:val="24"/>
                <w:szCs w:val="24"/>
                <w:lang w:eastAsia="en-GB"/>
              </w:rPr>
              <w:t>.</w:t>
            </w:r>
          </w:p>
        </w:tc>
      </w:tr>
      <w:tr w:rsidR="007438D7" w:rsidRPr="007438D7" w:rsidTr="00AD1745">
        <w:tc>
          <w:tcPr>
            <w:tcW w:w="1981" w:type="dxa"/>
          </w:tcPr>
          <w:p w:rsidR="007438D7" w:rsidRPr="007438D7" w:rsidRDefault="007438D7" w:rsidP="00DF38DE">
            <w:pPr>
              <w:pStyle w:val="a5"/>
              <w:spacing w:before="40" w:line="223" w:lineRule="auto"/>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3) проведення тренінгів для осіб, що виконують функції медіації з організаторами та учасниками мирних зібрань</w:t>
            </w:r>
          </w:p>
        </w:tc>
        <w:tc>
          <w:tcPr>
            <w:tcW w:w="184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проведено тренінги у Києві, Харкові, Дніпропетровську, Львові та Одесі</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навчання пройшли представники всіх регіонів України</w:t>
            </w:r>
          </w:p>
        </w:tc>
        <w:tc>
          <w:tcPr>
            <w:tcW w:w="1704"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постійно після утворення відповідних груп</w:t>
            </w:r>
          </w:p>
        </w:tc>
        <w:tc>
          <w:tcPr>
            <w:tcW w:w="2123" w:type="dxa"/>
          </w:tcPr>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Кабінет Міністрів України</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Консультативна місія Європейського Союзу в Україні (за згодою)</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міжнародні організації (за згодою)</w:t>
            </w:r>
          </w:p>
          <w:p w:rsidR="007438D7" w:rsidRPr="007438D7" w:rsidRDefault="007438D7" w:rsidP="00DF38DE">
            <w:pPr>
              <w:pStyle w:val="a5"/>
              <w:spacing w:before="40" w:line="223" w:lineRule="auto"/>
              <w:ind w:firstLine="0"/>
              <w:rPr>
                <w:rFonts w:ascii="Times New Roman" w:hAnsi="Times New Roman"/>
                <w:sz w:val="24"/>
                <w:szCs w:val="24"/>
                <w:lang w:eastAsia="en-GB"/>
              </w:rPr>
            </w:pPr>
            <w:r w:rsidRPr="007438D7">
              <w:rPr>
                <w:rFonts w:ascii="Times New Roman" w:hAnsi="Times New Roman"/>
                <w:sz w:val="24"/>
                <w:szCs w:val="24"/>
                <w:lang w:eastAsia="en-GB"/>
              </w:rPr>
              <w:t>громадські об’єднання (за згодою)</w:t>
            </w:r>
          </w:p>
        </w:tc>
        <w:tc>
          <w:tcPr>
            <w:tcW w:w="5243" w:type="dxa"/>
          </w:tcPr>
          <w:p w:rsidR="007438D7" w:rsidRPr="007438D7" w:rsidRDefault="00756B3E" w:rsidP="00DF38DE">
            <w:pPr>
              <w:pStyle w:val="a5"/>
              <w:spacing w:before="40" w:line="223" w:lineRule="auto"/>
              <w:ind w:firstLine="0"/>
              <w:rPr>
                <w:rFonts w:ascii="Times New Roman" w:hAnsi="Times New Roman"/>
                <w:sz w:val="24"/>
                <w:szCs w:val="24"/>
                <w:lang w:eastAsia="en-GB"/>
              </w:rPr>
            </w:pPr>
            <w:r>
              <w:rPr>
                <w:rFonts w:ascii="Times New Roman" w:hAnsi="Times New Roman"/>
                <w:sz w:val="24"/>
                <w:szCs w:val="24"/>
                <w:lang w:eastAsia="en-GB"/>
              </w:rPr>
              <w:t>Див. підпункт 2 пункту 40.</w:t>
            </w:r>
          </w:p>
        </w:tc>
      </w:tr>
      <w:tr w:rsidR="007438D7" w:rsidRPr="007438D7" w:rsidTr="00AD1745">
        <w:tc>
          <w:tcPr>
            <w:tcW w:w="1981" w:type="dxa"/>
            <w:vAlign w:val="center"/>
          </w:tcPr>
          <w:p w:rsidR="007438D7" w:rsidRPr="007438D7" w:rsidRDefault="007438D7">
            <w:pPr>
              <w:pStyle w:val="a5"/>
              <w:spacing w:before="60" w:line="228" w:lineRule="auto"/>
              <w:ind w:right="-117" w:firstLine="0"/>
              <w:rPr>
                <w:rFonts w:ascii="Times New Roman" w:hAnsi="Times New Roman"/>
                <w:sz w:val="24"/>
                <w:szCs w:val="24"/>
                <w:lang w:eastAsia="en-GB"/>
              </w:rPr>
            </w:pPr>
            <w:r w:rsidRPr="007438D7">
              <w:rPr>
                <w:rFonts w:ascii="Times New Roman" w:hAnsi="Times New Roman"/>
                <w:sz w:val="24"/>
                <w:szCs w:val="24"/>
                <w:lang w:eastAsia="en-GB"/>
              </w:rPr>
              <w:t xml:space="preserve">41. Заборона </w:t>
            </w:r>
            <w:r w:rsidRPr="007438D7">
              <w:rPr>
                <w:rFonts w:ascii="Times New Roman" w:hAnsi="Times New Roman"/>
                <w:sz w:val="24"/>
                <w:szCs w:val="24"/>
                <w:lang w:eastAsia="en-GB"/>
              </w:rPr>
              <w:lastRenderedPageBreak/>
              <w:t>втручання держави у статутну діяльність громадських об’єднань, мінімізація втручання держави у створення, діяльність та припинення громадських об’єднань через реєстраційні процедури</w:t>
            </w:r>
          </w:p>
        </w:tc>
        <w:tc>
          <w:tcPr>
            <w:tcW w:w="2551" w:type="dxa"/>
          </w:tcPr>
          <w:p w:rsidR="007438D7" w:rsidRPr="007438D7" w:rsidRDefault="007438D7">
            <w:pPr>
              <w:pStyle w:val="a5"/>
              <w:spacing w:before="60" w:line="228" w:lineRule="auto"/>
              <w:ind w:right="-117"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1) розроблення </w:t>
            </w:r>
            <w:r w:rsidRPr="007438D7">
              <w:rPr>
                <w:rFonts w:ascii="Times New Roman" w:hAnsi="Times New Roman"/>
                <w:sz w:val="24"/>
                <w:szCs w:val="24"/>
                <w:lang w:eastAsia="en-GB"/>
              </w:rPr>
              <w:lastRenderedPageBreak/>
              <w:t>законопроекту про внесення змін до Закону України “Про державну реєстрацію юридичних осіб та фізичних осіб — підприємців” з передбаченням можливості  подання документів через Інтернет, а також спрощення процедур реєстрації та ліквідації об’єднань громадян</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законопроект </w:t>
            </w:r>
            <w:r w:rsidRPr="007438D7">
              <w:rPr>
                <w:rFonts w:ascii="Times New Roman" w:hAnsi="Times New Roman"/>
                <w:sz w:val="24"/>
                <w:szCs w:val="24"/>
                <w:lang w:eastAsia="en-GB"/>
              </w:rPr>
              <w:lastRenderedPageBreak/>
              <w:t xml:space="preserve">внесено на розгляд </w:t>
            </w:r>
            <w:r w:rsidRPr="007438D7">
              <w:rPr>
                <w:rFonts w:ascii="Times New Roman" w:hAnsi="Times New Roman"/>
                <w:sz w:val="24"/>
                <w:szCs w:val="24"/>
              </w:rPr>
              <w:t>Кабінету Міністрів України</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IV квартал </w:t>
            </w:r>
            <w:r w:rsidRPr="007438D7">
              <w:rPr>
                <w:rFonts w:ascii="Times New Roman" w:hAnsi="Times New Roman"/>
                <w:sz w:val="24"/>
                <w:szCs w:val="24"/>
                <w:lang w:eastAsia="en-GB"/>
              </w:rPr>
              <w:lastRenderedPageBreak/>
              <w:t>2016 р.</w:t>
            </w:r>
          </w:p>
        </w:tc>
        <w:tc>
          <w:tcPr>
            <w:tcW w:w="212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Кабінет Міністрів </w:t>
            </w:r>
            <w:r w:rsidRPr="007438D7">
              <w:rPr>
                <w:rFonts w:ascii="Times New Roman" w:hAnsi="Times New Roman"/>
                <w:sz w:val="24"/>
                <w:szCs w:val="24"/>
                <w:lang w:eastAsia="en-GB"/>
              </w:rPr>
              <w:lastRenderedPageBreak/>
              <w:t>України</w:t>
            </w:r>
          </w:p>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громадські об’єднання (за згодою)</w:t>
            </w:r>
          </w:p>
        </w:tc>
        <w:tc>
          <w:tcPr>
            <w:tcW w:w="5243" w:type="dxa"/>
          </w:tcPr>
          <w:p w:rsidR="00E06456" w:rsidRPr="00280376" w:rsidRDefault="00E06456" w:rsidP="00E06456">
            <w:pPr>
              <w:shd w:val="clear" w:color="auto" w:fill="FFFFFF"/>
              <w:spacing w:line="240" w:lineRule="auto"/>
              <w:ind w:firstLine="709"/>
              <w:contextualSpacing/>
              <w:jc w:val="both"/>
              <w:rPr>
                <w:rFonts w:ascii="Times New Roman" w:hAnsi="Times New Roman"/>
                <w:b/>
                <w:i/>
                <w:sz w:val="18"/>
                <w:szCs w:val="18"/>
                <w:lang w:eastAsia="uk-UA"/>
              </w:rPr>
            </w:pPr>
            <w:r w:rsidRPr="00280376">
              <w:rPr>
                <w:rFonts w:ascii="Times New Roman" w:hAnsi="Times New Roman"/>
                <w:b/>
                <w:i/>
                <w:sz w:val="18"/>
                <w:szCs w:val="18"/>
                <w:lang w:eastAsia="uk-UA"/>
              </w:rPr>
              <w:lastRenderedPageBreak/>
              <w:t>Виконано</w:t>
            </w:r>
          </w:p>
          <w:p w:rsidR="00E06456" w:rsidRPr="00280376" w:rsidRDefault="00E06456" w:rsidP="00E06456">
            <w:pPr>
              <w:shd w:val="clear" w:color="auto" w:fill="FFFFFF"/>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 xml:space="preserve">26 листопада 2015 року Верховною Радою прийнято </w:t>
            </w:r>
            <w:r w:rsidRPr="00280376">
              <w:rPr>
                <w:rFonts w:ascii="Times New Roman" w:hAnsi="Times New Roman"/>
                <w:sz w:val="18"/>
                <w:szCs w:val="18"/>
                <w:lang w:eastAsia="uk-UA"/>
              </w:rPr>
              <w:lastRenderedPageBreak/>
              <w:t>Закон України «Про внесення змін до Закону України № 835-VIII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(далі – Закон), яким уніфіковано процедуру державної реєстрації юридичних осіб незалежно від організаційно-правової форми,  та внесено, зокрема, відповідні зміни до Закону України «Про громадські об’єднання».</w:t>
            </w:r>
          </w:p>
          <w:p w:rsidR="007438D7" w:rsidRPr="007438D7" w:rsidRDefault="007438D7">
            <w:pPr>
              <w:pStyle w:val="a5"/>
              <w:spacing w:before="60" w:line="228" w:lineRule="auto"/>
              <w:ind w:firstLine="0"/>
              <w:rPr>
                <w:rFonts w:ascii="Times New Roman" w:hAnsi="Times New Roman"/>
                <w:sz w:val="24"/>
                <w:szCs w:val="24"/>
                <w:lang w:eastAsia="en-GB"/>
              </w:rPr>
            </w:pPr>
          </w:p>
        </w:tc>
      </w:tr>
      <w:tr w:rsidR="007438D7" w:rsidRPr="007438D7" w:rsidTr="00AD1745">
        <w:tc>
          <w:tcPr>
            <w:tcW w:w="1981" w:type="dxa"/>
          </w:tcPr>
          <w:p w:rsidR="007438D7" w:rsidRPr="007438D7" w:rsidRDefault="007438D7">
            <w:pPr>
              <w:pStyle w:val="a5"/>
              <w:spacing w:before="60" w:line="228" w:lineRule="auto"/>
              <w:ind w:right="-117" w:firstLine="0"/>
              <w:rPr>
                <w:rFonts w:ascii="Times New Roman" w:hAnsi="Times New Roman"/>
                <w:sz w:val="24"/>
                <w:szCs w:val="24"/>
                <w:lang w:eastAsia="en-GB"/>
              </w:rPr>
            </w:pPr>
            <w:r w:rsidRPr="007438D7">
              <w:rPr>
                <w:rFonts w:ascii="Times New Roman" w:hAnsi="Times New Roman"/>
                <w:sz w:val="24"/>
                <w:szCs w:val="24"/>
                <w:lang w:eastAsia="en-GB"/>
              </w:rPr>
              <w:lastRenderedPageBreak/>
              <w:t>42. Забезпечення рівних умов та прозорих процедур доступу громадських об’єднань до бюджетного фінансування</w:t>
            </w:r>
          </w:p>
        </w:tc>
        <w:tc>
          <w:tcPr>
            <w:tcW w:w="2551" w:type="dxa"/>
          </w:tcPr>
          <w:p w:rsidR="007438D7" w:rsidRPr="007438D7" w:rsidRDefault="007438D7">
            <w:pPr>
              <w:pStyle w:val="a5"/>
              <w:spacing w:before="60" w:line="228" w:lineRule="auto"/>
              <w:ind w:right="-117" w:firstLine="0"/>
              <w:rPr>
                <w:rFonts w:ascii="Times New Roman" w:hAnsi="Times New Roman"/>
                <w:sz w:val="24"/>
                <w:szCs w:val="24"/>
                <w:lang w:eastAsia="en-US"/>
              </w:rPr>
            </w:pPr>
            <w:r w:rsidRPr="007438D7">
              <w:rPr>
                <w:rFonts w:ascii="Times New Roman" w:hAnsi="Times New Roman"/>
                <w:sz w:val="24"/>
                <w:szCs w:val="24"/>
              </w:rPr>
              <w:t xml:space="preserve">1) розроблення законопроекту </w:t>
            </w:r>
            <w:r w:rsidRPr="007438D7">
              <w:rPr>
                <w:rFonts w:ascii="Times New Roman" w:hAnsi="Times New Roman"/>
                <w:bCs/>
                <w:sz w:val="24"/>
                <w:szCs w:val="24"/>
              </w:rPr>
              <w:t>п</w:t>
            </w:r>
            <w:r w:rsidRPr="007438D7">
              <w:rPr>
                <w:rFonts w:ascii="Times New Roman" w:hAnsi="Times New Roman"/>
                <w:sz w:val="24"/>
                <w:szCs w:val="24"/>
              </w:rPr>
              <w:t>ро внесення змін до Бюджетного кодексу України щодо включення до видатків державного та місцевих бюджетів фінансової підтримки громадських об’єднань та благодійних організацій</w:t>
            </w:r>
            <w:r w:rsidRPr="007438D7">
              <w:rPr>
                <w:rFonts w:ascii="Times New Roman" w:hAnsi="Times New Roman"/>
                <w:sz w:val="24"/>
                <w:szCs w:val="24"/>
                <w:lang w:eastAsia="en-US"/>
              </w:rPr>
              <w:t xml:space="preserve"> </w:t>
            </w:r>
          </w:p>
        </w:tc>
        <w:tc>
          <w:tcPr>
            <w:tcW w:w="1843" w:type="dxa"/>
          </w:tcPr>
          <w:p w:rsidR="007438D7" w:rsidRPr="007438D7" w:rsidRDefault="007438D7">
            <w:pPr>
              <w:pStyle w:val="a5"/>
              <w:spacing w:before="60" w:line="228" w:lineRule="auto"/>
              <w:ind w:firstLine="0"/>
              <w:rPr>
                <w:rFonts w:ascii="Times New Roman" w:hAnsi="Times New Roman"/>
                <w:sz w:val="24"/>
                <w:szCs w:val="24"/>
                <w:lang w:eastAsia="en-GB"/>
              </w:rPr>
            </w:pPr>
            <w:r w:rsidRPr="007438D7">
              <w:rPr>
                <w:rFonts w:ascii="Times New Roman" w:hAnsi="Times New Roman"/>
                <w:sz w:val="24"/>
                <w:szCs w:val="24"/>
              </w:rPr>
              <w:t>законопроект внесено на розгляд Кабінету Міністрів України</w:t>
            </w:r>
          </w:p>
        </w:tc>
        <w:tc>
          <w:tcPr>
            <w:tcW w:w="1704" w:type="dxa"/>
          </w:tcPr>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rPr>
              <w:t>грудень 2016 р.</w:t>
            </w:r>
          </w:p>
        </w:tc>
        <w:tc>
          <w:tcPr>
            <w:tcW w:w="2123" w:type="dxa"/>
          </w:tcPr>
          <w:p w:rsidR="007438D7" w:rsidRPr="007438D7" w:rsidRDefault="007438D7">
            <w:pPr>
              <w:pStyle w:val="a5"/>
              <w:spacing w:before="60" w:line="228" w:lineRule="auto"/>
              <w:ind w:firstLine="0"/>
              <w:rPr>
                <w:rFonts w:ascii="Times New Roman" w:hAnsi="Times New Roman"/>
                <w:sz w:val="24"/>
                <w:szCs w:val="24"/>
              </w:rPr>
            </w:pPr>
            <w:r w:rsidRPr="007438D7">
              <w:rPr>
                <w:rFonts w:ascii="Times New Roman" w:hAnsi="Times New Roman"/>
                <w:sz w:val="24"/>
                <w:szCs w:val="24"/>
                <w:lang w:eastAsia="en-GB"/>
              </w:rPr>
              <w:t>Кабінет Міністрів України</w:t>
            </w:r>
          </w:p>
          <w:p w:rsidR="007438D7" w:rsidRPr="007438D7" w:rsidRDefault="007438D7">
            <w:pPr>
              <w:pStyle w:val="a5"/>
              <w:spacing w:before="60" w:line="228" w:lineRule="auto"/>
              <w:ind w:firstLine="0"/>
              <w:rPr>
                <w:rFonts w:ascii="Times New Roman" w:hAnsi="Times New Roman"/>
                <w:sz w:val="24"/>
                <w:szCs w:val="24"/>
                <w:lang w:eastAsia="en-US"/>
              </w:rPr>
            </w:pPr>
            <w:r w:rsidRPr="007438D7">
              <w:rPr>
                <w:rFonts w:ascii="Times New Roman" w:hAnsi="Times New Roman"/>
                <w:sz w:val="24"/>
                <w:szCs w:val="24"/>
              </w:rPr>
              <w:t>громадські об’єднання (за згодою)</w:t>
            </w:r>
          </w:p>
        </w:tc>
        <w:tc>
          <w:tcPr>
            <w:tcW w:w="5243" w:type="dxa"/>
          </w:tcPr>
          <w:p w:rsidR="007438D7" w:rsidRPr="007438D7" w:rsidRDefault="00756B3E">
            <w:pPr>
              <w:pStyle w:val="a5"/>
              <w:spacing w:before="60" w:line="228" w:lineRule="auto"/>
              <w:ind w:firstLine="0"/>
              <w:rPr>
                <w:rFonts w:ascii="Times New Roman" w:hAnsi="Times New Roman"/>
                <w:sz w:val="24"/>
                <w:szCs w:val="24"/>
                <w:lang w:eastAsia="en-GB"/>
              </w:rPr>
            </w:pPr>
            <w:r>
              <w:rPr>
                <w:rFonts w:ascii="Times New Roman" w:hAnsi="Times New Roman"/>
                <w:sz w:val="24"/>
                <w:szCs w:val="24"/>
                <w:lang w:eastAsia="en-GB"/>
              </w:rPr>
              <w:t>Інформацію не надано.</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розроблення законопроекту про </w:t>
            </w:r>
            <w:r w:rsidRPr="007438D7">
              <w:rPr>
                <w:rFonts w:ascii="Times New Roman" w:hAnsi="Times New Roman"/>
                <w:sz w:val="24"/>
                <w:szCs w:val="24"/>
              </w:rPr>
              <w:lastRenderedPageBreak/>
              <w:t>внесення змін до Закону України “Про благодійну діяльність та благодійні організації” щодо надання благодійним організаціям права на отримання підтримки за рахунок бюджетних коштів</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законопроект внесено на </w:t>
            </w:r>
            <w:r w:rsidRPr="007438D7">
              <w:rPr>
                <w:rFonts w:ascii="Times New Roman" w:hAnsi="Times New Roman"/>
                <w:sz w:val="24"/>
                <w:szCs w:val="24"/>
              </w:rPr>
              <w:lastRenderedPageBreak/>
              <w:t>розгляд Кабінету Міністрів України</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грудень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Кабінет Міністрів України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громадські об’єднання (за згодою)</w:t>
            </w:r>
          </w:p>
        </w:tc>
        <w:tc>
          <w:tcPr>
            <w:tcW w:w="5243" w:type="dxa"/>
          </w:tcPr>
          <w:p w:rsidR="007438D7" w:rsidRPr="007438D7" w:rsidRDefault="00756B3E">
            <w:pPr>
              <w:pStyle w:val="a5"/>
              <w:spacing w:before="60" w:after="60" w:line="228" w:lineRule="auto"/>
              <w:ind w:firstLine="0"/>
              <w:rPr>
                <w:rFonts w:ascii="Times New Roman" w:hAnsi="Times New Roman"/>
                <w:sz w:val="24"/>
                <w:szCs w:val="24"/>
                <w:lang w:eastAsia="en-GB"/>
              </w:rPr>
            </w:pPr>
            <w:r>
              <w:rPr>
                <w:rFonts w:ascii="Times New Roman" w:hAnsi="Times New Roman"/>
                <w:sz w:val="24"/>
                <w:szCs w:val="24"/>
                <w:lang w:eastAsia="en-GB"/>
              </w:rPr>
              <w:lastRenderedPageBreak/>
              <w:t>Інформацію не надано.</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3) проведення для представників облдержадміністрацій навчальних заходів з питань забезпечення на конкурсних засадах фінансової підтримки громадських об’єднань, благодійних організацій з метою вдосконалення нормативно-правових актів з зазначених питань</w:t>
            </w:r>
          </w:p>
        </w:tc>
        <w:tc>
          <w:tcPr>
            <w:tcW w:w="184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проведено навчальні заходи</w:t>
            </w:r>
          </w:p>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удосконалено нормативно-правові акти облдержадміністрацій з питань забезпечення на конкурсних засадах фінансової підтримки громадських об’єднань, благодійних організацій</w:t>
            </w:r>
          </w:p>
        </w:tc>
        <w:tc>
          <w:tcPr>
            <w:tcW w:w="1704"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грудень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облдержадміністрації</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t>громадські об’єднання (за згодою)</w:t>
            </w:r>
          </w:p>
        </w:tc>
        <w:tc>
          <w:tcPr>
            <w:tcW w:w="5243" w:type="dxa"/>
          </w:tcPr>
          <w:p w:rsidR="00756B3E" w:rsidRDefault="00756B3E">
            <w:pPr>
              <w:pStyle w:val="a5"/>
              <w:spacing w:before="60" w:after="60" w:line="228" w:lineRule="auto"/>
              <w:ind w:firstLine="0"/>
              <w:rPr>
                <w:rFonts w:ascii="Times New Roman" w:hAnsi="Times New Roman"/>
                <w:sz w:val="24"/>
                <w:szCs w:val="24"/>
              </w:rPr>
            </w:pPr>
            <w:r>
              <w:rPr>
                <w:rFonts w:ascii="Times New Roman" w:hAnsi="Times New Roman"/>
                <w:sz w:val="24"/>
                <w:szCs w:val="24"/>
              </w:rPr>
              <w:t>Виконання триває.</w:t>
            </w:r>
          </w:p>
          <w:p w:rsidR="00756B3E" w:rsidRDefault="00756B3E" w:rsidP="00C65157">
            <w:pPr>
              <w:pStyle w:val="a5"/>
              <w:spacing w:before="60" w:after="60" w:line="228" w:lineRule="auto"/>
              <w:ind w:firstLine="0"/>
              <w:jc w:val="both"/>
              <w:rPr>
                <w:rFonts w:ascii="Times New Roman" w:hAnsi="Times New Roman"/>
                <w:sz w:val="24"/>
                <w:szCs w:val="24"/>
              </w:rPr>
            </w:pPr>
            <w:r>
              <w:rPr>
                <w:rFonts w:ascii="Times New Roman" w:hAnsi="Times New Roman"/>
                <w:sz w:val="24"/>
                <w:szCs w:val="24"/>
              </w:rPr>
              <w:t>На виконання заходу в областях діють комплексні прграми соціального захисту населення. Відповідно до программи проводиться конкурс для визначення програм для реалізації яких надається фінансова підтримка відповідно до порядку, визначеного Постановою КМУ від 12.10.2011 року №1049.</w:t>
            </w:r>
          </w:p>
          <w:p w:rsidR="007438D7" w:rsidRPr="007438D7" w:rsidRDefault="00756B3E" w:rsidP="00C65157">
            <w:pPr>
              <w:pStyle w:val="a5"/>
              <w:spacing w:before="60" w:after="60" w:line="228" w:lineRule="auto"/>
              <w:ind w:firstLine="0"/>
              <w:jc w:val="both"/>
              <w:rPr>
                <w:rFonts w:ascii="Times New Roman" w:hAnsi="Times New Roman"/>
                <w:sz w:val="24"/>
                <w:szCs w:val="24"/>
              </w:rPr>
            </w:pPr>
            <w:r>
              <w:rPr>
                <w:rFonts w:ascii="Times New Roman" w:hAnsi="Times New Roman"/>
                <w:sz w:val="24"/>
                <w:szCs w:val="24"/>
              </w:rPr>
              <w:t xml:space="preserve">У Волинській області діє «Регіональна програма розвитку громадянського суспільства в області на 2016-2020 роки.» </w:t>
            </w: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43. Удосконалення </w:t>
            </w:r>
            <w:r w:rsidRPr="007438D7">
              <w:rPr>
                <w:rFonts w:ascii="Times New Roman" w:hAnsi="Times New Roman"/>
                <w:sz w:val="24"/>
                <w:szCs w:val="24"/>
                <w:lang w:eastAsia="en-GB"/>
              </w:rPr>
              <w:lastRenderedPageBreak/>
              <w:t>процедури державної реєстрації релігійних організацій та погодження мирних зібрань релігійного характеру</w:t>
            </w: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lastRenderedPageBreak/>
              <w:t xml:space="preserve">1) розроблення </w:t>
            </w:r>
            <w:r w:rsidRPr="007438D7">
              <w:rPr>
                <w:rFonts w:ascii="Times New Roman" w:hAnsi="Times New Roman"/>
                <w:sz w:val="24"/>
                <w:szCs w:val="24"/>
              </w:rPr>
              <w:t xml:space="preserve">законопроекту </w:t>
            </w:r>
            <w:r w:rsidRPr="007438D7">
              <w:rPr>
                <w:rFonts w:ascii="Times New Roman" w:hAnsi="Times New Roman"/>
                <w:sz w:val="24"/>
                <w:szCs w:val="24"/>
                <w:lang w:eastAsia="en-GB"/>
              </w:rPr>
              <w:t xml:space="preserve">про </w:t>
            </w:r>
            <w:r w:rsidRPr="007438D7">
              <w:rPr>
                <w:rFonts w:ascii="Times New Roman" w:hAnsi="Times New Roman"/>
                <w:sz w:val="24"/>
                <w:szCs w:val="24"/>
                <w:lang w:eastAsia="en-GB"/>
              </w:rPr>
              <w:lastRenderedPageBreak/>
              <w:t>внесення змін до Розділу II Закону України “Про свободу совісті та релігійні організації” та до Закону України “Про державну реєстрацію юридичних осіб та фізичних осіб — підприємців”, спрямованого на взаємне узгодження процедур реєстрації статутів (положень) релігійних організацій та внесення даних про них до Єдиного державного реєстру юридичних осіб та фізичних осіб-підприємців (державна реєстрація)</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rPr>
              <w:lastRenderedPageBreak/>
              <w:t xml:space="preserve">законопроект </w:t>
            </w:r>
            <w:r w:rsidRPr="007438D7">
              <w:rPr>
                <w:rFonts w:ascii="Times New Roman" w:hAnsi="Times New Roman"/>
                <w:sz w:val="24"/>
                <w:szCs w:val="24"/>
                <w:lang w:eastAsia="en-GB"/>
              </w:rPr>
              <w:t xml:space="preserve">внесено на </w:t>
            </w:r>
            <w:r w:rsidRPr="007438D7">
              <w:rPr>
                <w:rFonts w:ascii="Times New Roman" w:hAnsi="Times New Roman"/>
                <w:sz w:val="24"/>
                <w:szCs w:val="24"/>
                <w:lang w:eastAsia="en-GB"/>
              </w:rPr>
              <w:lastRenderedPageBreak/>
              <w:t xml:space="preserve">розгляд </w:t>
            </w:r>
            <w:r w:rsidRPr="007438D7">
              <w:rPr>
                <w:rFonts w:ascii="Times New Roman" w:hAnsi="Times New Roman"/>
                <w:sz w:val="24"/>
                <w:szCs w:val="24"/>
              </w:rPr>
              <w:t>Кабінету Міністрів України</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 xml:space="preserve">процедури набуття релігійною організацією статусу юридичної особи узгоджені між собою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lang w:eastAsia="en-GB"/>
              </w:rPr>
              <w:lastRenderedPageBreak/>
              <w:t>III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Мін’юст</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Мінкультури</w:t>
            </w:r>
          </w:p>
        </w:tc>
        <w:tc>
          <w:tcPr>
            <w:tcW w:w="5243" w:type="dxa"/>
          </w:tcPr>
          <w:p w:rsidR="00E06456" w:rsidRPr="006160EA" w:rsidRDefault="00E06456" w:rsidP="00E06456">
            <w:pPr>
              <w:spacing w:line="240" w:lineRule="auto"/>
              <w:ind w:firstLine="709"/>
              <w:contextualSpacing/>
              <w:jc w:val="both"/>
              <w:rPr>
                <w:rFonts w:ascii="Times New Roman" w:hAnsi="Times New Roman"/>
                <w:b/>
                <w:sz w:val="18"/>
                <w:szCs w:val="18"/>
                <w:lang w:eastAsia="uk-UA"/>
              </w:rPr>
            </w:pPr>
            <w:r w:rsidRPr="006160EA">
              <w:rPr>
                <w:rFonts w:ascii="Times New Roman" w:hAnsi="Times New Roman"/>
                <w:b/>
                <w:sz w:val="18"/>
                <w:szCs w:val="18"/>
                <w:lang w:eastAsia="uk-UA"/>
              </w:rPr>
              <w:t>Виконання триває</w:t>
            </w:r>
          </w:p>
          <w:p w:rsidR="00812BE8" w:rsidRPr="00812BE8" w:rsidRDefault="00812BE8" w:rsidP="00812BE8">
            <w:pPr>
              <w:pStyle w:val="a5"/>
              <w:spacing w:before="0" w:line="228" w:lineRule="auto"/>
              <w:ind w:firstLine="318"/>
              <w:jc w:val="both"/>
              <w:rPr>
                <w:rFonts w:ascii="Times New Roman" w:hAnsi="Times New Roman"/>
                <w:sz w:val="20"/>
                <w:lang w:eastAsia="uk-UA"/>
              </w:rPr>
            </w:pPr>
            <w:r w:rsidRPr="00812BE8">
              <w:rPr>
                <w:rFonts w:ascii="Times New Roman" w:hAnsi="Times New Roman"/>
                <w:sz w:val="20"/>
              </w:rPr>
              <w:t xml:space="preserve">Пунктом 2 Плану заходів на 2016 рік з реалізації Національної стратегії сприяння розвитку громадянського </w:t>
            </w:r>
            <w:r w:rsidRPr="00812BE8">
              <w:rPr>
                <w:rFonts w:ascii="Times New Roman" w:hAnsi="Times New Roman"/>
                <w:sz w:val="20"/>
              </w:rPr>
              <w:lastRenderedPageBreak/>
              <w:t xml:space="preserve">суспільства в України на 2016 - 2020 роки, затвердженого розпорядженням Кабінету Міністрів України від 02 листопада 2016 року № 802-р (далі – План заходів), передбачено розроблення та подання в установленому порядку Кабінетові Міністрів України проекту Закону про внесення змін до законодавчих актів щодо спрощення процедури реєстрації релігійних організацій, </w:t>
            </w:r>
            <w:r w:rsidRPr="00812BE8">
              <w:rPr>
                <w:rFonts w:ascii="Times New Roman" w:hAnsi="Times New Roman"/>
                <w:i/>
                <w:sz w:val="20"/>
              </w:rPr>
              <w:t>відповідальним виконавцем якого визначено Мінкультури</w:t>
            </w:r>
          </w:p>
          <w:p w:rsidR="007438D7" w:rsidRPr="00812BE8" w:rsidRDefault="00E06456" w:rsidP="00812BE8">
            <w:pPr>
              <w:pStyle w:val="a5"/>
              <w:spacing w:before="0" w:line="228" w:lineRule="auto"/>
              <w:ind w:firstLine="318"/>
              <w:jc w:val="both"/>
              <w:rPr>
                <w:rFonts w:ascii="Times New Roman" w:hAnsi="Times New Roman"/>
                <w:sz w:val="20"/>
                <w:lang w:eastAsia="uk-UA"/>
              </w:rPr>
            </w:pPr>
            <w:r w:rsidRPr="00812BE8">
              <w:rPr>
                <w:rFonts w:ascii="Times New Roman" w:hAnsi="Times New Roman"/>
                <w:sz w:val="20"/>
                <w:lang w:eastAsia="uk-UA"/>
              </w:rPr>
              <w:t>Міністерство культури України листом від 20.09.206 року № 2211/18/14-16 повідомило Міністерство юстиції України, що станом на 20.09.2016 р. ними розроблено відповідний проект Закону та направлено на розгляд Експертній раді з питань свободи совісті та діяльності релігійних організацій, яка діє при Міністерстві культури України, проведення якої заплановано на жовтень поточного року.</w:t>
            </w:r>
          </w:p>
          <w:p w:rsidR="00812BE8" w:rsidRPr="00812BE8" w:rsidRDefault="00812BE8" w:rsidP="00812BE8">
            <w:pPr>
              <w:pStyle w:val="a5"/>
              <w:spacing w:before="0" w:line="228" w:lineRule="auto"/>
              <w:jc w:val="both"/>
              <w:rPr>
                <w:rFonts w:ascii="Times New Roman" w:hAnsi="Times New Roman"/>
                <w:sz w:val="20"/>
                <w:lang w:eastAsia="uk-UA"/>
              </w:rPr>
            </w:pPr>
            <w:r w:rsidRPr="00812BE8">
              <w:rPr>
                <w:rFonts w:ascii="Times New Roman" w:hAnsi="Times New Roman"/>
                <w:sz w:val="20"/>
                <w:lang w:eastAsia="uk-UA"/>
              </w:rPr>
              <w:t>Міністерством культури України листом від 29 грудня 2016 року</w:t>
            </w:r>
          </w:p>
          <w:p w:rsidR="00812BE8" w:rsidRPr="00812BE8" w:rsidRDefault="00812BE8" w:rsidP="00812BE8">
            <w:pPr>
              <w:pStyle w:val="a5"/>
              <w:spacing w:before="0" w:line="228" w:lineRule="auto"/>
              <w:jc w:val="both"/>
              <w:rPr>
                <w:rFonts w:ascii="Times New Roman" w:hAnsi="Times New Roman"/>
                <w:sz w:val="20"/>
                <w:lang w:eastAsia="uk-UA"/>
              </w:rPr>
            </w:pPr>
            <w:r w:rsidRPr="00812BE8">
              <w:rPr>
                <w:rFonts w:ascii="Times New Roman" w:hAnsi="Times New Roman"/>
                <w:sz w:val="20"/>
                <w:lang w:eastAsia="uk-UA"/>
              </w:rPr>
              <w:t>№ 3095/18/14-16 на адресу Міністерства юстиції України було направлено розроблений проект Закону України «Про внесення змін до деяких законів України (щодо взаємного узгодження процедури реєстрації статутів (положень) релігійних організацій та внесення даних про них до Єдиного державного реєстру юридичних осіб та фізичних осіб – підприємців (державна реєстрація)» (далі – проект Закону), за результатами розгляду якого Міністерством юстиції України листом від 01 лютого 2017 року № 3719/186-0-26-17/8 до нього надано пропозиції та зауваження.</w:t>
            </w:r>
          </w:p>
          <w:p w:rsidR="00812BE8" w:rsidRPr="007438D7" w:rsidRDefault="00812BE8" w:rsidP="00812BE8">
            <w:pPr>
              <w:pStyle w:val="a5"/>
              <w:spacing w:before="0" w:line="228" w:lineRule="auto"/>
              <w:ind w:firstLine="0"/>
              <w:jc w:val="both"/>
              <w:rPr>
                <w:rFonts w:ascii="Times New Roman" w:hAnsi="Times New Roman"/>
                <w:sz w:val="24"/>
                <w:szCs w:val="24"/>
                <w:lang w:eastAsia="en-GB"/>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 розроблення проекту постанови Кабінету Міністрів України “Про затвердження </w:t>
            </w:r>
            <w:r w:rsidRPr="007438D7">
              <w:rPr>
                <w:rFonts w:ascii="Times New Roman" w:hAnsi="Times New Roman"/>
                <w:sz w:val="24"/>
                <w:szCs w:val="24"/>
              </w:rPr>
              <w:lastRenderedPageBreak/>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p>
        </w:tc>
        <w:tc>
          <w:tcPr>
            <w:tcW w:w="1843" w:type="dxa"/>
          </w:tcPr>
          <w:p w:rsidR="007438D7" w:rsidRPr="007438D7" w:rsidRDefault="007438D7">
            <w:pPr>
              <w:pStyle w:val="a5"/>
              <w:spacing w:before="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прийнято постанову Кабінету Міністрів України </w:t>
            </w: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II квартал 2016 р.</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Мінфін</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ДФС</w:t>
            </w:r>
          </w:p>
          <w:p w:rsidR="007438D7" w:rsidRPr="007438D7" w:rsidRDefault="007438D7">
            <w:pPr>
              <w:pStyle w:val="a5"/>
              <w:spacing w:before="60" w:after="60" w:line="228" w:lineRule="auto"/>
              <w:ind w:firstLine="0"/>
              <w:rPr>
                <w:rFonts w:ascii="Times New Roman" w:hAnsi="Times New Roman"/>
                <w:sz w:val="24"/>
                <w:szCs w:val="24"/>
                <w:lang w:eastAsia="en-GB"/>
              </w:rPr>
            </w:pPr>
            <w:r w:rsidRPr="007438D7">
              <w:rPr>
                <w:rFonts w:ascii="Times New Roman" w:hAnsi="Times New Roman"/>
                <w:sz w:val="24"/>
                <w:szCs w:val="24"/>
                <w:lang w:eastAsia="en-GB"/>
              </w:rPr>
              <w:t>Мін’юст</w:t>
            </w:r>
          </w:p>
        </w:tc>
        <w:tc>
          <w:tcPr>
            <w:tcW w:w="5243" w:type="dxa"/>
          </w:tcPr>
          <w:p w:rsidR="00E06456" w:rsidRPr="0062648C" w:rsidRDefault="00E06456" w:rsidP="00E06456">
            <w:pPr>
              <w:spacing w:line="240" w:lineRule="auto"/>
              <w:ind w:firstLine="284"/>
              <w:jc w:val="both"/>
              <w:rPr>
                <w:rFonts w:ascii="Times New Roman" w:hAnsi="Times New Roman"/>
                <w:sz w:val="18"/>
                <w:szCs w:val="18"/>
              </w:rPr>
            </w:pPr>
            <w:r w:rsidRPr="0062648C">
              <w:rPr>
                <w:rFonts w:ascii="Times New Roman" w:hAnsi="Times New Roman"/>
                <w:b/>
                <w:sz w:val="18"/>
                <w:szCs w:val="18"/>
              </w:rPr>
              <w:t>Виконання триває.</w:t>
            </w:r>
            <w:r w:rsidRPr="0062648C">
              <w:rPr>
                <w:rFonts w:ascii="Times New Roman" w:hAnsi="Times New Roman"/>
                <w:sz w:val="18"/>
                <w:szCs w:val="18"/>
              </w:rPr>
              <w:t xml:space="preserve"> </w:t>
            </w:r>
          </w:p>
          <w:p w:rsidR="00E06456" w:rsidRPr="0062648C" w:rsidRDefault="00E06456" w:rsidP="00E06456">
            <w:pPr>
              <w:pStyle w:val="afd"/>
              <w:spacing w:after="0" w:line="240" w:lineRule="auto"/>
              <w:ind w:left="0" w:firstLine="284"/>
              <w:contextualSpacing w:val="0"/>
              <w:jc w:val="both"/>
              <w:rPr>
                <w:rFonts w:ascii="Times New Roman" w:eastAsia="Times New Roman" w:hAnsi="Times New Roman"/>
                <w:sz w:val="18"/>
                <w:szCs w:val="18"/>
                <w:lang w:eastAsia="ru-RU"/>
              </w:rPr>
            </w:pPr>
            <w:r w:rsidRPr="0062648C">
              <w:rPr>
                <w:rFonts w:ascii="Times New Roman" w:eastAsia="Times New Roman" w:hAnsi="Times New Roman"/>
                <w:sz w:val="18"/>
                <w:szCs w:val="18"/>
                <w:lang w:eastAsia="ru-RU"/>
              </w:rPr>
              <w:t xml:space="preserve">З метою реалізації зазначеного пункту Державною фіскальною службою України (лист від 11.02.2016 № 2260/5/99-99-19-02-16) розроблено проект постанови </w:t>
            </w:r>
            <w:r w:rsidRPr="0062648C">
              <w:rPr>
                <w:rFonts w:ascii="Times New Roman" w:hAnsi="Times New Roman"/>
                <w:sz w:val="18"/>
                <w:szCs w:val="18"/>
              </w:rPr>
              <w:t xml:space="preserve">Кабінету Міністрів України «Про затвердження Порядку ведення Реєстру неприбуткових установ та організацій, включення </w:t>
            </w:r>
            <w:r w:rsidRPr="0062648C">
              <w:rPr>
                <w:rFonts w:ascii="Times New Roman" w:hAnsi="Times New Roman"/>
                <w:sz w:val="18"/>
                <w:szCs w:val="18"/>
              </w:rPr>
              <w:lastRenderedPageBreak/>
              <w:t>неприбуткових підприємств, установ та організацій до Реєстру та виключення з Реєстру» (далі - проект постанови)</w:t>
            </w:r>
            <w:r w:rsidRPr="0062648C">
              <w:rPr>
                <w:rFonts w:ascii="Times New Roman" w:eastAsia="Times New Roman" w:hAnsi="Times New Roman"/>
                <w:sz w:val="18"/>
                <w:szCs w:val="18"/>
                <w:lang w:eastAsia="ru-RU"/>
              </w:rPr>
              <w:t xml:space="preserve">. </w:t>
            </w:r>
          </w:p>
          <w:p w:rsidR="00E06456" w:rsidRPr="00280376" w:rsidRDefault="00E06456" w:rsidP="00E06456">
            <w:pPr>
              <w:spacing w:line="240" w:lineRule="auto"/>
              <w:ind w:firstLine="284"/>
              <w:jc w:val="both"/>
              <w:rPr>
                <w:rFonts w:ascii="Times New Roman" w:hAnsi="Times New Roman"/>
                <w:sz w:val="18"/>
                <w:szCs w:val="18"/>
              </w:rPr>
            </w:pPr>
            <w:r w:rsidRPr="0062648C">
              <w:rPr>
                <w:rFonts w:ascii="Times New Roman" w:hAnsi="Times New Roman"/>
                <w:sz w:val="18"/>
                <w:szCs w:val="18"/>
              </w:rPr>
              <w:t>Проект постанови розміщено в мережі Інтернет на офіційному сайті Державної фіскальної служби України для одержання зауважень і пропозицій відповідно до вимог Закону України від 11.09.2003 № 1160 «Про засади державної регуляторної політики у сфері господарської діяльності».</w:t>
            </w:r>
          </w:p>
          <w:p w:rsidR="007438D7" w:rsidRPr="007438D7" w:rsidRDefault="007438D7">
            <w:pPr>
              <w:pStyle w:val="a5"/>
              <w:spacing w:before="60" w:after="60" w:line="228" w:lineRule="auto"/>
              <w:ind w:firstLine="0"/>
              <w:rPr>
                <w:rFonts w:ascii="Times New Roman" w:hAnsi="Times New Roman"/>
                <w:sz w:val="24"/>
                <w:szCs w:val="24"/>
                <w:lang w:eastAsia="en-GB"/>
              </w:rPr>
            </w:pPr>
          </w:p>
        </w:tc>
      </w:tr>
      <w:tr w:rsidR="00E06456" w:rsidRPr="007438D7" w:rsidTr="00AD1745">
        <w:tc>
          <w:tcPr>
            <w:tcW w:w="15445" w:type="dxa"/>
            <w:gridSpan w:val="6"/>
          </w:tcPr>
          <w:p w:rsidR="00E06456" w:rsidRPr="007438D7" w:rsidRDefault="00E06456">
            <w:pPr>
              <w:pStyle w:val="a5"/>
              <w:spacing w:before="240" w:after="240" w:line="228" w:lineRule="auto"/>
              <w:ind w:firstLine="0"/>
              <w:jc w:val="center"/>
              <w:rPr>
                <w:rFonts w:ascii="Times New Roman" w:hAnsi="Times New Roman"/>
                <w:sz w:val="24"/>
                <w:szCs w:val="24"/>
              </w:rPr>
            </w:pPr>
            <w:r w:rsidRPr="007438D7">
              <w:rPr>
                <w:rFonts w:ascii="Times New Roman" w:hAnsi="Times New Roman"/>
                <w:sz w:val="24"/>
                <w:szCs w:val="24"/>
              </w:rPr>
              <w:lastRenderedPageBreak/>
              <w:t>Забезпечення права на участь в управлінні державними справами та у виборах</w:t>
            </w:r>
          </w:p>
        </w:tc>
      </w:tr>
      <w:tr w:rsidR="00E06456" w:rsidRPr="007438D7" w:rsidTr="00AD1745">
        <w:tc>
          <w:tcPr>
            <w:tcW w:w="15445" w:type="dxa"/>
            <w:gridSpan w:val="6"/>
          </w:tcPr>
          <w:p w:rsidR="00E06456" w:rsidRPr="007438D7" w:rsidRDefault="00E06456">
            <w:pPr>
              <w:pStyle w:val="a5"/>
              <w:spacing w:before="60" w:after="60" w:line="228" w:lineRule="auto"/>
              <w:ind w:firstLine="0"/>
              <w:jc w:val="center"/>
              <w:rPr>
                <w:rFonts w:ascii="Times New Roman" w:hAnsi="Times New Roman"/>
                <w:i/>
                <w:sz w:val="24"/>
                <w:szCs w:val="24"/>
              </w:rPr>
            </w:pPr>
            <w:r w:rsidRPr="007438D7">
              <w:rPr>
                <w:rFonts w:ascii="Times New Roman" w:hAnsi="Times New Roman"/>
                <w:i/>
                <w:sz w:val="24"/>
                <w:szCs w:val="24"/>
              </w:rPr>
              <w:t>Забезпечення дотримання права громадян вільно брати участь в управлінні державними справами та формуванні органів державної влади, органів місцевого самоврядування через вибори;</w:t>
            </w:r>
          </w:p>
          <w:p w:rsidR="00E06456" w:rsidRPr="007438D7" w:rsidRDefault="00E06456">
            <w:pPr>
              <w:pStyle w:val="a5"/>
              <w:spacing w:before="60" w:after="60" w:line="228" w:lineRule="auto"/>
              <w:ind w:firstLine="0"/>
              <w:jc w:val="center"/>
              <w:rPr>
                <w:rFonts w:ascii="Times New Roman" w:hAnsi="Times New Roman"/>
                <w:i/>
                <w:sz w:val="24"/>
                <w:szCs w:val="24"/>
              </w:rPr>
            </w:pPr>
            <w:r w:rsidRPr="007438D7">
              <w:rPr>
                <w:rFonts w:ascii="Times New Roman" w:hAnsi="Times New Roman"/>
                <w:i/>
                <w:sz w:val="24"/>
                <w:szCs w:val="24"/>
              </w:rPr>
              <w:t>забезпечення ефективної взаємодії між інститутами громадянського суспільства та органами державної влади, органами місцевого самоврядування, зокрема шляхом удосконалення процедур залучення інститутів громадянського суспільства до процесу підготовки та прийняття рішень органами державної влади, органами місцевого самоврядування</w:t>
            </w:r>
            <w:r w:rsidR="00AF2E65" w:rsidRPr="00AF2E65">
              <w:rPr>
                <w:rFonts w:ascii="Times New Roman" w:hAnsi="Times New Roman"/>
                <w:sz w:val="24"/>
                <w:szCs w:val="24"/>
              </w:rPr>
              <w:pict>
                <v:shape id="_x0000_s1153" type="#_x0000_t202" style="position:absolute;left:0;text-align:left;margin-left:-126.45pt;margin-top:113.8pt;width:11.6pt;height:7pt;z-index:251709952;mso-wrap-style:tight;mso-position-horizontal-relative:text;mso-position-vertical-relative:text" strokecolor="white">
                  <v:textbox style="mso-next-textbox:#_x0000_s1153">
                    <w:txbxContent>
                      <w:p w:rsidR="000C5B1D" w:rsidRDefault="000C5B1D" w:rsidP="00F01738"/>
                    </w:txbxContent>
                  </v:textbox>
                </v:shape>
              </w:pict>
            </w:r>
          </w:p>
        </w:tc>
      </w:tr>
      <w:tr w:rsidR="00B216B1" w:rsidRPr="007438D7" w:rsidTr="00AD1745">
        <w:tc>
          <w:tcPr>
            <w:tcW w:w="1981" w:type="dxa"/>
            <w:vMerge w:val="restart"/>
          </w:tcPr>
          <w:p w:rsidR="00B216B1" w:rsidRPr="007438D7" w:rsidRDefault="00B216B1" w:rsidP="004750B4">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 xml:space="preserve">44. Забезпечення свободи волевиявлення громадян, прозорість формування органів </w:t>
            </w:r>
            <w:r w:rsidRPr="007438D7">
              <w:rPr>
                <w:rFonts w:ascii="Times New Roman" w:hAnsi="Times New Roman"/>
                <w:sz w:val="24"/>
                <w:szCs w:val="24"/>
              </w:rPr>
              <w:lastRenderedPageBreak/>
              <w:t xml:space="preserve">державної влади, органів місцевого </w:t>
            </w:r>
          </w:p>
          <w:p w:rsidR="00B216B1" w:rsidRPr="007438D7" w:rsidRDefault="00B216B1" w:rsidP="00B216B1">
            <w:pPr>
              <w:pStyle w:val="a5"/>
              <w:spacing w:before="60" w:after="60" w:line="228" w:lineRule="auto"/>
              <w:rPr>
                <w:rFonts w:ascii="Times New Roman" w:hAnsi="Times New Roman"/>
                <w:sz w:val="24"/>
                <w:szCs w:val="24"/>
                <w:lang w:eastAsia="en-US"/>
              </w:rPr>
            </w:pPr>
            <w:r w:rsidRPr="007438D7">
              <w:rPr>
                <w:rFonts w:ascii="Times New Roman" w:hAnsi="Times New Roman"/>
                <w:sz w:val="24"/>
                <w:szCs w:val="24"/>
              </w:rPr>
              <w:t>самоврядування через вибори, стабільності та уніфікованості законодавства України про вибори</w:t>
            </w:r>
          </w:p>
        </w:tc>
        <w:tc>
          <w:tcPr>
            <w:tcW w:w="2551" w:type="dxa"/>
            <w:vMerge w:val="restart"/>
          </w:tcPr>
          <w:p w:rsidR="00B216B1" w:rsidRPr="00B216B1" w:rsidRDefault="00B216B1" w:rsidP="00930BF8">
            <w:pPr>
              <w:pStyle w:val="a5"/>
              <w:spacing w:before="60" w:after="60" w:line="228" w:lineRule="auto"/>
              <w:ind w:firstLine="0"/>
              <w:rPr>
                <w:rFonts w:ascii="Times New Roman" w:hAnsi="Times New Roman"/>
                <w:sz w:val="24"/>
                <w:szCs w:val="24"/>
                <w:lang w:val="ru-RU"/>
              </w:rPr>
            </w:pPr>
            <w:r w:rsidRPr="007438D7">
              <w:rPr>
                <w:rFonts w:ascii="Times New Roman" w:hAnsi="Times New Roman"/>
                <w:sz w:val="24"/>
                <w:szCs w:val="24"/>
              </w:rPr>
              <w:lastRenderedPageBreak/>
              <w:t xml:space="preserve">1) надання дозволу зареєстрованим в установленому законом порядку громадським організаціям, до статутної діяльності </w:t>
            </w:r>
            <w:r w:rsidRPr="007438D7">
              <w:rPr>
                <w:rFonts w:ascii="Times New Roman" w:hAnsi="Times New Roman"/>
                <w:sz w:val="24"/>
                <w:szCs w:val="24"/>
              </w:rPr>
              <w:lastRenderedPageBreak/>
              <w:t>яких належать питання виборчого процесу та спостереження за ним, мати офіційних спостерігачів під час відповідних виборів</w:t>
            </w:r>
            <w:r w:rsidRPr="00B216B1">
              <w:rPr>
                <w:rFonts w:ascii="Times New Roman" w:hAnsi="Times New Roman"/>
                <w:sz w:val="24"/>
                <w:szCs w:val="24"/>
                <w:lang w:val="ru-RU"/>
              </w:rPr>
              <w:t>.</w:t>
            </w:r>
          </w:p>
          <w:p w:rsidR="00B216B1" w:rsidRPr="00B216B1" w:rsidRDefault="00B216B1" w:rsidP="00B216B1">
            <w:pPr>
              <w:pStyle w:val="a5"/>
              <w:spacing w:before="60" w:after="60" w:line="228" w:lineRule="auto"/>
              <w:rPr>
                <w:rFonts w:ascii="Times New Roman" w:hAnsi="Times New Roman"/>
                <w:sz w:val="24"/>
                <w:szCs w:val="24"/>
                <w:lang w:val="ru-RU"/>
              </w:rPr>
            </w:pPr>
            <w:r w:rsidRPr="007438D7">
              <w:rPr>
                <w:rFonts w:ascii="Times New Roman" w:hAnsi="Times New Roman"/>
                <w:sz w:val="24"/>
                <w:szCs w:val="24"/>
              </w:rPr>
              <w:t>реєстрація офіційних спостерігачів від іноземних держав, міжнародних організацій на відповідних виборах</w:t>
            </w:r>
          </w:p>
        </w:tc>
        <w:tc>
          <w:tcPr>
            <w:tcW w:w="1843" w:type="dxa"/>
            <w:vMerge w:val="restart"/>
          </w:tcPr>
          <w:p w:rsidR="00B216B1" w:rsidRPr="007438D7" w:rsidRDefault="00AF2E65">
            <w:pPr>
              <w:pStyle w:val="a5"/>
              <w:spacing w:before="0" w:after="60" w:line="228" w:lineRule="auto"/>
              <w:ind w:firstLine="0"/>
              <w:rPr>
                <w:rFonts w:ascii="Times New Roman" w:hAnsi="Times New Roman"/>
                <w:sz w:val="24"/>
                <w:szCs w:val="24"/>
                <w:lang w:eastAsia="en-US"/>
              </w:rPr>
            </w:pPr>
            <w:r w:rsidRPr="00AF2E65">
              <w:rPr>
                <w:rFonts w:ascii="Times New Roman" w:hAnsi="Times New Roman"/>
                <w:sz w:val="24"/>
                <w:szCs w:val="24"/>
              </w:rPr>
              <w:lastRenderedPageBreak/>
              <w:pict>
                <v:shape id="_x0000_s1156" type="#_x0000_t202" style="position:absolute;margin-left:111.95pt;margin-top:322.55pt;width:11.6pt;height:7pt;z-index:251713024;mso-wrap-style:tight;mso-position-horizontal-relative:text;mso-position-vertical-relative:text" strokecolor="white">
                  <v:textbox style="mso-next-textbox:#_x0000_s1156">
                    <w:txbxContent>
                      <w:p w:rsidR="000C5B1D" w:rsidRDefault="000C5B1D" w:rsidP="00F01738"/>
                    </w:txbxContent>
                  </v:textbox>
                </v:shape>
              </w:pict>
            </w:r>
            <w:r w:rsidR="00B216B1" w:rsidRPr="007438D7">
              <w:rPr>
                <w:rFonts w:ascii="Times New Roman" w:hAnsi="Times New Roman"/>
                <w:sz w:val="24"/>
                <w:szCs w:val="24"/>
              </w:rPr>
              <w:t xml:space="preserve">визнання міжнародними спостерігачами виборів такими, що проведені з дотриманням </w:t>
            </w:r>
            <w:r w:rsidR="00B216B1" w:rsidRPr="007438D7">
              <w:rPr>
                <w:rFonts w:ascii="Times New Roman" w:hAnsi="Times New Roman"/>
                <w:sz w:val="24"/>
                <w:szCs w:val="24"/>
              </w:rPr>
              <w:lastRenderedPageBreak/>
              <w:t>міжнародних стандартів проведення демократичних виборів</w:t>
            </w:r>
          </w:p>
        </w:tc>
        <w:tc>
          <w:tcPr>
            <w:tcW w:w="1704" w:type="dxa"/>
          </w:tcPr>
          <w:p w:rsidR="00B216B1" w:rsidRPr="007438D7" w:rsidRDefault="00B216B1" w:rsidP="004750B4">
            <w:pPr>
              <w:pStyle w:val="a5"/>
              <w:spacing w:before="60" w:after="60" w:line="228" w:lineRule="auto"/>
              <w:ind w:right="-116" w:firstLine="0"/>
              <w:rPr>
                <w:rFonts w:ascii="Times New Roman" w:hAnsi="Times New Roman"/>
                <w:sz w:val="24"/>
                <w:szCs w:val="24"/>
                <w:lang w:eastAsia="en-US"/>
              </w:rPr>
            </w:pPr>
            <w:r w:rsidRPr="007438D7">
              <w:rPr>
                <w:rFonts w:ascii="Times New Roman" w:hAnsi="Times New Roman"/>
                <w:sz w:val="24"/>
                <w:szCs w:val="24"/>
              </w:rPr>
              <w:lastRenderedPageBreak/>
              <w:t xml:space="preserve">під час виборчого процесу відповідних виборів у строки, визначені </w:t>
            </w:r>
          </w:p>
        </w:tc>
        <w:tc>
          <w:tcPr>
            <w:tcW w:w="2123" w:type="dxa"/>
          </w:tcPr>
          <w:p w:rsidR="00B216B1" w:rsidRPr="007438D7" w:rsidRDefault="00B216B1">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Центральна виборча комісія (за згодою)</w:t>
            </w:r>
          </w:p>
        </w:tc>
        <w:tc>
          <w:tcPr>
            <w:tcW w:w="5243" w:type="dxa"/>
            <w:vMerge w:val="restart"/>
          </w:tcPr>
          <w:p w:rsidR="00B216B1" w:rsidRPr="00280376" w:rsidRDefault="00B216B1" w:rsidP="00E06456">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B216B1" w:rsidRPr="00280376" w:rsidRDefault="00B216B1" w:rsidP="00E06456">
            <w:pPr>
              <w:pStyle w:val="rvps7"/>
              <w:spacing w:before="0" w:beforeAutospacing="0" w:after="0" w:afterAutospacing="0"/>
              <w:ind w:firstLine="709"/>
              <w:contextualSpacing/>
              <w:jc w:val="both"/>
              <w:rPr>
                <w:sz w:val="18"/>
                <w:szCs w:val="18"/>
              </w:rPr>
            </w:pPr>
            <w:r w:rsidRPr="00280376">
              <w:rPr>
                <w:sz w:val="18"/>
                <w:szCs w:val="18"/>
              </w:rPr>
              <w:t>Центральна виборча комісія</w:t>
            </w:r>
            <w:r w:rsidRPr="00280376">
              <w:rPr>
                <w:rStyle w:val="rvts44"/>
                <w:sz w:val="18"/>
                <w:szCs w:val="18"/>
              </w:rPr>
              <w:t xml:space="preserve"> </w:t>
            </w:r>
            <w:r w:rsidRPr="00280376">
              <w:rPr>
                <w:sz w:val="18"/>
                <w:szCs w:val="18"/>
              </w:rPr>
              <w:t xml:space="preserve">в третьому кварталі 2016 року здійснила низку організаційно-правових заходів стосовно організації підготовки і проведення проміжних виборів народних депутатів України 17 липня 2016 року в одномандатних виборчих округах № 23, 27, 85, 114, 151, 183, 206 та позачергових, повторних, проміжних і перших місцевих виборів з метою створення належних умов для реалізації громадянами України конституційних виборчих прав, вільного </w:t>
            </w:r>
            <w:r w:rsidRPr="00280376">
              <w:rPr>
                <w:sz w:val="18"/>
                <w:szCs w:val="18"/>
              </w:rPr>
              <w:lastRenderedPageBreak/>
              <w:t>волевиявлення під час голосування, забезпечення проведення виборів згідно з вимогами Конституції і законів України та з дотриманням європейських стандартів проведення демократичних виборів.</w:t>
            </w:r>
          </w:p>
          <w:p w:rsidR="00B216B1" w:rsidRPr="00280376" w:rsidRDefault="00B216B1" w:rsidP="00E0645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Відповідними постановами Центральної виборчої комісії на проміжних виборах народних депутатів України 17 липня 2016 року в одномандатних виборчих округах № 23, 27, 85, 114, 151, 183, 206 зареєстровано 57 офіційних спостерігачів від 4 міжнародних організацій.</w:t>
            </w:r>
          </w:p>
          <w:p w:rsidR="00B216B1" w:rsidRPr="007438D7" w:rsidRDefault="00B216B1" w:rsidP="00E06456">
            <w:pPr>
              <w:pStyle w:val="a5"/>
              <w:spacing w:before="60" w:after="60" w:line="228" w:lineRule="auto"/>
              <w:ind w:firstLine="0"/>
              <w:rPr>
                <w:rFonts w:ascii="Times New Roman" w:hAnsi="Times New Roman"/>
                <w:sz w:val="24"/>
                <w:szCs w:val="24"/>
              </w:rPr>
            </w:pPr>
            <w:r w:rsidRPr="00280376">
              <w:rPr>
                <w:rFonts w:ascii="Times New Roman" w:hAnsi="Times New Roman"/>
                <w:sz w:val="18"/>
                <w:szCs w:val="18"/>
              </w:rPr>
              <w:t>За клопотаннями Всеукраїнської громадської організації "Передові правові ініціативи", до статутної діяльності якої належать питання виборчого процесу та спостереження за ним, їй Комісією надано дозвіл мати офіційних спостерігачів під час проміжних виборів депутатів сільських, селищних рад, повторних виборів депутатів сільських, селищних рад, сільських, селищних голів та перших виборів старост сіл, селищ 30 жовтня, 6 і 13 листопада 2016 року.</w:t>
            </w:r>
          </w:p>
        </w:tc>
      </w:tr>
      <w:tr w:rsidR="00B216B1" w:rsidRPr="007438D7" w:rsidTr="00AD1745">
        <w:trPr>
          <w:trHeight w:val="3004"/>
        </w:trPr>
        <w:tc>
          <w:tcPr>
            <w:tcW w:w="1981" w:type="dxa"/>
            <w:vMerge/>
            <w:tcBorders>
              <w:bottom w:val="nil"/>
            </w:tcBorders>
          </w:tcPr>
          <w:p w:rsidR="00B216B1" w:rsidRPr="007438D7" w:rsidRDefault="00B216B1" w:rsidP="00B216B1">
            <w:pPr>
              <w:pStyle w:val="a5"/>
              <w:spacing w:before="60" w:after="60" w:line="228" w:lineRule="auto"/>
              <w:rPr>
                <w:rFonts w:ascii="Times New Roman" w:hAnsi="Times New Roman"/>
                <w:sz w:val="24"/>
                <w:szCs w:val="24"/>
              </w:rPr>
            </w:pPr>
          </w:p>
        </w:tc>
        <w:tc>
          <w:tcPr>
            <w:tcW w:w="2551" w:type="dxa"/>
            <w:vMerge/>
            <w:tcBorders>
              <w:bottom w:val="nil"/>
            </w:tcBorders>
          </w:tcPr>
          <w:p w:rsidR="00B216B1" w:rsidRPr="007438D7" w:rsidRDefault="00B216B1" w:rsidP="00B216B1">
            <w:pPr>
              <w:pStyle w:val="a5"/>
              <w:spacing w:before="60" w:after="60" w:line="228" w:lineRule="auto"/>
              <w:rPr>
                <w:rFonts w:ascii="Times New Roman" w:hAnsi="Times New Roman"/>
                <w:sz w:val="24"/>
                <w:szCs w:val="24"/>
              </w:rPr>
            </w:pPr>
          </w:p>
        </w:tc>
        <w:tc>
          <w:tcPr>
            <w:tcW w:w="1843" w:type="dxa"/>
            <w:vMerge/>
            <w:tcBorders>
              <w:bottom w:val="nil"/>
            </w:tcBorders>
          </w:tcPr>
          <w:p w:rsidR="00B216B1" w:rsidRPr="007438D7" w:rsidRDefault="00B216B1">
            <w:pPr>
              <w:pStyle w:val="a5"/>
              <w:spacing w:before="0" w:after="60" w:line="228" w:lineRule="auto"/>
              <w:ind w:firstLine="0"/>
              <w:rPr>
                <w:rFonts w:ascii="Times New Roman" w:hAnsi="Times New Roman"/>
                <w:sz w:val="24"/>
                <w:szCs w:val="24"/>
              </w:rPr>
            </w:pPr>
          </w:p>
        </w:tc>
        <w:tc>
          <w:tcPr>
            <w:tcW w:w="1704" w:type="dxa"/>
            <w:tcBorders>
              <w:bottom w:val="nil"/>
            </w:tcBorders>
          </w:tcPr>
          <w:p w:rsidR="00B216B1" w:rsidRPr="007438D7" w:rsidRDefault="00B216B1" w:rsidP="00DF38DE">
            <w:pPr>
              <w:pStyle w:val="a5"/>
              <w:spacing w:before="60" w:after="60" w:line="228" w:lineRule="auto"/>
              <w:ind w:right="-94"/>
              <w:rPr>
                <w:rFonts w:ascii="Times New Roman" w:hAnsi="Times New Roman"/>
                <w:sz w:val="24"/>
                <w:szCs w:val="24"/>
              </w:rPr>
            </w:pPr>
            <w:r w:rsidRPr="007438D7">
              <w:rPr>
                <w:rFonts w:ascii="Times New Roman" w:hAnsi="Times New Roman"/>
                <w:sz w:val="24"/>
                <w:szCs w:val="24"/>
              </w:rPr>
              <w:t>Законами України “Про вибори Президента України”, “Про вибори народних депутатів України”, “Про місцеві вибори”</w:t>
            </w:r>
          </w:p>
        </w:tc>
        <w:tc>
          <w:tcPr>
            <w:tcW w:w="2123" w:type="dxa"/>
            <w:tcBorders>
              <w:bottom w:val="nil"/>
            </w:tcBorders>
          </w:tcPr>
          <w:p w:rsidR="00B216B1" w:rsidRPr="007438D7" w:rsidRDefault="00B216B1">
            <w:pPr>
              <w:pStyle w:val="a5"/>
              <w:spacing w:before="60" w:after="60" w:line="228" w:lineRule="auto"/>
              <w:ind w:firstLine="0"/>
              <w:rPr>
                <w:rFonts w:ascii="Times New Roman" w:hAnsi="Times New Roman"/>
                <w:sz w:val="24"/>
                <w:szCs w:val="24"/>
              </w:rPr>
            </w:pPr>
          </w:p>
        </w:tc>
        <w:tc>
          <w:tcPr>
            <w:tcW w:w="5243" w:type="dxa"/>
            <w:vMerge/>
            <w:tcBorders>
              <w:bottom w:val="nil"/>
            </w:tcBorders>
          </w:tcPr>
          <w:p w:rsidR="00B216B1" w:rsidRPr="007438D7" w:rsidRDefault="00B216B1">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1704" w:type="dxa"/>
          </w:tcPr>
          <w:p w:rsidR="007438D7" w:rsidRPr="007438D7" w:rsidRDefault="007438D7" w:rsidP="00DF38DE">
            <w:pPr>
              <w:pStyle w:val="a5"/>
              <w:spacing w:before="60" w:after="60" w:line="228" w:lineRule="auto"/>
              <w:ind w:right="-94" w:firstLine="0"/>
              <w:rPr>
                <w:rFonts w:ascii="Times New Roman" w:hAnsi="Times New Roman"/>
                <w:sz w:val="24"/>
                <w:szCs w:val="24"/>
              </w:rPr>
            </w:pPr>
          </w:p>
        </w:tc>
        <w:tc>
          <w:tcPr>
            <w:tcW w:w="2123" w:type="dxa"/>
          </w:tcPr>
          <w:p w:rsidR="007438D7" w:rsidRPr="007438D7" w:rsidRDefault="007438D7">
            <w:pPr>
              <w:pStyle w:val="a5"/>
              <w:spacing w:before="60" w:after="60" w:line="228" w:lineRule="auto"/>
              <w:ind w:firstLine="0"/>
              <w:rPr>
                <w:rFonts w:ascii="Times New Roman" w:hAnsi="Times New Roman"/>
                <w:sz w:val="24"/>
                <w:szCs w:val="24"/>
              </w:rPr>
            </w:pPr>
          </w:p>
        </w:tc>
        <w:tc>
          <w:tcPr>
            <w:tcW w:w="5243" w:type="dxa"/>
          </w:tcPr>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2551"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2) супроводження законопроектів з питань удосконалення виборчого законодавства у Верховній Раді України</w:t>
            </w:r>
          </w:p>
        </w:tc>
        <w:tc>
          <w:tcPr>
            <w:tcW w:w="1843" w:type="dxa"/>
          </w:tcPr>
          <w:p w:rsidR="007438D7" w:rsidRPr="007438D7" w:rsidRDefault="007438D7">
            <w:pPr>
              <w:pStyle w:val="a5"/>
              <w:spacing w:before="60" w:after="60" w:line="228" w:lineRule="auto"/>
              <w:ind w:firstLine="0"/>
              <w:rPr>
                <w:rFonts w:ascii="Times New Roman" w:hAnsi="Times New Roman"/>
                <w:sz w:val="24"/>
                <w:szCs w:val="24"/>
                <w:lang w:eastAsia="en-US"/>
              </w:rPr>
            </w:pPr>
          </w:p>
        </w:tc>
        <w:tc>
          <w:tcPr>
            <w:tcW w:w="1704"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до прийняття відповідних законів</w:t>
            </w:r>
          </w:p>
        </w:tc>
        <w:tc>
          <w:tcPr>
            <w:tcW w:w="2123" w:type="dxa"/>
          </w:tcPr>
          <w:p w:rsidR="007438D7" w:rsidRPr="007438D7" w:rsidRDefault="007438D7">
            <w:pPr>
              <w:pStyle w:val="a5"/>
              <w:spacing w:before="60" w:after="60" w:line="228" w:lineRule="auto"/>
              <w:ind w:firstLine="0"/>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E06456" w:rsidRPr="00280376" w:rsidRDefault="00E06456" w:rsidP="00E06456">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E06456" w:rsidRPr="00280376" w:rsidRDefault="00E06456" w:rsidP="00E06456">
            <w:pPr>
              <w:spacing w:line="240" w:lineRule="auto"/>
              <w:ind w:firstLine="709"/>
              <w:contextualSpacing/>
              <w:jc w:val="both"/>
              <w:rPr>
                <w:rFonts w:ascii="Times New Roman" w:hAnsi="Times New Roman"/>
                <w:color w:val="000000"/>
                <w:sz w:val="18"/>
                <w:szCs w:val="18"/>
              </w:rPr>
            </w:pPr>
            <w:r w:rsidRPr="00280376">
              <w:rPr>
                <w:rFonts w:ascii="Times New Roman" w:hAnsi="Times New Roman"/>
                <w:sz w:val="18"/>
                <w:szCs w:val="18"/>
              </w:rPr>
              <w:t xml:space="preserve">До Верховної Ради України внесено 3 альтернативних законопроекти щодо виборів народних депутатів України (реєстр. № 1068, внесений народним депутатом України Мірошниченком Ю. І.,  реєстр. № 1068-1, внесений народними депутатами України Тимошенко Ю.В. та іншими,  та   № 1068-2, внесений народними депутатами України Чумаком В. В. та іншими) та 2 проекти Виборчого кодексу України (реєстр. № 3112, внесений народним депутатом України Писаренком В.В., і  реєстр. № 3112-1, внесений народними депутатами України Парубієм А.В. та іншими). </w:t>
            </w:r>
          </w:p>
          <w:p w:rsidR="00E06456" w:rsidRPr="00280376" w:rsidRDefault="00E06456" w:rsidP="00E0645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Аналіз </w:t>
            </w:r>
            <w:r w:rsidRPr="00280376">
              <w:rPr>
                <w:rFonts w:ascii="Times New Roman" w:hAnsi="Times New Roman"/>
                <w:bCs/>
                <w:sz w:val="18"/>
                <w:szCs w:val="18"/>
              </w:rPr>
              <w:t>законопроектів</w:t>
            </w:r>
            <w:r w:rsidRPr="00280376">
              <w:rPr>
                <w:rFonts w:ascii="Times New Roman" w:hAnsi="Times New Roman"/>
                <w:b/>
                <w:bCs/>
                <w:sz w:val="18"/>
                <w:szCs w:val="18"/>
              </w:rPr>
              <w:t xml:space="preserve"> </w:t>
            </w:r>
            <w:r w:rsidRPr="00280376">
              <w:rPr>
                <w:rFonts w:ascii="Times New Roman" w:hAnsi="Times New Roman"/>
                <w:bCs/>
                <w:sz w:val="18"/>
                <w:szCs w:val="18"/>
              </w:rPr>
              <w:t>з питань проведення</w:t>
            </w:r>
            <w:r w:rsidRPr="00280376">
              <w:rPr>
                <w:rFonts w:ascii="Times New Roman" w:hAnsi="Times New Roman"/>
                <w:b/>
                <w:bCs/>
                <w:sz w:val="18"/>
                <w:szCs w:val="18"/>
              </w:rPr>
              <w:t xml:space="preserve"> </w:t>
            </w:r>
            <w:r w:rsidRPr="00280376">
              <w:rPr>
                <w:rFonts w:ascii="Times New Roman" w:hAnsi="Times New Roman"/>
                <w:sz w:val="18"/>
                <w:szCs w:val="18"/>
              </w:rPr>
              <w:t>виборів засвідчив,  що вони, за винятком проекту Закону України "Про вибори народних депутатів України" (реєстр. № 1068), в цілому містять елементи пропорційної виборчої системи з відкритими списками.</w:t>
            </w:r>
          </w:p>
          <w:p w:rsidR="00E06456" w:rsidRPr="00DC505C" w:rsidRDefault="00E06456" w:rsidP="00E0645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Водночас усі законопроекти потребують доопрацювання з урахуванням рекомендацій ОБСЄ/БДІПЛ</w:t>
            </w:r>
            <w:r w:rsidRPr="00280376">
              <w:rPr>
                <w:rFonts w:ascii="Times New Roman" w:hAnsi="Times New Roman"/>
                <w:color w:val="000000"/>
                <w:sz w:val="18"/>
                <w:szCs w:val="18"/>
              </w:rPr>
              <w:t xml:space="preserve">, </w:t>
            </w:r>
            <w:r w:rsidRPr="00280376">
              <w:rPr>
                <w:rFonts w:ascii="Times New Roman" w:hAnsi="Times New Roman"/>
                <w:sz w:val="18"/>
                <w:szCs w:val="18"/>
              </w:rPr>
              <w:lastRenderedPageBreak/>
              <w:t>Групи держав проти корупції, інших міжнародних організацій, спрямованих, зокрема на посилення прозорості фінансування передвиборної агітації, у тому числі у частині порядку формування виборчих фондів, звітування про використання коштів  таких фондів.</w:t>
            </w:r>
          </w:p>
          <w:p w:rsidR="00B216B1" w:rsidRPr="00B216B1" w:rsidRDefault="00B216B1" w:rsidP="00E06456">
            <w:pPr>
              <w:spacing w:line="240" w:lineRule="auto"/>
              <w:ind w:firstLine="709"/>
              <w:contextualSpacing/>
              <w:jc w:val="both"/>
              <w:rPr>
                <w:rFonts w:ascii="Times New Roman" w:hAnsi="Times New Roman"/>
                <w:sz w:val="18"/>
                <w:szCs w:val="18"/>
              </w:rPr>
            </w:pPr>
            <w:r w:rsidRPr="00B216B1">
              <w:rPr>
                <w:rFonts w:ascii="Times New Roman" w:hAnsi="Times New Roman"/>
                <w:sz w:val="18"/>
                <w:szCs w:val="18"/>
              </w:rPr>
              <w:t>Міністерство юстиції забезпечує супровід внесених на розгляд Верховної Ради України законопроектів з питань удосконалення виборчого законодавства та при підготовці пропозицій аналізує їх, зокрема, на предмет дотримання європейських виборчих стандартів, виконання міжнародних зобов’язань України та врахування рекомендацій міжнародних організацій, у тому числі ОБСЄ/БДІПЛ.</w:t>
            </w:r>
          </w:p>
          <w:p w:rsidR="007438D7" w:rsidRPr="007438D7" w:rsidRDefault="007438D7">
            <w:pPr>
              <w:pStyle w:val="a5"/>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lastRenderedPageBreak/>
              <w:t>45. Створення умов для забезпечення виборчих прав людей з інвалідністю</w:t>
            </w:r>
          </w:p>
        </w:tc>
        <w:tc>
          <w:tcPr>
            <w:tcW w:w="2551"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t xml:space="preserve">1) вивчення міжнародного досвіду щодо забезпечення права голосу недієздатних громадян (осіб) з урахуванням специфіки інституту недієздатності, подання Кабінетові Міністрів України пропозицій за результатами проведеного аналізу </w:t>
            </w:r>
          </w:p>
        </w:tc>
        <w:tc>
          <w:tcPr>
            <w:tcW w:w="1843"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відповідні пропозиції</w:t>
            </w:r>
          </w:p>
        </w:tc>
        <w:tc>
          <w:tcPr>
            <w:tcW w:w="1704"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МЗС</w:t>
            </w:r>
          </w:p>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Мін</w:t>
            </w:r>
            <w:r w:rsidRPr="007438D7">
              <w:rPr>
                <w:rFonts w:ascii="Times New Roman" w:hAnsi="Times New Roman"/>
                <w:sz w:val="24"/>
                <w:szCs w:val="24"/>
              </w:rPr>
              <w:t>’</w:t>
            </w:r>
            <w:r w:rsidRPr="007438D7">
              <w:rPr>
                <w:rFonts w:ascii="Times New Roman" w:hAnsi="Times New Roman"/>
                <w:sz w:val="24"/>
                <w:szCs w:val="24"/>
                <w:lang w:eastAsia="uk-UA"/>
              </w:rPr>
              <w:t>юст</w:t>
            </w:r>
          </w:p>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lang w:eastAsia="uk-UA"/>
              </w:rPr>
              <w:t>Центральна виборча комісія (за згодою)</w:t>
            </w:r>
          </w:p>
        </w:tc>
        <w:tc>
          <w:tcPr>
            <w:tcW w:w="5243" w:type="dxa"/>
          </w:tcPr>
          <w:p w:rsidR="00205682" w:rsidRPr="00955BC1" w:rsidRDefault="00205682" w:rsidP="00205682">
            <w:pPr>
              <w:jc w:val="both"/>
              <w:rPr>
                <w:rFonts w:ascii="Times New Roman" w:hAnsi="Times New Roman"/>
                <w:b/>
                <w:sz w:val="24"/>
                <w:szCs w:val="24"/>
              </w:rPr>
            </w:pPr>
            <w:r w:rsidRPr="00955BC1">
              <w:rPr>
                <w:rFonts w:ascii="Times New Roman" w:hAnsi="Times New Roman"/>
                <w:b/>
                <w:sz w:val="24"/>
                <w:szCs w:val="24"/>
              </w:rPr>
              <w:t>Виконано.</w:t>
            </w:r>
          </w:p>
          <w:p w:rsidR="00205682" w:rsidRPr="00955BC1" w:rsidRDefault="00205682" w:rsidP="00205682">
            <w:pPr>
              <w:jc w:val="both"/>
              <w:rPr>
                <w:rFonts w:ascii="Times New Roman" w:hAnsi="Times New Roman"/>
                <w:sz w:val="24"/>
                <w:szCs w:val="24"/>
              </w:rPr>
            </w:pPr>
            <w:r w:rsidRPr="00955BC1">
              <w:rPr>
                <w:rFonts w:ascii="Times New Roman" w:hAnsi="Times New Roman"/>
                <w:sz w:val="24"/>
                <w:szCs w:val="24"/>
              </w:rPr>
              <w:t>Проектом Закону України „Про опіку та піклування над повнолітніми недієздатними особами та особами, цивільна дієздатність яких обмежена” (реєстр. № 4606 від 06.05.2016) норми, що передбачають надання права на звернення до суду за поновленням дієздатності фізичній особі, яка була визнана недієздатною, у разі її видужання або значного поліпшення її психічного стану, Мінсоцполітики запропоновано залишити без змін положення національного законодавства щодо права голосу громадян, яких визнано судом недієздатними. Мін’юстом та ЦВК пропозицію підтримано.</w:t>
            </w:r>
          </w:p>
          <w:p w:rsidR="007438D7" w:rsidRPr="00205682" w:rsidRDefault="00205682" w:rsidP="00205682">
            <w:pPr>
              <w:spacing w:line="240" w:lineRule="auto"/>
              <w:ind w:firstLine="709"/>
              <w:contextualSpacing/>
              <w:jc w:val="both"/>
              <w:rPr>
                <w:rFonts w:ascii="Times New Roman" w:hAnsi="Times New Roman"/>
                <w:sz w:val="24"/>
                <w:szCs w:val="24"/>
                <w:lang w:eastAsia="uk-UA"/>
              </w:rPr>
            </w:pPr>
            <w:r w:rsidRPr="00955BC1">
              <w:rPr>
                <w:rFonts w:ascii="Times New Roman" w:hAnsi="Times New Roman"/>
                <w:sz w:val="24"/>
                <w:szCs w:val="24"/>
              </w:rPr>
              <w:t>Листом Мінсоцполітики від 08.12.2016 № 20560/0/2-16/17 пропозиції надано до Кабінету Міністрів України.</w:t>
            </w:r>
            <w:r w:rsidRPr="00205682">
              <w:rPr>
                <w:rFonts w:ascii="Times New Roman" w:hAnsi="Times New Roman"/>
                <w:sz w:val="24"/>
                <w:szCs w:val="24"/>
                <w:lang w:eastAsia="uk-UA"/>
              </w:rPr>
              <w:t xml:space="preserve"> </w:t>
            </w:r>
          </w:p>
        </w:tc>
      </w:tr>
      <w:tr w:rsidR="007438D7" w:rsidRPr="007438D7" w:rsidTr="00AD1745">
        <w:tc>
          <w:tcPr>
            <w:tcW w:w="1981" w:type="dxa"/>
          </w:tcPr>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t xml:space="preserve">46. Забезпечення вдосконалення </w:t>
            </w:r>
            <w:r w:rsidRPr="007438D7">
              <w:rPr>
                <w:rFonts w:ascii="Times New Roman" w:hAnsi="Times New Roman"/>
                <w:sz w:val="24"/>
                <w:szCs w:val="24"/>
              </w:rPr>
              <w:lastRenderedPageBreak/>
              <w:t>законодавства про всеукраїнський референдум та законодавче врегулювання питання проведення місцевих референдумів</w:t>
            </w:r>
          </w:p>
        </w:tc>
        <w:tc>
          <w:tcPr>
            <w:tcW w:w="2551"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змін до законодавства про </w:t>
            </w:r>
            <w:r w:rsidRPr="007438D7">
              <w:rPr>
                <w:rFonts w:ascii="Times New Roman" w:hAnsi="Times New Roman"/>
                <w:sz w:val="24"/>
                <w:szCs w:val="24"/>
              </w:rPr>
              <w:lastRenderedPageBreak/>
              <w:t>вибори та референдуми з метою створення умов для забезпечення виборчих прав людей з інвалідністю</w:t>
            </w:r>
          </w:p>
        </w:tc>
        <w:tc>
          <w:tcPr>
            <w:tcW w:w="1843" w:type="dxa"/>
          </w:tcPr>
          <w:p w:rsidR="007438D7" w:rsidRPr="007438D7" w:rsidRDefault="00AF2E65" w:rsidP="00DF38DE">
            <w:pPr>
              <w:pStyle w:val="a5"/>
              <w:spacing w:before="0" w:after="60"/>
              <w:ind w:firstLine="0"/>
              <w:rPr>
                <w:rFonts w:ascii="Times New Roman" w:hAnsi="Times New Roman"/>
                <w:sz w:val="24"/>
                <w:szCs w:val="24"/>
                <w:lang w:eastAsia="en-US"/>
              </w:rPr>
            </w:pPr>
            <w:r w:rsidRPr="00AF2E65">
              <w:rPr>
                <w:rFonts w:ascii="Times New Roman" w:hAnsi="Times New Roman"/>
                <w:sz w:val="24"/>
                <w:szCs w:val="24"/>
              </w:rPr>
              <w:lastRenderedPageBreak/>
              <w:pict>
                <v:shape id="_x0000_s1103" type="#_x0000_t202" style="position:absolute;margin-left:111.95pt;margin-top:78.8pt;width:11.6pt;height:7pt;z-index:251658752;mso-wrap-style:tight;mso-position-horizontal-relative:text;mso-position-vertical-relative:text" strokecolor="white">
                  <v:textbox style="mso-next-textbox:#_x0000_s1103">
                    <w:txbxContent>
                      <w:p w:rsidR="000C5B1D" w:rsidRDefault="000C5B1D" w:rsidP="00F01738"/>
                    </w:txbxContent>
                  </v:textbox>
                </v:shape>
              </w:pict>
            </w:r>
            <w:r w:rsidR="007438D7" w:rsidRPr="007438D7">
              <w:rPr>
                <w:rFonts w:ascii="Times New Roman" w:hAnsi="Times New Roman"/>
                <w:sz w:val="24"/>
                <w:szCs w:val="24"/>
              </w:rPr>
              <w:t xml:space="preserve">відповідний законопроект </w:t>
            </w:r>
            <w:r w:rsidR="007438D7" w:rsidRPr="007438D7">
              <w:rPr>
                <w:rFonts w:ascii="Times New Roman" w:hAnsi="Times New Roman"/>
                <w:sz w:val="24"/>
                <w:szCs w:val="24"/>
              </w:rPr>
              <w:lastRenderedPageBreak/>
              <w:t xml:space="preserve">подано до Верховної Ради України </w:t>
            </w:r>
          </w:p>
        </w:tc>
        <w:tc>
          <w:tcPr>
            <w:tcW w:w="1704"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lastRenderedPageBreak/>
              <w:t>МОЗ</w:t>
            </w:r>
          </w:p>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pStyle w:val="a5"/>
              <w:spacing w:before="60" w:after="60"/>
              <w:ind w:firstLine="0"/>
              <w:rPr>
                <w:rFonts w:ascii="Times New Roman" w:hAnsi="Times New Roman"/>
                <w:sz w:val="24"/>
                <w:szCs w:val="24"/>
              </w:rPr>
            </w:pPr>
            <w:r w:rsidRPr="007438D7">
              <w:rPr>
                <w:rFonts w:ascii="Times New Roman" w:hAnsi="Times New Roman"/>
                <w:sz w:val="24"/>
                <w:szCs w:val="24"/>
              </w:rPr>
              <w:t>Центральна виборча комісія (за згодою)</w:t>
            </w:r>
          </w:p>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205682" w:rsidRPr="00955BC1" w:rsidRDefault="00205682" w:rsidP="00205682">
            <w:pPr>
              <w:jc w:val="both"/>
              <w:rPr>
                <w:rFonts w:ascii="Times New Roman" w:hAnsi="Times New Roman"/>
                <w:b/>
                <w:color w:val="000000"/>
                <w:sz w:val="24"/>
                <w:szCs w:val="24"/>
              </w:rPr>
            </w:pPr>
            <w:r w:rsidRPr="00955BC1">
              <w:rPr>
                <w:rFonts w:ascii="Times New Roman" w:hAnsi="Times New Roman"/>
                <w:b/>
                <w:color w:val="000000"/>
                <w:sz w:val="24"/>
                <w:szCs w:val="24"/>
              </w:rPr>
              <w:lastRenderedPageBreak/>
              <w:t>Виконано.</w:t>
            </w:r>
          </w:p>
          <w:p w:rsidR="00205682" w:rsidRPr="00955BC1" w:rsidRDefault="00205682" w:rsidP="00205682">
            <w:pPr>
              <w:jc w:val="both"/>
              <w:rPr>
                <w:rFonts w:ascii="Times New Roman" w:hAnsi="Times New Roman"/>
                <w:sz w:val="24"/>
                <w:szCs w:val="24"/>
              </w:rPr>
            </w:pPr>
            <w:r w:rsidRPr="00955BC1">
              <w:rPr>
                <w:rFonts w:ascii="Times New Roman" w:hAnsi="Times New Roman"/>
                <w:color w:val="000000"/>
                <w:sz w:val="24"/>
                <w:szCs w:val="24"/>
              </w:rPr>
              <w:t>Розроблено</w:t>
            </w:r>
            <w:r w:rsidRPr="00955BC1">
              <w:rPr>
                <w:rFonts w:ascii="Times New Roman" w:hAnsi="Times New Roman"/>
                <w:sz w:val="24"/>
                <w:szCs w:val="24"/>
              </w:rPr>
              <w:t xml:space="preserve"> проекти Законів України:</w:t>
            </w:r>
          </w:p>
          <w:p w:rsidR="00205682" w:rsidRPr="00955BC1" w:rsidRDefault="00205682" w:rsidP="00205682">
            <w:pPr>
              <w:jc w:val="both"/>
              <w:rPr>
                <w:rFonts w:ascii="Times New Roman" w:hAnsi="Times New Roman"/>
                <w:sz w:val="24"/>
                <w:szCs w:val="24"/>
              </w:rPr>
            </w:pPr>
            <w:r w:rsidRPr="00955BC1">
              <w:rPr>
                <w:rFonts w:ascii="Times New Roman" w:hAnsi="Times New Roman"/>
                <w:sz w:val="24"/>
                <w:szCs w:val="24"/>
              </w:rPr>
              <w:lastRenderedPageBreak/>
              <w:t>„Про внесення змін до деяких законодавчих актів України ”</w:t>
            </w:r>
          </w:p>
          <w:p w:rsidR="00205682" w:rsidRPr="00955BC1" w:rsidRDefault="00205682" w:rsidP="00205682">
            <w:pPr>
              <w:jc w:val="both"/>
              <w:rPr>
                <w:rFonts w:ascii="Times New Roman" w:hAnsi="Times New Roman"/>
                <w:sz w:val="24"/>
                <w:szCs w:val="24"/>
              </w:rPr>
            </w:pPr>
            <w:r w:rsidRPr="00955BC1">
              <w:rPr>
                <w:rFonts w:ascii="Times New Roman" w:hAnsi="Times New Roman"/>
                <w:sz w:val="24"/>
                <w:szCs w:val="24"/>
              </w:rPr>
              <w:t xml:space="preserve">(реєстр. № 5546 від 16.12.2016); </w:t>
            </w:r>
          </w:p>
          <w:p w:rsidR="00205682" w:rsidRPr="00955BC1" w:rsidRDefault="00205682" w:rsidP="00205682">
            <w:pPr>
              <w:jc w:val="both"/>
              <w:rPr>
                <w:rFonts w:ascii="Times New Roman" w:hAnsi="Times New Roman"/>
                <w:color w:val="000000"/>
                <w:sz w:val="24"/>
                <w:szCs w:val="24"/>
              </w:rPr>
            </w:pPr>
            <w:r w:rsidRPr="00955BC1">
              <w:rPr>
                <w:rFonts w:ascii="Times New Roman" w:hAnsi="Times New Roman"/>
                <w:color w:val="000000"/>
                <w:sz w:val="24"/>
                <w:szCs w:val="24"/>
              </w:rPr>
              <w:t>„</w:t>
            </w:r>
            <w:r w:rsidRPr="00955BC1">
              <w:rPr>
                <w:rFonts w:ascii="Times New Roman" w:hAnsi="Times New Roman"/>
                <w:sz w:val="24"/>
                <w:szCs w:val="24"/>
              </w:rPr>
              <w:t>Про внесення змін до деяких законодавчих актів України щодо створення умов для забезпечення виборчих прав осіб з інвалідністю</w:t>
            </w:r>
            <w:r w:rsidRPr="00955BC1">
              <w:rPr>
                <w:rFonts w:ascii="Times New Roman" w:hAnsi="Times New Roman"/>
                <w:color w:val="000000"/>
                <w:sz w:val="24"/>
                <w:szCs w:val="24"/>
              </w:rPr>
              <w:t>”</w:t>
            </w:r>
          </w:p>
          <w:p w:rsidR="007438D7" w:rsidRPr="007438D7" w:rsidRDefault="00205682" w:rsidP="00205682">
            <w:pPr>
              <w:pStyle w:val="a5"/>
              <w:spacing w:before="60" w:after="60"/>
              <w:ind w:firstLine="0"/>
              <w:rPr>
                <w:rFonts w:ascii="Times New Roman" w:hAnsi="Times New Roman"/>
                <w:sz w:val="24"/>
                <w:szCs w:val="24"/>
              </w:rPr>
            </w:pPr>
            <w:r w:rsidRPr="00955BC1">
              <w:rPr>
                <w:rFonts w:ascii="Times New Roman" w:hAnsi="Times New Roman"/>
                <w:sz w:val="24"/>
                <w:szCs w:val="24"/>
              </w:rPr>
              <w:t>(реєстр. № 5559 від 20.12.2016).</w:t>
            </w:r>
          </w:p>
        </w:tc>
      </w:tr>
      <w:tr w:rsidR="007438D7" w:rsidRPr="007438D7" w:rsidTr="00AD1745">
        <w:tc>
          <w:tcPr>
            <w:tcW w:w="1981"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lastRenderedPageBreak/>
              <w:t>47. Створення умов для запровадження електронної демократії</w:t>
            </w:r>
          </w:p>
        </w:tc>
        <w:tc>
          <w:tcPr>
            <w:tcW w:w="2551"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lang w:eastAsia="uk-UA"/>
              </w:rPr>
              <w:t>1) внесення змін до Державного стандарту соціальної адаптації, затвердженого наказом Мінсоцполітики від 18 травня 2015 р. № 514, щодо доступності людей з інвалідністю до електронних послуг та сервісів електронного урядування</w:t>
            </w:r>
          </w:p>
        </w:tc>
        <w:tc>
          <w:tcPr>
            <w:tcW w:w="1843" w:type="dxa"/>
          </w:tcPr>
          <w:p w:rsidR="007438D7" w:rsidRPr="007438D7" w:rsidRDefault="007438D7" w:rsidP="00DF38DE">
            <w:pPr>
              <w:pStyle w:val="a5"/>
              <w:spacing w:before="0" w:after="60"/>
              <w:ind w:firstLine="0"/>
              <w:rPr>
                <w:rFonts w:ascii="Times New Roman" w:hAnsi="Times New Roman"/>
                <w:sz w:val="24"/>
                <w:szCs w:val="24"/>
                <w:lang w:eastAsia="en-US"/>
              </w:rPr>
            </w:pPr>
            <w:r w:rsidRPr="007438D7">
              <w:rPr>
                <w:rFonts w:ascii="Times New Roman" w:hAnsi="Times New Roman"/>
                <w:sz w:val="24"/>
                <w:szCs w:val="24"/>
              </w:rPr>
              <w:t>розроблено та затверджено необхідні стандарти доступності електронного урядування для людей з інвалідністю</w:t>
            </w:r>
          </w:p>
        </w:tc>
        <w:tc>
          <w:tcPr>
            <w:tcW w:w="1704" w:type="dxa"/>
          </w:tcPr>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rPr>
              <w:t>2017 рік</w:t>
            </w:r>
          </w:p>
        </w:tc>
        <w:tc>
          <w:tcPr>
            <w:tcW w:w="2123" w:type="dxa"/>
          </w:tcPr>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Мінрегіон</w:t>
            </w:r>
          </w:p>
          <w:p w:rsidR="007438D7" w:rsidRPr="007438D7" w:rsidRDefault="007438D7" w:rsidP="00DF38DE">
            <w:pPr>
              <w:pStyle w:val="a5"/>
              <w:spacing w:before="60" w:after="60"/>
              <w:ind w:firstLine="0"/>
              <w:rPr>
                <w:rFonts w:ascii="Times New Roman" w:hAnsi="Times New Roman"/>
                <w:sz w:val="24"/>
                <w:szCs w:val="24"/>
                <w:lang w:eastAsia="uk-UA"/>
              </w:rPr>
            </w:pPr>
            <w:r w:rsidRPr="007438D7">
              <w:rPr>
                <w:rFonts w:ascii="Times New Roman" w:hAnsi="Times New Roman"/>
                <w:sz w:val="24"/>
                <w:szCs w:val="24"/>
                <w:lang w:eastAsia="uk-UA"/>
              </w:rPr>
              <w:t>Державне агентство з питань електронного урядування</w:t>
            </w:r>
          </w:p>
          <w:p w:rsidR="007438D7" w:rsidRPr="007438D7" w:rsidRDefault="007438D7" w:rsidP="00DF38DE">
            <w:pPr>
              <w:pStyle w:val="a5"/>
              <w:spacing w:before="60" w:after="60"/>
              <w:ind w:firstLine="0"/>
              <w:rPr>
                <w:rFonts w:ascii="Times New Roman" w:hAnsi="Times New Roman"/>
                <w:sz w:val="24"/>
                <w:szCs w:val="24"/>
                <w:lang w:eastAsia="en-US"/>
              </w:rPr>
            </w:pPr>
            <w:r w:rsidRPr="007438D7">
              <w:rPr>
                <w:rFonts w:ascii="Times New Roman" w:hAnsi="Times New Roman"/>
                <w:sz w:val="24"/>
                <w:szCs w:val="24"/>
                <w:lang w:eastAsia="uk-UA"/>
              </w:rPr>
              <w:t>Адміністрація Держспецзв’язку (за згодою)</w:t>
            </w:r>
          </w:p>
        </w:tc>
        <w:tc>
          <w:tcPr>
            <w:tcW w:w="5243" w:type="dxa"/>
          </w:tcPr>
          <w:p w:rsidR="00E06456" w:rsidRPr="00280376" w:rsidRDefault="00E06456" w:rsidP="00E06456">
            <w:pPr>
              <w:tabs>
                <w:tab w:val="left" w:pos="540"/>
              </w:tabs>
              <w:spacing w:line="240" w:lineRule="auto"/>
              <w:ind w:firstLine="709"/>
              <w:contextualSpacing/>
              <w:jc w:val="both"/>
              <w:rPr>
                <w:rFonts w:ascii="Times New Roman" w:hAnsi="Times New Roman"/>
                <w:b/>
                <w:bCs/>
                <w:sz w:val="18"/>
                <w:szCs w:val="18"/>
              </w:rPr>
            </w:pPr>
            <w:r w:rsidRPr="00280376">
              <w:rPr>
                <w:rFonts w:ascii="Times New Roman" w:hAnsi="Times New Roman"/>
                <w:b/>
                <w:bCs/>
                <w:sz w:val="18"/>
                <w:szCs w:val="18"/>
              </w:rPr>
              <w:t xml:space="preserve">Виконано. </w:t>
            </w:r>
          </w:p>
          <w:p w:rsidR="00E06456" w:rsidRPr="00280376" w:rsidRDefault="00E06456" w:rsidP="00E06456">
            <w:pPr>
              <w:tabs>
                <w:tab w:val="left" w:pos="540"/>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Відповідно до Закону „Про соціальні послуги” державним стандартом соціальної послуги визначено нормативно-правовий акт центрального органу виконавчої влади у сфері соціальної політики зміст та обсяг, норми і нормативи, умови та порядок надання соціальної послуги, показники її якості.</w:t>
            </w:r>
          </w:p>
          <w:p w:rsidR="007438D7" w:rsidRPr="007438D7" w:rsidRDefault="00E06456" w:rsidP="00E06456">
            <w:pPr>
              <w:pStyle w:val="a5"/>
              <w:spacing w:before="60" w:after="60"/>
              <w:ind w:firstLine="0"/>
              <w:rPr>
                <w:rFonts w:ascii="Times New Roman" w:hAnsi="Times New Roman"/>
                <w:sz w:val="24"/>
                <w:szCs w:val="24"/>
                <w:lang w:eastAsia="uk-UA"/>
              </w:rPr>
            </w:pPr>
            <w:r w:rsidRPr="00280376">
              <w:rPr>
                <w:rFonts w:ascii="Times New Roman" w:hAnsi="Times New Roman"/>
                <w:sz w:val="18"/>
                <w:szCs w:val="18"/>
              </w:rPr>
              <w:t>Електронні послуги та послуги електронного урядування є адміністративними послугами, тому внесення змін до Державного стандарту соціальної адаптації, затвердженого наказом Мінсоцполітики від 18.05.2015 № 514 недоцільно.</w:t>
            </w:r>
          </w:p>
        </w:tc>
      </w:tr>
      <w:tr w:rsidR="007438D7" w:rsidRPr="007438D7" w:rsidTr="00AD1745">
        <w:tc>
          <w:tcPr>
            <w:tcW w:w="1981" w:type="dxa"/>
          </w:tcPr>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 xml:space="preserve">48. Вироблення ефективного механізму взаємодії громадськості з органами </w:t>
            </w:r>
            <w:r w:rsidRPr="007438D7">
              <w:rPr>
                <w:rFonts w:ascii="Times New Roman" w:hAnsi="Times New Roman"/>
                <w:sz w:val="24"/>
                <w:szCs w:val="24"/>
              </w:rPr>
              <w:lastRenderedPageBreak/>
              <w:t>державної влади та органами місцевого самоврядування</w:t>
            </w:r>
          </w:p>
        </w:tc>
        <w:tc>
          <w:tcPr>
            <w:tcW w:w="2551"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законопроекту щодо громадського обговорення суспільно важливих рішень (публічні </w:t>
            </w:r>
            <w:r w:rsidRPr="007438D7">
              <w:rPr>
                <w:rFonts w:ascii="Times New Roman" w:hAnsi="Times New Roman"/>
                <w:sz w:val="24"/>
                <w:szCs w:val="24"/>
              </w:rPr>
              <w:lastRenderedPageBreak/>
              <w:t>консультації)</w:t>
            </w:r>
          </w:p>
        </w:tc>
        <w:tc>
          <w:tcPr>
            <w:tcW w:w="1843"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та внесено на розгляд Кабінету Міністрів України </w:t>
            </w:r>
            <w:r w:rsidRPr="007438D7">
              <w:rPr>
                <w:rFonts w:ascii="Times New Roman" w:hAnsi="Times New Roman"/>
                <w:sz w:val="24"/>
                <w:szCs w:val="24"/>
              </w:rPr>
              <w:lastRenderedPageBreak/>
              <w:t>відповідний законопроект</w:t>
            </w:r>
          </w:p>
        </w:tc>
        <w:tc>
          <w:tcPr>
            <w:tcW w:w="1704"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lastRenderedPageBreak/>
              <w:t>вересень 2016 року</w:t>
            </w:r>
          </w:p>
        </w:tc>
        <w:tc>
          <w:tcPr>
            <w:tcW w:w="2123" w:type="dxa"/>
          </w:tcPr>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Мінрегіон</w:t>
            </w:r>
          </w:p>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t xml:space="preserve">Державне агентство електронного урядування, </w:t>
            </w:r>
            <w:r w:rsidRPr="007438D7">
              <w:rPr>
                <w:rFonts w:ascii="Times New Roman" w:hAnsi="Times New Roman"/>
                <w:sz w:val="24"/>
                <w:szCs w:val="24"/>
              </w:rPr>
              <w:lastRenderedPageBreak/>
              <w:t>громадські об’єднання (за згодою)</w:t>
            </w:r>
          </w:p>
        </w:tc>
        <w:tc>
          <w:tcPr>
            <w:tcW w:w="5243" w:type="dxa"/>
          </w:tcPr>
          <w:p w:rsidR="00205682" w:rsidRPr="00D623C7" w:rsidRDefault="00205682" w:rsidP="00205682">
            <w:pPr>
              <w:ind w:firstLine="22"/>
              <w:jc w:val="both"/>
              <w:rPr>
                <w:rFonts w:ascii="Times New Roman" w:hAnsi="Times New Roman"/>
                <w:b/>
                <w:sz w:val="24"/>
                <w:szCs w:val="24"/>
              </w:rPr>
            </w:pPr>
            <w:r w:rsidRPr="00AB3940">
              <w:rPr>
                <w:rFonts w:ascii="Times New Roman" w:hAnsi="Times New Roman"/>
                <w:b/>
                <w:sz w:val="24"/>
                <w:szCs w:val="24"/>
              </w:rPr>
              <w:lastRenderedPageBreak/>
              <w:t>Виконано</w:t>
            </w:r>
            <w:r w:rsidRPr="00D623C7">
              <w:rPr>
                <w:rFonts w:ascii="Times New Roman" w:hAnsi="Times New Roman"/>
                <w:b/>
                <w:sz w:val="24"/>
                <w:szCs w:val="24"/>
              </w:rPr>
              <w:t>.</w:t>
            </w:r>
          </w:p>
          <w:p w:rsidR="00205682" w:rsidRPr="00AB3940" w:rsidRDefault="00205682" w:rsidP="00205682">
            <w:pPr>
              <w:ind w:firstLine="22"/>
              <w:jc w:val="both"/>
              <w:rPr>
                <w:rFonts w:ascii="Times New Roman" w:hAnsi="Times New Roman"/>
                <w:sz w:val="24"/>
                <w:szCs w:val="24"/>
              </w:rPr>
            </w:pPr>
            <w:r w:rsidRPr="00AB3940">
              <w:rPr>
                <w:rFonts w:ascii="Times New Roman" w:hAnsi="Times New Roman"/>
                <w:sz w:val="24"/>
                <w:szCs w:val="24"/>
              </w:rPr>
              <w:t xml:space="preserve">Міністерством юстиції розроблено проект Закону України «Про публічні консультації» (далі - проект Закону України) та відповідно до листа Державного секретаря Кабінету Міністрів України Бондаренка В.В. від 27 лютого 2017 </w:t>
            </w:r>
            <w:r w:rsidRPr="00AB3940">
              <w:rPr>
                <w:rFonts w:ascii="Times New Roman" w:hAnsi="Times New Roman"/>
                <w:sz w:val="24"/>
                <w:szCs w:val="24"/>
              </w:rPr>
              <w:lastRenderedPageBreak/>
              <w:t>року № 36044/3/1-16 Міністерством юстиції України проект Закону України було додатково погоджений з Державною регуляторною службою та державними колегіальними органами та доопрацьовано Секретаріатом Кабінету Міністрів України.</w:t>
            </w:r>
          </w:p>
          <w:p w:rsidR="007438D7" w:rsidRPr="007438D7" w:rsidRDefault="00205682" w:rsidP="00205682">
            <w:pPr>
              <w:pStyle w:val="a5"/>
              <w:spacing w:before="60" w:line="221" w:lineRule="auto"/>
              <w:ind w:firstLine="0"/>
              <w:rPr>
                <w:rFonts w:ascii="Times New Roman" w:hAnsi="Times New Roman"/>
                <w:sz w:val="24"/>
                <w:szCs w:val="24"/>
              </w:rPr>
            </w:pPr>
            <w:r w:rsidRPr="00AB3940">
              <w:rPr>
                <w:rFonts w:ascii="Times New Roman" w:hAnsi="Times New Roman"/>
                <w:sz w:val="24"/>
                <w:szCs w:val="24"/>
              </w:rPr>
              <w:t>02 червня 2017 року листом Міністерства юстиції № 5944/7.1/9-17 проект Закону України внесено у встановленому порядку на розгляд Уряду.</w:t>
            </w:r>
          </w:p>
        </w:tc>
      </w:tr>
      <w:tr w:rsidR="007438D7" w:rsidRPr="007438D7" w:rsidTr="00AD1745">
        <w:tc>
          <w:tcPr>
            <w:tcW w:w="1981" w:type="dxa"/>
          </w:tcPr>
          <w:p w:rsidR="007438D7" w:rsidRPr="007438D7" w:rsidRDefault="007438D7" w:rsidP="00DF38DE">
            <w:pPr>
              <w:pStyle w:val="a5"/>
              <w:spacing w:before="60" w:line="221" w:lineRule="auto"/>
              <w:ind w:firstLine="0"/>
              <w:rPr>
                <w:rFonts w:ascii="Times New Roman" w:hAnsi="Times New Roman"/>
                <w:sz w:val="24"/>
                <w:szCs w:val="24"/>
                <w:lang w:eastAsia="en-US"/>
              </w:rPr>
            </w:pPr>
          </w:p>
        </w:tc>
        <w:tc>
          <w:tcPr>
            <w:tcW w:w="2551"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t xml:space="preserve">2) удосконалення законодавства у сфері соціального діалогу, зокрема щодо залучення інститутів громадянського суспільства </w:t>
            </w:r>
          </w:p>
        </w:tc>
        <w:tc>
          <w:tcPr>
            <w:tcW w:w="1843"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t>внесено на розгляд Кабінету Міністрів України відповідний проект акта</w:t>
            </w:r>
          </w:p>
        </w:tc>
        <w:tc>
          <w:tcPr>
            <w:tcW w:w="1704" w:type="dxa"/>
          </w:tcPr>
          <w:p w:rsidR="007438D7" w:rsidRPr="007438D7" w:rsidRDefault="007438D7" w:rsidP="00DF38DE">
            <w:pPr>
              <w:pStyle w:val="a5"/>
              <w:spacing w:before="60" w:line="221" w:lineRule="auto"/>
              <w:ind w:firstLine="0"/>
              <w:rPr>
                <w:rFonts w:ascii="Times New Roman" w:hAnsi="Times New Roman"/>
                <w:sz w:val="24"/>
                <w:szCs w:val="24"/>
                <w:lang w:eastAsia="en-US"/>
              </w:rPr>
            </w:pPr>
            <w:r w:rsidRPr="007438D7">
              <w:rPr>
                <w:rFonts w:ascii="Times New Roman" w:hAnsi="Times New Roman"/>
                <w:sz w:val="24"/>
                <w:szCs w:val="24"/>
              </w:rPr>
              <w:t>грудень 2016 року</w:t>
            </w:r>
          </w:p>
        </w:tc>
        <w:tc>
          <w:tcPr>
            <w:tcW w:w="2123" w:type="dxa"/>
          </w:tcPr>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Мінекономрозвитку</w:t>
            </w:r>
          </w:p>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Мінфін</w:t>
            </w:r>
          </w:p>
          <w:p w:rsidR="007438D7" w:rsidRPr="007438D7" w:rsidRDefault="007438D7" w:rsidP="00DF38DE">
            <w:pPr>
              <w:pStyle w:val="a5"/>
              <w:spacing w:before="60" w:line="221"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rsidP="00DF38DE">
            <w:pPr>
              <w:pStyle w:val="a5"/>
              <w:spacing w:before="60" w:line="221" w:lineRule="auto"/>
              <w:ind w:right="-89" w:firstLine="0"/>
              <w:rPr>
                <w:rFonts w:ascii="Times New Roman" w:hAnsi="Times New Roman"/>
                <w:sz w:val="24"/>
                <w:szCs w:val="24"/>
              </w:rPr>
            </w:pPr>
            <w:r w:rsidRPr="007438D7">
              <w:rPr>
                <w:rFonts w:ascii="Times New Roman" w:hAnsi="Times New Roman"/>
                <w:sz w:val="24"/>
                <w:szCs w:val="24"/>
              </w:rPr>
              <w:t xml:space="preserve">за участю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інститутів громадянського </w:t>
            </w:r>
            <w:r w:rsidRPr="007438D7">
              <w:rPr>
                <w:rFonts w:ascii="Times New Roman" w:hAnsi="Times New Roman"/>
                <w:sz w:val="24"/>
                <w:szCs w:val="24"/>
              </w:rPr>
              <w:lastRenderedPageBreak/>
              <w:t>суспільства (за згодою)</w:t>
            </w:r>
          </w:p>
        </w:tc>
        <w:tc>
          <w:tcPr>
            <w:tcW w:w="5243" w:type="dxa"/>
          </w:tcPr>
          <w:p w:rsidR="00992AF6" w:rsidRPr="00992AF6" w:rsidRDefault="00992AF6" w:rsidP="00992AF6">
            <w:pPr>
              <w:pStyle w:val="a5"/>
              <w:spacing w:line="221" w:lineRule="auto"/>
              <w:rPr>
                <w:rFonts w:ascii="Times New Roman" w:hAnsi="Times New Roman"/>
                <w:b/>
                <w:sz w:val="24"/>
                <w:szCs w:val="24"/>
              </w:rPr>
            </w:pPr>
            <w:r w:rsidRPr="00992AF6">
              <w:rPr>
                <w:rFonts w:ascii="Times New Roman" w:hAnsi="Times New Roman"/>
                <w:b/>
                <w:sz w:val="24"/>
                <w:szCs w:val="24"/>
              </w:rPr>
              <w:lastRenderedPageBreak/>
              <w:t>Виконано.</w:t>
            </w:r>
          </w:p>
          <w:p w:rsidR="00992AF6" w:rsidRPr="00992AF6" w:rsidRDefault="00992AF6" w:rsidP="00992AF6">
            <w:pPr>
              <w:pStyle w:val="a5"/>
              <w:spacing w:line="221" w:lineRule="auto"/>
              <w:jc w:val="both"/>
              <w:rPr>
                <w:rFonts w:ascii="Times New Roman" w:hAnsi="Times New Roman"/>
                <w:sz w:val="24"/>
                <w:szCs w:val="24"/>
              </w:rPr>
            </w:pPr>
            <w:r w:rsidRPr="00992AF6">
              <w:rPr>
                <w:rFonts w:ascii="Times New Roman" w:hAnsi="Times New Roman"/>
                <w:sz w:val="24"/>
                <w:szCs w:val="24"/>
              </w:rPr>
              <w:t>Питання взаємодії центральних та місцевих органів виконавчої влади врегульовано Законом України „Про громадські об'єднання”, постановою Уряду від 03.11.2010 № 996 „Про забезпечення участі громадськості у формуванні та реалізації державної політики” та Регламентом Кабінету Міністрів.</w:t>
            </w:r>
          </w:p>
          <w:p w:rsidR="007438D7" w:rsidRPr="007438D7" w:rsidRDefault="00992AF6" w:rsidP="00992AF6">
            <w:pPr>
              <w:pStyle w:val="a5"/>
              <w:spacing w:before="60" w:line="221" w:lineRule="auto"/>
              <w:ind w:firstLine="0"/>
              <w:jc w:val="both"/>
              <w:rPr>
                <w:rFonts w:ascii="Times New Roman" w:hAnsi="Times New Roman"/>
                <w:sz w:val="24"/>
                <w:szCs w:val="24"/>
              </w:rPr>
            </w:pPr>
            <w:r w:rsidRPr="00992AF6">
              <w:rPr>
                <w:rFonts w:ascii="Times New Roman" w:hAnsi="Times New Roman"/>
                <w:sz w:val="24"/>
                <w:szCs w:val="24"/>
              </w:rPr>
              <w:t>Національна, територіальна та галузеві соціально-економічні ради можуть залучати інститути громадянського суспільства до своєї роботи без внесення змін до Закону</w:t>
            </w:r>
          </w:p>
        </w:tc>
      </w:tr>
      <w:tr w:rsidR="002D03B9" w:rsidRPr="007438D7" w:rsidTr="00AD1745">
        <w:tc>
          <w:tcPr>
            <w:tcW w:w="15445" w:type="dxa"/>
            <w:gridSpan w:val="6"/>
          </w:tcPr>
          <w:p w:rsidR="002D03B9" w:rsidRPr="007438D7" w:rsidRDefault="002D03B9">
            <w:pPr>
              <w:spacing w:after="60" w:line="228" w:lineRule="auto"/>
              <w:jc w:val="center"/>
              <w:rPr>
                <w:rFonts w:ascii="Times New Roman" w:hAnsi="Times New Roman"/>
                <w:sz w:val="24"/>
                <w:szCs w:val="24"/>
                <w:lang w:eastAsia="en-US"/>
              </w:rPr>
            </w:pPr>
            <w:r w:rsidRPr="007438D7">
              <w:rPr>
                <w:rFonts w:ascii="Times New Roman" w:hAnsi="Times New Roman"/>
                <w:sz w:val="24"/>
                <w:szCs w:val="24"/>
              </w:rPr>
              <w:lastRenderedPageBreak/>
              <w:t>Забезпечення права на працю та соціальний захист</w:t>
            </w:r>
          </w:p>
          <w:p w:rsidR="002D03B9" w:rsidRPr="007438D7" w:rsidRDefault="002D03B9">
            <w:pPr>
              <w:spacing w:after="60" w:line="228" w:lineRule="auto"/>
              <w:jc w:val="center"/>
              <w:rPr>
                <w:rFonts w:ascii="Times New Roman" w:hAnsi="Times New Roman"/>
                <w:sz w:val="24"/>
                <w:szCs w:val="24"/>
              </w:rPr>
            </w:pPr>
            <w:r w:rsidRPr="007438D7">
              <w:rPr>
                <w:rFonts w:ascii="Times New Roman" w:hAnsi="Times New Roman"/>
                <w:i/>
                <w:sz w:val="24"/>
                <w:szCs w:val="24"/>
              </w:rPr>
              <w:t>Створення можливостей для забезпечення достатнього життєвого рівня та належного соціального захисту громадян</w:t>
            </w:r>
          </w:p>
        </w:tc>
      </w:tr>
      <w:tr w:rsidR="007438D7" w:rsidRPr="007438D7" w:rsidTr="00AD1745">
        <w:tc>
          <w:tcPr>
            <w:tcW w:w="1981" w:type="dxa"/>
          </w:tcPr>
          <w:p w:rsidR="007438D7" w:rsidRPr="007438D7" w:rsidRDefault="007438D7" w:rsidP="004750B4">
            <w:pPr>
              <w:rPr>
                <w:rFonts w:ascii="Times New Roman" w:hAnsi="Times New Roman"/>
                <w:spacing w:val="-4"/>
                <w:sz w:val="24"/>
                <w:szCs w:val="24"/>
                <w:lang w:eastAsia="en-US"/>
              </w:rPr>
            </w:pPr>
            <w:r w:rsidRPr="007438D7">
              <w:rPr>
                <w:rFonts w:ascii="Times New Roman" w:hAnsi="Times New Roman"/>
                <w:spacing w:val="-4"/>
                <w:sz w:val="24"/>
                <w:szCs w:val="24"/>
              </w:rPr>
              <w:t>49. Створення ефективної системи соціального захисту, яка відповідає можливостям держави</w:t>
            </w:r>
          </w:p>
        </w:tc>
        <w:tc>
          <w:tcPr>
            <w:tcW w:w="2551" w:type="dxa"/>
          </w:tcPr>
          <w:p w:rsidR="007438D7" w:rsidRPr="007438D7" w:rsidRDefault="007438D7" w:rsidP="004750B4">
            <w:pPr>
              <w:rPr>
                <w:rFonts w:ascii="Times New Roman" w:hAnsi="Times New Roman"/>
                <w:spacing w:val="-4"/>
                <w:sz w:val="24"/>
                <w:szCs w:val="24"/>
                <w:lang w:eastAsia="en-US"/>
              </w:rPr>
            </w:pPr>
            <w:r w:rsidRPr="007438D7">
              <w:rPr>
                <w:rFonts w:ascii="Times New Roman" w:hAnsi="Times New Roman"/>
                <w:spacing w:val="-4"/>
                <w:sz w:val="24"/>
                <w:szCs w:val="24"/>
              </w:rPr>
              <w:t>1) розроблення та внесення змін до нормативно-правових актів, спрямованих на легалізацію зайнятості та заробітної плати, що дасть змогу збільшити надходження до Пенсійного фонду України, фондів соціального страхування, державного та місцевих бюджетів, що сприятиме забезпеченню належного соціального захисту громадян</w:t>
            </w:r>
          </w:p>
        </w:tc>
        <w:tc>
          <w:tcPr>
            <w:tcW w:w="1843" w:type="dxa"/>
          </w:tcPr>
          <w:p w:rsidR="007438D7" w:rsidRPr="007438D7" w:rsidRDefault="007438D7" w:rsidP="004750B4">
            <w:pPr>
              <w:rPr>
                <w:rFonts w:ascii="Times New Roman" w:hAnsi="Times New Roman"/>
                <w:spacing w:val="-4"/>
                <w:sz w:val="24"/>
                <w:szCs w:val="24"/>
                <w:lang w:eastAsia="en-US"/>
              </w:rPr>
            </w:pPr>
            <w:r w:rsidRPr="007438D7">
              <w:rPr>
                <w:rFonts w:ascii="Times New Roman" w:hAnsi="Times New Roman"/>
                <w:spacing w:val="-4"/>
                <w:sz w:val="24"/>
                <w:szCs w:val="24"/>
              </w:rPr>
              <w:t xml:space="preserve">проекти нормативно-правових актів внесено на розгляд </w:t>
            </w:r>
            <w:r w:rsidRPr="007438D7">
              <w:rPr>
                <w:rFonts w:ascii="Times New Roman" w:hAnsi="Times New Roman"/>
                <w:sz w:val="24"/>
                <w:szCs w:val="24"/>
              </w:rPr>
              <w:t>Кабінету Міністрів України</w:t>
            </w:r>
          </w:p>
        </w:tc>
        <w:tc>
          <w:tcPr>
            <w:tcW w:w="1704" w:type="dxa"/>
          </w:tcPr>
          <w:p w:rsidR="007438D7" w:rsidRPr="007438D7" w:rsidRDefault="007438D7" w:rsidP="004750B4">
            <w:pPr>
              <w:tabs>
                <w:tab w:val="left" w:pos="163"/>
                <w:tab w:val="left" w:pos="447"/>
              </w:tabs>
              <w:rPr>
                <w:rFonts w:ascii="Times New Roman" w:hAnsi="Times New Roman"/>
                <w:spacing w:val="-4"/>
                <w:sz w:val="24"/>
                <w:szCs w:val="24"/>
                <w:lang w:eastAsia="en-US"/>
              </w:rPr>
            </w:pPr>
            <w:r w:rsidRPr="007438D7">
              <w:rPr>
                <w:rFonts w:ascii="Times New Roman" w:hAnsi="Times New Roman"/>
                <w:spacing w:val="-4"/>
                <w:sz w:val="24"/>
                <w:szCs w:val="24"/>
              </w:rPr>
              <w:t>2016—</w:t>
            </w:r>
            <w:r w:rsidRPr="007438D7">
              <w:rPr>
                <w:rFonts w:ascii="Times New Roman" w:hAnsi="Times New Roman"/>
                <w:spacing w:val="-4"/>
                <w:sz w:val="24"/>
                <w:szCs w:val="24"/>
              </w:rPr>
              <w:br/>
              <w:t>2017 роки</w:t>
            </w:r>
          </w:p>
        </w:tc>
        <w:tc>
          <w:tcPr>
            <w:tcW w:w="2123" w:type="dxa"/>
          </w:tcPr>
          <w:p w:rsidR="007438D7" w:rsidRPr="007438D7" w:rsidRDefault="00AF2E65" w:rsidP="004750B4">
            <w:pPr>
              <w:rPr>
                <w:rFonts w:ascii="Times New Roman" w:hAnsi="Times New Roman"/>
                <w:sz w:val="24"/>
                <w:szCs w:val="24"/>
              </w:rPr>
            </w:pPr>
            <w:hyperlink r:id="rId18" w:history="1">
              <w:r w:rsidR="007438D7" w:rsidRPr="007438D7">
                <w:rPr>
                  <w:rFonts w:ascii="Times New Roman" w:hAnsi="Times New Roman"/>
                  <w:sz w:val="24"/>
                  <w:szCs w:val="24"/>
                </w:rPr>
                <w:t>Мінсоцполітики</w:t>
              </w:r>
            </w:hyperlink>
          </w:p>
          <w:p w:rsidR="007438D7" w:rsidRPr="007438D7" w:rsidRDefault="007438D7" w:rsidP="004750B4">
            <w:pPr>
              <w:rPr>
                <w:rFonts w:ascii="Times New Roman" w:hAnsi="Times New Roman"/>
                <w:sz w:val="24"/>
                <w:szCs w:val="24"/>
              </w:rPr>
            </w:pPr>
            <w:r w:rsidRPr="007438D7">
              <w:rPr>
                <w:rFonts w:ascii="Times New Roman" w:hAnsi="Times New Roman"/>
                <w:sz w:val="24"/>
                <w:szCs w:val="24"/>
              </w:rPr>
              <w:t>Мінекономрозвитку</w:t>
            </w:r>
          </w:p>
          <w:p w:rsidR="007438D7" w:rsidRPr="007438D7" w:rsidRDefault="007438D7" w:rsidP="004750B4">
            <w:pPr>
              <w:rPr>
                <w:rFonts w:ascii="Times New Roman" w:hAnsi="Times New Roman"/>
                <w:sz w:val="24"/>
                <w:szCs w:val="24"/>
              </w:rPr>
            </w:pPr>
            <w:r w:rsidRPr="007438D7">
              <w:rPr>
                <w:rFonts w:ascii="Times New Roman" w:hAnsi="Times New Roman"/>
                <w:sz w:val="24"/>
                <w:szCs w:val="24"/>
              </w:rPr>
              <w:t>Мінфін</w:t>
            </w:r>
          </w:p>
        </w:tc>
        <w:tc>
          <w:tcPr>
            <w:tcW w:w="5243" w:type="dxa"/>
          </w:tcPr>
          <w:p w:rsidR="00205682" w:rsidRPr="00955BC1" w:rsidRDefault="00205682" w:rsidP="00205682">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205682" w:rsidRPr="00955BC1" w:rsidRDefault="00205682" w:rsidP="00205682">
            <w:pPr>
              <w:shd w:val="clear" w:color="auto" w:fill="FFFFFF"/>
              <w:spacing w:line="270" w:lineRule="atLeast"/>
              <w:jc w:val="both"/>
              <w:textAlignment w:val="baseline"/>
              <w:rPr>
                <w:rFonts w:ascii="Arial" w:hAnsi="Arial" w:cs="Arial"/>
                <w:color w:val="1461AF"/>
                <w:sz w:val="24"/>
                <w:szCs w:val="24"/>
              </w:rPr>
            </w:pPr>
            <w:r w:rsidRPr="00955BC1">
              <w:rPr>
                <w:rFonts w:ascii="Times New Roman" w:hAnsi="Times New Roman"/>
                <w:sz w:val="24"/>
                <w:szCs w:val="24"/>
              </w:rPr>
              <w:t>Законом  України  від 06.12.2016 № 1774-VIII „Про внесення змін до деяких законодавчих актів України”, зокрема, передбачено передачу повноважень із здійснення контролю у сферах зайнятості та оплати праці органам місцевого самоврядування, що сприятиме легалізації тіньових виплат заробітної плати та в свою чергу збільшить надходження до бюджетів усіх рівнів та страхових фондів.</w:t>
            </w:r>
          </w:p>
          <w:p w:rsidR="007438D7" w:rsidRPr="007438D7" w:rsidRDefault="00205682" w:rsidP="00992AF6">
            <w:pPr>
              <w:ind w:firstLine="743"/>
              <w:jc w:val="both"/>
              <w:rPr>
                <w:rFonts w:ascii="Times New Roman" w:hAnsi="Times New Roman"/>
                <w:sz w:val="24"/>
                <w:szCs w:val="24"/>
              </w:rPr>
            </w:pPr>
            <w:r w:rsidRPr="00955BC1">
              <w:rPr>
                <w:rFonts w:ascii="Times New Roman" w:hAnsi="Times New Roman"/>
                <w:sz w:val="24"/>
                <w:szCs w:val="24"/>
              </w:rPr>
              <w:t>На даний час опрацьовується законопроект „Про внесення змін до деяких законів України з питань загальнообов’язкового державного соціального страхування” щодо обов’язкової сплати єдиного внеску на соціальне страхування окремими категоріями осіб з метою забезпечення повноцінної реалізації конституційних прав громадян України на загальнообов’язкове державне соціальне страхування та додаткове наповнення бюджету Пенсійного фонду України і фондів соціального страхування.</w:t>
            </w:r>
          </w:p>
        </w:tc>
      </w:tr>
      <w:tr w:rsidR="007438D7" w:rsidRPr="007438D7" w:rsidTr="00AD1745">
        <w:tc>
          <w:tcPr>
            <w:tcW w:w="1981" w:type="dxa"/>
          </w:tcPr>
          <w:p w:rsidR="007438D7" w:rsidRPr="007438D7" w:rsidRDefault="007438D7" w:rsidP="004750B4">
            <w:pPr>
              <w:rPr>
                <w:rFonts w:ascii="Times New Roman" w:hAnsi="Times New Roman"/>
                <w:spacing w:val="-4"/>
                <w:sz w:val="24"/>
                <w:szCs w:val="24"/>
                <w:lang w:eastAsia="en-US"/>
              </w:rPr>
            </w:pPr>
          </w:p>
        </w:tc>
        <w:tc>
          <w:tcPr>
            <w:tcW w:w="2551" w:type="dxa"/>
          </w:tcPr>
          <w:p w:rsidR="007438D7" w:rsidRPr="007438D7" w:rsidRDefault="007438D7" w:rsidP="004750B4">
            <w:pPr>
              <w:rPr>
                <w:rFonts w:ascii="Times New Roman" w:hAnsi="Times New Roman"/>
                <w:sz w:val="24"/>
                <w:szCs w:val="24"/>
                <w:lang w:eastAsia="en-US"/>
              </w:rPr>
            </w:pPr>
            <w:r w:rsidRPr="007438D7">
              <w:rPr>
                <w:rStyle w:val="hps"/>
                <w:rFonts w:ascii="Times New Roman" w:hAnsi="Times New Roman"/>
                <w:sz w:val="24"/>
                <w:szCs w:val="24"/>
              </w:rPr>
              <w:t xml:space="preserve">2) розроблення та внесення на розгляд Кабінету Міністрів </w:t>
            </w:r>
            <w:r w:rsidRPr="007438D7">
              <w:rPr>
                <w:rStyle w:val="hps"/>
                <w:rFonts w:ascii="Times New Roman" w:hAnsi="Times New Roman"/>
                <w:sz w:val="24"/>
                <w:szCs w:val="24"/>
              </w:rPr>
              <w:lastRenderedPageBreak/>
              <w:t>України проекту постанови Кабінету Міністрів України щодо затвердження Стратегії подолання бідності</w:t>
            </w:r>
          </w:p>
        </w:tc>
        <w:tc>
          <w:tcPr>
            <w:tcW w:w="1843" w:type="dxa"/>
          </w:tcPr>
          <w:p w:rsidR="007438D7" w:rsidRPr="007438D7" w:rsidRDefault="007438D7" w:rsidP="004750B4">
            <w:pPr>
              <w:rPr>
                <w:rFonts w:ascii="Times New Roman" w:hAnsi="Times New Roman"/>
                <w:sz w:val="24"/>
                <w:szCs w:val="24"/>
                <w:lang w:eastAsia="en-US"/>
              </w:rPr>
            </w:pPr>
            <w:r w:rsidRPr="007438D7">
              <w:rPr>
                <w:rFonts w:ascii="Times New Roman" w:hAnsi="Times New Roman"/>
                <w:sz w:val="24"/>
                <w:szCs w:val="24"/>
              </w:rPr>
              <w:lastRenderedPageBreak/>
              <w:t xml:space="preserve">проект нормативно-правового акта </w:t>
            </w:r>
            <w:r w:rsidRPr="007438D7">
              <w:rPr>
                <w:rFonts w:ascii="Times New Roman" w:hAnsi="Times New Roman"/>
                <w:sz w:val="24"/>
                <w:szCs w:val="24"/>
              </w:rPr>
              <w:lastRenderedPageBreak/>
              <w:t>внесено на розгляд Кабінету Міністрів України</w:t>
            </w:r>
          </w:p>
        </w:tc>
        <w:tc>
          <w:tcPr>
            <w:tcW w:w="1704" w:type="dxa"/>
          </w:tcPr>
          <w:p w:rsidR="007438D7" w:rsidRPr="007438D7" w:rsidRDefault="007438D7" w:rsidP="004750B4">
            <w:pPr>
              <w:rPr>
                <w:rFonts w:ascii="Times New Roman" w:hAnsi="Times New Roman"/>
                <w:sz w:val="24"/>
                <w:szCs w:val="24"/>
                <w:lang w:eastAsia="en-US"/>
              </w:rPr>
            </w:pPr>
            <w:r w:rsidRPr="007438D7">
              <w:rPr>
                <w:rFonts w:ascii="Times New Roman" w:hAnsi="Times New Roman"/>
                <w:sz w:val="24"/>
                <w:szCs w:val="24"/>
              </w:rPr>
              <w:lastRenderedPageBreak/>
              <w:t>I квартал 2016 р.</w:t>
            </w:r>
          </w:p>
        </w:tc>
        <w:tc>
          <w:tcPr>
            <w:tcW w:w="2123" w:type="dxa"/>
          </w:tcPr>
          <w:p w:rsidR="007438D7" w:rsidRPr="007438D7" w:rsidRDefault="00AF2E65" w:rsidP="004750B4">
            <w:pPr>
              <w:rPr>
                <w:rFonts w:ascii="Times New Roman" w:hAnsi="Times New Roman"/>
                <w:sz w:val="24"/>
                <w:szCs w:val="24"/>
              </w:rPr>
            </w:pPr>
            <w:hyperlink r:id="rId19" w:history="1">
              <w:r w:rsidR="007438D7" w:rsidRPr="007438D7">
                <w:rPr>
                  <w:rFonts w:ascii="Times New Roman" w:hAnsi="Times New Roman"/>
                  <w:sz w:val="24"/>
                  <w:szCs w:val="24"/>
                </w:rPr>
                <w:t>Мінсоцполітики</w:t>
              </w:r>
            </w:hyperlink>
          </w:p>
          <w:p w:rsidR="007438D7" w:rsidRPr="007438D7" w:rsidRDefault="007438D7" w:rsidP="004750B4">
            <w:pPr>
              <w:rPr>
                <w:rFonts w:ascii="Times New Roman" w:hAnsi="Times New Roman"/>
                <w:sz w:val="24"/>
                <w:szCs w:val="24"/>
              </w:rPr>
            </w:pPr>
            <w:r w:rsidRPr="007438D7">
              <w:rPr>
                <w:rFonts w:ascii="Times New Roman" w:hAnsi="Times New Roman"/>
                <w:sz w:val="24"/>
                <w:szCs w:val="24"/>
              </w:rPr>
              <w:t xml:space="preserve">інші центральні </w:t>
            </w:r>
            <w:r w:rsidRPr="007438D7">
              <w:rPr>
                <w:rFonts w:ascii="Times New Roman" w:hAnsi="Times New Roman"/>
                <w:sz w:val="24"/>
                <w:szCs w:val="24"/>
              </w:rPr>
              <w:lastRenderedPageBreak/>
              <w:t>органи виконавчої влади</w:t>
            </w:r>
          </w:p>
        </w:tc>
        <w:tc>
          <w:tcPr>
            <w:tcW w:w="5243" w:type="dxa"/>
          </w:tcPr>
          <w:p w:rsidR="008242BF" w:rsidRPr="00280376" w:rsidRDefault="008242BF" w:rsidP="008242BF">
            <w:pPr>
              <w:tabs>
                <w:tab w:val="left" w:pos="5220"/>
              </w:tabs>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8242BF" w:rsidRPr="00280376" w:rsidRDefault="008242BF" w:rsidP="008242BF">
            <w:pPr>
              <w:tabs>
                <w:tab w:val="left" w:pos="5220"/>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Розпорядженням Кабінету Міністрів України від 16.03.2016 № 161-р схвалено Стратегію подолання бідності до 2020 року.</w:t>
            </w:r>
          </w:p>
          <w:p w:rsidR="007438D7" w:rsidRPr="007438D7" w:rsidRDefault="007438D7" w:rsidP="004750B4">
            <w:pPr>
              <w:rPr>
                <w:rFonts w:ascii="Times New Roman" w:hAnsi="Times New Roman"/>
                <w:sz w:val="24"/>
                <w:szCs w:val="24"/>
              </w:rPr>
            </w:pPr>
          </w:p>
        </w:tc>
      </w:tr>
      <w:tr w:rsidR="007438D7" w:rsidRPr="007438D7" w:rsidTr="00AD1745">
        <w:tc>
          <w:tcPr>
            <w:tcW w:w="1981" w:type="dxa"/>
          </w:tcPr>
          <w:p w:rsidR="007438D7" w:rsidRPr="007438D7" w:rsidRDefault="007438D7" w:rsidP="004750B4">
            <w:pPr>
              <w:rPr>
                <w:rFonts w:ascii="Times New Roman" w:hAnsi="Times New Roman"/>
                <w:spacing w:val="-4"/>
                <w:sz w:val="24"/>
                <w:szCs w:val="24"/>
                <w:lang w:eastAsia="en-US"/>
              </w:rPr>
            </w:pPr>
          </w:p>
        </w:tc>
        <w:tc>
          <w:tcPr>
            <w:tcW w:w="2551" w:type="dxa"/>
          </w:tcPr>
          <w:p w:rsidR="007438D7" w:rsidRPr="007438D7" w:rsidRDefault="007438D7" w:rsidP="004750B4">
            <w:pPr>
              <w:rPr>
                <w:rStyle w:val="hps"/>
                <w:rFonts w:ascii="Times New Roman" w:hAnsi="Times New Roman"/>
                <w:sz w:val="24"/>
                <w:szCs w:val="24"/>
                <w:lang w:eastAsia="en-US"/>
              </w:rPr>
            </w:pPr>
            <w:r w:rsidRPr="007438D7">
              <w:rPr>
                <w:rStyle w:val="hps"/>
                <w:rFonts w:ascii="Times New Roman" w:hAnsi="Times New Roman"/>
                <w:sz w:val="24"/>
                <w:szCs w:val="24"/>
              </w:rPr>
              <w:t>3) затвердження плану дій з реалізації Стратегії подолання бідності</w:t>
            </w:r>
          </w:p>
        </w:tc>
        <w:tc>
          <w:tcPr>
            <w:tcW w:w="1843" w:type="dxa"/>
          </w:tcPr>
          <w:p w:rsidR="007438D7" w:rsidRPr="007438D7" w:rsidRDefault="007438D7" w:rsidP="004750B4">
            <w:pPr>
              <w:rPr>
                <w:rFonts w:ascii="Times New Roman" w:hAnsi="Times New Roman"/>
                <w:sz w:val="24"/>
                <w:szCs w:val="24"/>
                <w:lang w:eastAsia="en-US"/>
              </w:rPr>
            </w:pPr>
            <w:r w:rsidRPr="007438D7">
              <w:rPr>
                <w:rFonts w:ascii="Times New Roman" w:hAnsi="Times New Roman"/>
                <w:sz w:val="24"/>
                <w:szCs w:val="24"/>
              </w:rPr>
              <w:t>проект нормативно-правового акта внесено на розгляд Кабінету Міністрів України</w:t>
            </w:r>
          </w:p>
        </w:tc>
        <w:tc>
          <w:tcPr>
            <w:tcW w:w="1704" w:type="dxa"/>
          </w:tcPr>
          <w:p w:rsidR="007438D7" w:rsidRPr="007438D7" w:rsidRDefault="007438D7" w:rsidP="004750B4">
            <w:pPr>
              <w:rPr>
                <w:rFonts w:ascii="Times New Roman" w:hAnsi="Times New Roman"/>
                <w:sz w:val="24"/>
                <w:szCs w:val="24"/>
                <w:lang w:eastAsia="en-US"/>
              </w:rPr>
            </w:pPr>
            <w:r w:rsidRPr="007438D7">
              <w:rPr>
                <w:rFonts w:ascii="Times New Roman" w:hAnsi="Times New Roman"/>
                <w:sz w:val="24"/>
                <w:szCs w:val="24"/>
              </w:rPr>
              <w:t>протягом трьох місяців після затверджен-ня Стратегії подолання бідності</w:t>
            </w:r>
          </w:p>
        </w:tc>
        <w:tc>
          <w:tcPr>
            <w:tcW w:w="2123" w:type="dxa"/>
          </w:tcPr>
          <w:p w:rsidR="007438D7" w:rsidRPr="007438D7" w:rsidRDefault="00AF2E65" w:rsidP="004750B4">
            <w:pPr>
              <w:rPr>
                <w:rFonts w:ascii="Times New Roman" w:hAnsi="Times New Roman"/>
                <w:sz w:val="24"/>
                <w:szCs w:val="24"/>
              </w:rPr>
            </w:pPr>
            <w:hyperlink r:id="rId20" w:history="1">
              <w:r w:rsidR="007438D7" w:rsidRPr="007438D7">
                <w:rPr>
                  <w:rFonts w:ascii="Times New Roman" w:hAnsi="Times New Roman"/>
                  <w:sz w:val="24"/>
                  <w:szCs w:val="24"/>
                </w:rPr>
                <w:t>Мінсоцполітики</w:t>
              </w:r>
            </w:hyperlink>
          </w:p>
          <w:p w:rsidR="007438D7" w:rsidRPr="007438D7" w:rsidRDefault="007438D7" w:rsidP="004750B4">
            <w:pPr>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tc>
        <w:tc>
          <w:tcPr>
            <w:tcW w:w="5243" w:type="dxa"/>
          </w:tcPr>
          <w:p w:rsidR="008242BF" w:rsidRPr="00280376" w:rsidRDefault="008242BF" w:rsidP="008242BF">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8242BF" w:rsidRPr="00280376" w:rsidRDefault="008242BF" w:rsidP="008242BF">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Розпорядженням Кабінету Міністрів України від 08.08.2016 № 573-р затверджено план заходів на 2016-2017 роки з реалізації Стратегії подолання бідності</w:t>
            </w:r>
          </w:p>
          <w:p w:rsidR="007438D7" w:rsidRPr="007438D7" w:rsidRDefault="007438D7" w:rsidP="004750B4">
            <w:pPr>
              <w:rPr>
                <w:rFonts w:ascii="Times New Roman" w:hAnsi="Times New Roman"/>
                <w:sz w:val="24"/>
                <w:szCs w:val="24"/>
              </w:rPr>
            </w:pPr>
          </w:p>
        </w:tc>
      </w:tr>
      <w:tr w:rsidR="007438D7" w:rsidRPr="007438D7" w:rsidTr="00AD1745">
        <w:tc>
          <w:tcPr>
            <w:tcW w:w="1981" w:type="dxa"/>
          </w:tcPr>
          <w:p w:rsidR="007438D7" w:rsidRPr="007438D7" w:rsidRDefault="007438D7" w:rsidP="004750B4">
            <w:pPr>
              <w:rPr>
                <w:rFonts w:ascii="Times New Roman" w:hAnsi="Times New Roman"/>
                <w:spacing w:val="-4"/>
                <w:sz w:val="24"/>
                <w:szCs w:val="24"/>
                <w:lang w:eastAsia="en-US"/>
              </w:rPr>
            </w:pPr>
          </w:p>
        </w:tc>
        <w:tc>
          <w:tcPr>
            <w:tcW w:w="2551" w:type="dxa"/>
          </w:tcPr>
          <w:p w:rsidR="007438D7" w:rsidRPr="007438D7" w:rsidRDefault="007438D7" w:rsidP="004750B4">
            <w:pPr>
              <w:rPr>
                <w:rFonts w:ascii="Times New Roman" w:hAnsi="Times New Roman"/>
                <w:bCs/>
                <w:sz w:val="24"/>
                <w:szCs w:val="24"/>
                <w:lang w:eastAsia="en-US"/>
              </w:rPr>
            </w:pPr>
            <w:r w:rsidRPr="007438D7">
              <w:rPr>
                <w:rFonts w:ascii="Times New Roman" w:hAnsi="Times New Roman"/>
                <w:bCs/>
                <w:sz w:val="24"/>
                <w:szCs w:val="24"/>
              </w:rPr>
              <w:t>4) розроблення законопроекту щодо:</w:t>
            </w:r>
          </w:p>
          <w:p w:rsidR="007438D7" w:rsidRPr="007438D7" w:rsidRDefault="007438D7" w:rsidP="004750B4">
            <w:pPr>
              <w:rPr>
                <w:rFonts w:ascii="Times New Roman" w:hAnsi="Times New Roman"/>
                <w:sz w:val="24"/>
                <w:szCs w:val="24"/>
              </w:rPr>
            </w:pPr>
            <w:r w:rsidRPr="007438D7">
              <w:rPr>
                <w:rFonts w:ascii="Times New Roman" w:hAnsi="Times New Roman"/>
                <w:bCs/>
                <w:sz w:val="24"/>
                <w:szCs w:val="24"/>
              </w:rPr>
              <w:t xml:space="preserve">запровадження механізму призначення (перерахунку) пенсій з метою недопущення різниці між розмірами пенсій, призначених у різні роки та забезпечення належної диференціації розміру пенсій залежно від сум заробітної плати, на яку нараховуються </w:t>
            </w:r>
            <w:r w:rsidRPr="007438D7">
              <w:rPr>
                <w:rFonts w:ascii="Times New Roman" w:hAnsi="Times New Roman"/>
                <w:bCs/>
                <w:sz w:val="24"/>
                <w:szCs w:val="24"/>
              </w:rPr>
              <w:lastRenderedPageBreak/>
              <w:t>страхові внески, і страхового стажу</w:t>
            </w:r>
          </w:p>
          <w:p w:rsidR="007438D7" w:rsidRPr="007438D7" w:rsidRDefault="007438D7" w:rsidP="004750B4">
            <w:pPr>
              <w:rPr>
                <w:rFonts w:ascii="Times New Roman" w:hAnsi="Times New Roman"/>
                <w:bCs/>
                <w:sz w:val="24"/>
                <w:szCs w:val="24"/>
                <w:lang w:eastAsia="en-US"/>
              </w:rPr>
            </w:pPr>
            <w:r w:rsidRPr="007438D7">
              <w:rPr>
                <w:rFonts w:ascii="Times New Roman" w:hAnsi="Times New Roman"/>
                <w:sz w:val="24"/>
                <w:szCs w:val="24"/>
              </w:rPr>
              <w:t>забезпечення щорічного підвищення пенсій у зв’язку із зростанням середньої заробітної плати в державі</w:t>
            </w:r>
          </w:p>
        </w:tc>
        <w:tc>
          <w:tcPr>
            <w:tcW w:w="1843" w:type="dxa"/>
          </w:tcPr>
          <w:p w:rsidR="007438D7" w:rsidRPr="007438D7" w:rsidRDefault="007438D7" w:rsidP="004750B4">
            <w:pPr>
              <w:rPr>
                <w:rFonts w:ascii="Times New Roman" w:hAnsi="Times New Roman"/>
                <w:sz w:val="24"/>
                <w:szCs w:val="24"/>
                <w:lang w:eastAsia="en-US"/>
              </w:rPr>
            </w:pPr>
            <w:r w:rsidRPr="007438D7">
              <w:rPr>
                <w:rFonts w:ascii="Times New Roman" w:hAnsi="Times New Roman"/>
                <w:bCs/>
                <w:sz w:val="24"/>
                <w:szCs w:val="24"/>
              </w:rPr>
              <w:lastRenderedPageBreak/>
              <w:t xml:space="preserve">законопроект внесено на розгляд </w:t>
            </w:r>
            <w:r w:rsidRPr="007438D7">
              <w:rPr>
                <w:rFonts w:ascii="Times New Roman" w:hAnsi="Times New Roman"/>
                <w:sz w:val="24"/>
                <w:szCs w:val="24"/>
              </w:rPr>
              <w:t>Кабінету Міністрів України</w:t>
            </w:r>
          </w:p>
        </w:tc>
        <w:tc>
          <w:tcPr>
            <w:tcW w:w="1704" w:type="dxa"/>
          </w:tcPr>
          <w:p w:rsidR="007438D7" w:rsidRPr="007438D7" w:rsidRDefault="007438D7" w:rsidP="004750B4">
            <w:pPr>
              <w:rPr>
                <w:rFonts w:ascii="Times New Roman" w:hAnsi="Times New Roman"/>
                <w:bCs/>
                <w:sz w:val="24"/>
                <w:szCs w:val="24"/>
                <w:lang w:eastAsia="en-US"/>
              </w:rPr>
            </w:pPr>
            <w:r w:rsidRPr="007438D7">
              <w:rPr>
                <w:rFonts w:ascii="Times New Roman" w:hAnsi="Times New Roman"/>
                <w:bCs/>
                <w:sz w:val="24"/>
                <w:szCs w:val="24"/>
              </w:rPr>
              <w:t>IV квартал 2017 р.</w:t>
            </w:r>
          </w:p>
        </w:tc>
        <w:tc>
          <w:tcPr>
            <w:tcW w:w="2123" w:type="dxa"/>
          </w:tcPr>
          <w:p w:rsidR="007438D7" w:rsidRPr="007438D7" w:rsidRDefault="00AF2E65" w:rsidP="004750B4">
            <w:pPr>
              <w:rPr>
                <w:rFonts w:ascii="Times New Roman" w:hAnsi="Times New Roman"/>
                <w:sz w:val="24"/>
                <w:szCs w:val="24"/>
              </w:rPr>
            </w:pPr>
            <w:hyperlink r:id="rId21" w:history="1">
              <w:r w:rsidR="007438D7" w:rsidRPr="007438D7">
                <w:rPr>
                  <w:rFonts w:ascii="Times New Roman" w:hAnsi="Times New Roman"/>
                  <w:sz w:val="24"/>
                  <w:szCs w:val="24"/>
                </w:rPr>
                <w:t>Мінсоцполітики</w:t>
              </w:r>
            </w:hyperlink>
          </w:p>
          <w:p w:rsidR="007438D7" w:rsidRPr="007438D7" w:rsidRDefault="007438D7" w:rsidP="004750B4">
            <w:pPr>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tc>
        <w:tc>
          <w:tcPr>
            <w:tcW w:w="5243" w:type="dxa"/>
          </w:tcPr>
          <w:p w:rsidR="007438D7" w:rsidRPr="007438D7" w:rsidRDefault="007438D7" w:rsidP="004750B4">
            <w:pPr>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pacing w:val="-4"/>
                <w:sz w:val="24"/>
                <w:szCs w:val="24"/>
                <w:lang w:eastAsia="en-US"/>
              </w:rPr>
            </w:pPr>
          </w:p>
        </w:tc>
        <w:tc>
          <w:tcPr>
            <w:tcW w:w="2551"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5) розроблення законопроекту щодо врегулювання питання виплати пенсій громадянам України, які виїхали на постійне місце проживання до країн, з якими Україною не укладено міжнародні договори у сфері пенсійного забезпечення </w:t>
            </w:r>
          </w:p>
        </w:tc>
        <w:tc>
          <w:tcPr>
            <w:tcW w:w="184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законопроект внесено на розгляд </w:t>
            </w:r>
            <w:r w:rsidRPr="007438D7">
              <w:rPr>
                <w:rFonts w:ascii="Times New Roman" w:hAnsi="Times New Roman"/>
                <w:sz w:val="24"/>
                <w:szCs w:val="24"/>
              </w:rPr>
              <w:t>Кабінету Міністрів України</w:t>
            </w:r>
            <w:r w:rsidRPr="007438D7">
              <w:rPr>
                <w:rFonts w:ascii="Times New Roman" w:hAnsi="Times New Roman"/>
                <w:bCs/>
                <w:sz w:val="24"/>
                <w:szCs w:val="24"/>
              </w:rPr>
              <w:t xml:space="preserve"> </w:t>
            </w:r>
          </w:p>
        </w:tc>
        <w:tc>
          <w:tcPr>
            <w:tcW w:w="1704"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IV квартал 2016 р.</w:t>
            </w:r>
          </w:p>
        </w:tc>
        <w:tc>
          <w:tcPr>
            <w:tcW w:w="212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Пенсійний фонд України</w:t>
            </w:r>
          </w:p>
        </w:tc>
        <w:tc>
          <w:tcPr>
            <w:tcW w:w="5243" w:type="dxa"/>
          </w:tcPr>
          <w:p w:rsidR="00205682" w:rsidRPr="00955BC1" w:rsidRDefault="00205682" w:rsidP="00205682">
            <w:pPr>
              <w:spacing w:line="233" w:lineRule="auto"/>
              <w:jc w:val="both"/>
              <w:rPr>
                <w:rFonts w:ascii="Times New Roman" w:hAnsi="Times New Roman"/>
                <w:b/>
                <w:sz w:val="24"/>
                <w:szCs w:val="24"/>
              </w:rPr>
            </w:pPr>
            <w:r w:rsidRPr="00955BC1">
              <w:rPr>
                <w:rFonts w:ascii="Times New Roman" w:hAnsi="Times New Roman"/>
                <w:b/>
                <w:sz w:val="24"/>
                <w:szCs w:val="24"/>
              </w:rPr>
              <w:t>Виконано.</w:t>
            </w:r>
          </w:p>
          <w:p w:rsidR="007438D7" w:rsidRPr="007438D7" w:rsidRDefault="00205682" w:rsidP="00205682">
            <w:pPr>
              <w:spacing w:after="60" w:line="228" w:lineRule="auto"/>
              <w:rPr>
                <w:rFonts w:ascii="Times New Roman" w:hAnsi="Times New Roman"/>
                <w:bCs/>
                <w:sz w:val="24"/>
                <w:szCs w:val="24"/>
              </w:rPr>
            </w:pPr>
            <w:r w:rsidRPr="00955BC1">
              <w:rPr>
                <w:rFonts w:ascii="Times New Roman" w:hAnsi="Times New Roman"/>
                <w:sz w:val="24"/>
                <w:szCs w:val="24"/>
              </w:rPr>
              <w:t>Законопроектом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та єдиних при</w:t>
            </w:r>
            <w:r>
              <w:rPr>
                <w:rFonts w:ascii="Times New Roman" w:hAnsi="Times New Roman"/>
                <w:sz w:val="24"/>
                <w:szCs w:val="24"/>
              </w:rPr>
              <w:t xml:space="preserve">нципів нарахування пенсій” </w:t>
            </w:r>
            <w:r w:rsidRPr="00955BC1">
              <w:rPr>
                <w:rFonts w:ascii="Times New Roman" w:hAnsi="Times New Roman"/>
                <w:sz w:val="24"/>
                <w:szCs w:val="24"/>
              </w:rPr>
              <w:t>(реєстр. № 4608 від 06.05.2016) передбачається вирішити питання виплати пенсій за кордон громадянам, які виїхали на постійне місце проживання в країни, з якими не укладені міжнародні договори.</w:t>
            </w:r>
          </w:p>
        </w:tc>
      </w:tr>
      <w:tr w:rsidR="007438D7" w:rsidRPr="007438D7" w:rsidTr="00AD1745">
        <w:tc>
          <w:tcPr>
            <w:tcW w:w="1981" w:type="dxa"/>
          </w:tcPr>
          <w:p w:rsidR="007438D7" w:rsidRPr="007438D7" w:rsidRDefault="007438D7" w:rsidP="00AA6F41">
            <w:pPr>
              <w:spacing w:after="200"/>
              <w:ind w:right="-57"/>
              <w:rPr>
                <w:rFonts w:ascii="Times New Roman" w:hAnsi="Times New Roman"/>
                <w:spacing w:val="-4"/>
                <w:sz w:val="24"/>
                <w:szCs w:val="24"/>
                <w:lang w:eastAsia="en-US"/>
              </w:rPr>
            </w:pPr>
          </w:p>
        </w:tc>
        <w:tc>
          <w:tcPr>
            <w:tcW w:w="2551" w:type="dxa"/>
          </w:tcPr>
          <w:p w:rsidR="007438D7" w:rsidRPr="007438D7" w:rsidRDefault="007438D7" w:rsidP="00AA6F41">
            <w:pPr>
              <w:spacing w:after="200"/>
              <w:ind w:right="-57"/>
              <w:rPr>
                <w:rFonts w:ascii="Times New Roman" w:hAnsi="Times New Roman"/>
                <w:sz w:val="24"/>
                <w:szCs w:val="24"/>
                <w:lang w:eastAsia="en-US"/>
              </w:rPr>
            </w:pPr>
            <w:r w:rsidRPr="007438D7">
              <w:rPr>
                <w:rFonts w:ascii="Times New Roman" w:hAnsi="Times New Roman"/>
                <w:sz w:val="24"/>
                <w:szCs w:val="24"/>
              </w:rPr>
              <w:t xml:space="preserve">6) здійснення заходів щодо зняття  будь-яких обмежень розміру пенсій та інших соціальних виплат особам з інвалідністю та перегляду їх розміру для забезпечення </w:t>
            </w:r>
            <w:r w:rsidRPr="007438D7">
              <w:rPr>
                <w:rFonts w:ascii="Times New Roman" w:hAnsi="Times New Roman"/>
                <w:sz w:val="24"/>
                <w:szCs w:val="24"/>
              </w:rPr>
              <w:lastRenderedPageBreak/>
              <w:t>достатнього рівня життя</w:t>
            </w:r>
          </w:p>
        </w:tc>
        <w:tc>
          <w:tcPr>
            <w:tcW w:w="1843" w:type="dxa"/>
          </w:tcPr>
          <w:p w:rsidR="007438D7" w:rsidRPr="007438D7" w:rsidRDefault="007438D7" w:rsidP="00AA6F41">
            <w:pPr>
              <w:ind w:right="-57"/>
              <w:rPr>
                <w:rFonts w:ascii="Times New Roman" w:hAnsi="Times New Roman"/>
                <w:sz w:val="24"/>
                <w:szCs w:val="24"/>
                <w:lang w:eastAsia="en-US"/>
              </w:rPr>
            </w:pPr>
            <w:r w:rsidRPr="007438D7">
              <w:rPr>
                <w:rFonts w:ascii="Times New Roman" w:hAnsi="Times New Roman"/>
                <w:bCs/>
                <w:sz w:val="24"/>
                <w:szCs w:val="24"/>
              </w:rPr>
              <w:lastRenderedPageBreak/>
              <w:t xml:space="preserve">законопроект </w:t>
            </w:r>
            <w:r w:rsidRPr="007438D7">
              <w:rPr>
                <w:rFonts w:ascii="Times New Roman" w:hAnsi="Times New Roman"/>
                <w:sz w:val="24"/>
                <w:szCs w:val="24"/>
              </w:rPr>
              <w:t>внесено на розгляд Кабінету Міністрів України</w:t>
            </w:r>
          </w:p>
          <w:p w:rsidR="007438D7" w:rsidRPr="007438D7" w:rsidRDefault="007438D7" w:rsidP="00AA6F41">
            <w:pPr>
              <w:spacing w:after="200"/>
              <w:ind w:right="-57"/>
              <w:rPr>
                <w:rFonts w:ascii="Times New Roman" w:hAnsi="Times New Roman"/>
                <w:sz w:val="24"/>
                <w:szCs w:val="24"/>
                <w:lang w:eastAsia="en-US"/>
              </w:rPr>
            </w:pPr>
            <w:r w:rsidRPr="007438D7">
              <w:rPr>
                <w:rFonts w:ascii="Times New Roman" w:hAnsi="Times New Roman"/>
                <w:sz w:val="24"/>
                <w:szCs w:val="24"/>
              </w:rPr>
              <w:t xml:space="preserve">у разі необхідності прийнято </w:t>
            </w:r>
            <w:r w:rsidRPr="007438D7">
              <w:rPr>
                <w:rFonts w:ascii="Times New Roman" w:hAnsi="Times New Roman"/>
                <w:sz w:val="24"/>
                <w:szCs w:val="24"/>
              </w:rPr>
              <w:lastRenderedPageBreak/>
              <w:t>підзаконні нормативно-правові акти з відповідних питань</w:t>
            </w:r>
          </w:p>
        </w:tc>
        <w:tc>
          <w:tcPr>
            <w:tcW w:w="1704" w:type="dxa"/>
          </w:tcPr>
          <w:p w:rsidR="007438D7" w:rsidRPr="007438D7" w:rsidRDefault="007438D7" w:rsidP="00AA6F41">
            <w:pPr>
              <w:spacing w:after="200"/>
              <w:ind w:right="-57"/>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AF2E65" w:rsidP="00AA6F41">
            <w:pPr>
              <w:ind w:right="-57"/>
              <w:rPr>
                <w:rFonts w:ascii="Times New Roman" w:hAnsi="Times New Roman"/>
                <w:sz w:val="24"/>
                <w:szCs w:val="24"/>
              </w:rPr>
            </w:pPr>
            <w:hyperlink r:id="rId22" w:history="1">
              <w:r w:rsidR="007438D7" w:rsidRPr="007438D7">
                <w:rPr>
                  <w:rFonts w:ascii="Times New Roman" w:hAnsi="Times New Roman"/>
                  <w:sz w:val="24"/>
                  <w:szCs w:val="24"/>
                </w:rPr>
                <w:t>Мінсоцполітики</w:t>
              </w:r>
            </w:hyperlink>
          </w:p>
          <w:p w:rsidR="007438D7" w:rsidRPr="007438D7" w:rsidRDefault="007438D7" w:rsidP="00AA6F41">
            <w:pPr>
              <w:ind w:right="-57"/>
              <w:rPr>
                <w:rFonts w:ascii="Times New Roman" w:hAnsi="Times New Roman"/>
                <w:sz w:val="24"/>
                <w:szCs w:val="24"/>
              </w:rPr>
            </w:pPr>
            <w:r w:rsidRPr="007438D7">
              <w:rPr>
                <w:rFonts w:ascii="Times New Roman" w:hAnsi="Times New Roman"/>
                <w:sz w:val="24"/>
                <w:szCs w:val="24"/>
              </w:rPr>
              <w:t xml:space="preserve">Мінфін </w:t>
            </w:r>
          </w:p>
          <w:p w:rsidR="007438D7" w:rsidRPr="007438D7" w:rsidRDefault="007438D7" w:rsidP="00AA6F41">
            <w:pPr>
              <w:spacing w:after="200"/>
              <w:ind w:right="-57"/>
              <w:rPr>
                <w:rFonts w:ascii="Times New Roman" w:hAnsi="Times New Roman"/>
                <w:sz w:val="24"/>
                <w:szCs w:val="24"/>
              </w:rPr>
            </w:pPr>
            <w:r w:rsidRPr="007438D7">
              <w:rPr>
                <w:rFonts w:ascii="Times New Roman" w:hAnsi="Times New Roman"/>
                <w:sz w:val="24"/>
                <w:szCs w:val="24"/>
              </w:rPr>
              <w:t>Пенсійний фонд України</w:t>
            </w:r>
          </w:p>
        </w:tc>
        <w:tc>
          <w:tcPr>
            <w:tcW w:w="5243" w:type="dxa"/>
          </w:tcPr>
          <w:p w:rsidR="00205682" w:rsidRPr="00955BC1" w:rsidRDefault="00205682" w:rsidP="0020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rFonts w:ascii="Times New Roman" w:hAnsi="Times New Roman"/>
                <w:b/>
                <w:color w:val="000000"/>
                <w:sz w:val="24"/>
                <w:szCs w:val="24"/>
              </w:rPr>
            </w:pPr>
            <w:r w:rsidRPr="00955BC1">
              <w:rPr>
                <w:rFonts w:ascii="Times New Roman" w:hAnsi="Times New Roman"/>
                <w:b/>
                <w:color w:val="000000"/>
                <w:sz w:val="24"/>
                <w:szCs w:val="24"/>
              </w:rPr>
              <w:t>Виконано.</w:t>
            </w:r>
          </w:p>
          <w:p w:rsidR="00205682" w:rsidRPr="00955BC1" w:rsidRDefault="00205682" w:rsidP="00205682">
            <w:pPr>
              <w:ind w:firstLine="22"/>
              <w:jc w:val="both"/>
              <w:rPr>
                <w:color w:val="000000"/>
                <w:sz w:val="24"/>
                <w:szCs w:val="24"/>
              </w:rPr>
            </w:pPr>
            <w:r w:rsidRPr="00955BC1">
              <w:rPr>
                <w:rFonts w:ascii="Times New Roman" w:hAnsi="Times New Roman"/>
                <w:color w:val="000000"/>
                <w:sz w:val="24"/>
                <w:szCs w:val="24"/>
              </w:rPr>
              <w:t>Прийнята постанова Кабінету Міністрів України „Про внесення змін до постанови Кабінету Міністрів України від 26.03.2008 № 265” від 18.11.2015 № 954, якою врегульовано порушене питання.</w:t>
            </w:r>
            <w:r w:rsidRPr="00955BC1">
              <w:rPr>
                <w:color w:val="000000"/>
                <w:sz w:val="24"/>
                <w:szCs w:val="24"/>
              </w:rPr>
              <w:t xml:space="preserve"> </w:t>
            </w:r>
          </w:p>
          <w:p w:rsidR="007438D7" w:rsidRPr="007438D7" w:rsidRDefault="007438D7" w:rsidP="00AA6F41">
            <w:pPr>
              <w:ind w:right="-57"/>
              <w:rPr>
                <w:rFonts w:ascii="Times New Roman" w:hAnsi="Times New Roman"/>
                <w:sz w:val="24"/>
                <w:szCs w:val="24"/>
              </w:rPr>
            </w:pPr>
          </w:p>
        </w:tc>
      </w:tr>
      <w:tr w:rsidR="007438D7" w:rsidRPr="007438D7" w:rsidTr="00AD1745">
        <w:tc>
          <w:tcPr>
            <w:tcW w:w="1981" w:type="dxa"/>
          </w:tcPr>
          <w:p w:rsidR="007438D7" w:rsidRPr="007438D7" w:rsidRDefault="007438D7" w:rsidP="00AA6F41">
            <w:pPr>
              <w:ind w:right="-57"/>
              <w:rPr>
                <w:rFonts w:ascii="Times New Roman" w:hAnsi="Times New Roman"/>
                <w:spacing w:val="-4"/>
                <w:sz w:val="24"/>
                <w:szCs w:val="24"/>
                <w:lang w:eastAsia="en-US"/>
              </w:rPr>
            </w:pPr>
          </w:p>
        </w:tc>
        <w:tc>
          <w:tcPr>
            <w:tcW w:w="2551" w:type="dxa"/>
          </w:tcPr>
          <w:p w:rsidR="007438D7" w:rsidRPr="007438D7" w:rsidRDefault="007438D7" w:rsidP="00AA6F41">
            <w:pPr>
              <w:ind w:right="-98"/>
              <w:rPr>
                <w:rFonts w:ascii="Times New Roman" w:hAnsi="Times New Roman"/>
                <w:bCs/>
                <w:sz w:val="24"/>
                <w:szCs w:val="24"/>
                <w:lang w:eastAsia="en-US"/>
              </w:rPr>
            </w:pPr>
            <w:r w:rsidRPr="007438D7">
              <w:rPr>
                <w:rFonts w:ascii="Times New Roman" w:hAnsi="Times New Roman"/>
                <w:sz w:val="24"/>
                <w:szCs w:val="24"/>
              </w:rPr>
              <w:t>7) розроблення та подання на розгляд Кабінету Міністрів України проекту постанови Кабінету Міністрів України щодо внесення змін до Типового положення про центр соціально-психологічної допомоги, затвердженого постановою Кабінету Міністрів України від 12 травня 2004 р. № 608, щодо виключення обмеження стосовно прийняття до центру осіб, що потребують постійного стороннього догляду і не мають змоги самостійно себе обслуговувати</w:t>
            </w:r>
          </w:p>
        </w:tc>
        <w:tc>
          <w:tcPr>
            <w:tcW w:w="1843" w:type="dxa"/>
          </w:tcPr>
          <w:p w:rsidR="007438D7" w:rsidRPr="007438D7" w:rsidRDefault="007438D7" w:rsidP="00AA6F41">
            <w:pPr>
              <w:ind w:right="-57"/>
              <w:rPr>
                <w:rFonts w:ascii="Times New Roman" w:hAnsi="Times New Roman"/>
                <w:sz w:val="24"/>
                <w:szCs w:val="24"/>
                <w:lang w:eastAsia="en-US"/>
              </w:rPr>
            </w:pPr>
            <w:r w:rsidRPr="007438D7">
              <w:rPr>
                <w:rFonts w:ascii="Times New Roman" w:hAnsi="Times New Roman"/>
                <w:sz w:val="24"/>
                <w:szCs w:val="24"/>
              </w:rPr>
              <w:t>проект нормативно-правового акта внесено на розгляд Кабінету Міністрів України</w:t>
            </w:r>
          </w:p>
        </w:tc>
        <w:tc>
          <w:tcPr>
            <w:tcW w:w="1704" w:type="dxa"/>
          </w:tcPr>
          <w:p w:rsidR="007438D7" w:rsidRPr="007438D7" w:rsidRDefault="007438D7" w:rsidP="00AA6F41">
            <w:pPr>
              <w:ind w:right="-57"/>
              <w:rPr>
                <w:rFonts w:ascii="Times New Roman" w:hAnsi="Times New Roman"/>
                <w:bCs/>
                <w:sz w:val="24"/>
                <w:szCs w:val="24"/>
                <w:lang w:eastAsia="en-US"/>
              </w:rPr>
            </w:pPr>
            <w:r w:rsidRPr="007438D7">
              <w:rPr>
                <w:rFonts w:ascii="Times New Roman" w:hAnsi="Times New Roman"/>
                <w:sz w:val="24"/>
                <w:szCs w:val="24"/>
              </w:rPr>
              <w:t>II квартал 2016 року</w:t>
            </w:r>
          </w:p>
        </w:tc>
        <w:tc>
          <w:tcPr>
            <w:tcW w:w="2123" w:type="dxa"/>
          </w:tcPr>
          <w:p w:rsidR="007438D7" w:rsidRPr="007438D7" w:rsidRDefault="00AF2E65" w:rsidP="00AA6F41">
            <w:pPr>
              <w:ind w:right="-57"/>
              <w:rPr>
                <w:rFonts w:ascii="Times New Roman" w:hAnsi="Times New Roman"/>
                <w:sz w:val="24"/>
                <w:szCs w:val="24"/>
              </w:rPr>
            </w:pPr>
            <w:hyperlink r:id="rId23" w:history="1">
              <w:r w:rsidR="007438D7" w:rsidRPr="007438D7">
                <w:rPr>
                  <w:rFonts w:ascii="Times New Roman" w:hAnsi="Times New Roman"/>
                  <w:sz w:val="24"/>
                  <w:szCs w:val="24"/>
                </w:rPr>
                <w:t>Мінсоцполітики</w:t>
              </w:r>
            </w:hyperlink>
            <w:r w:rsidR="007438D7" w:rsidRPr="007438D7">
              <w:rPr>
                <w:rFonts w:ascii="Times New Roman" w:hAnsi="Times New Roman"/>
                <w:sz w:val="24"/>
                <w:szCs w:val="24"/>
              </w:rPr>
              <w:t xml:space="preserve"> </w:t>
            </w:r>
          </w:p>
          <w:p w:rsidR="007438D7" w:rsidRPr="007438D7" w:rsidRDefault="007438D7" w:rsidP="00AA6F41">
            <w:pPr>
              <w:ind w:right="-57"/>
              <w:rPr>
                <w:rFonts w:ascii="Times New Roman" w:hAnsi="Times New Roman"/>
                <w:sz w:val="24"/>
                <w:szCs w:val="24"/>
              </w:rPr>
            </w:pPr>
            <w:r w:rsidRPr="007438D7">
              <w:rPr>
                <w:rFonts w:ascii="Times New Roman" w:hAnsi="Times New Roman"/>
                <w:sz w:val="24"/>
                <w:szCs w:val="24"/>
              </w:rPr>
              <w:t>МОЗ</w:t>
            </w:r>
          </w:p>
        </w:tc>
        <w:tc>
          <w:tcPr>
            <w:tcW w:w="5243" w:type="dxa"/>
          </w:tcPr>
          <w:p w:rsidR="00992AF6" w:rsidRPr="00992AF6" w:rsidRDefault="00992AF6" w:rsidP="00992AF6">
            <w:pPr>
              <w:tabs>
                <w:tab w:val="left" w:pos="-180"/>
              </w:tabs>
              <w:spacing w:line="240" w:lineRule="auto"/>
              <w:ind w:firstLine="709"/>
              <w:contextualSpacing/>
              <w:jc w:val="both"/>
              <w:rPr>
                <w:rFonts w:ascii="Times New Roman" w:hAnsi="Times New Roman"/>
                <w:b/>
                <w:sz w:val="24"/>
                <w:szCs w:val="24"/>
              </w:rPr>
            </w:pPr>
            <w:r w:rsidRPr="00992AF6">
              <w:rPr>
                <w:rFonts w:ascii="Times New Roman" w:hAnsi="Times New Roman"/>
                <w:b/>
                <w:sz w:val="24"/>
                <w:szCs w:val="24"/>
              </w:rPr>
              <w:t>Виконано.</w:t>
            </w:r>
          </w:p>
          <w:p w:rsidR="00992AF6" w:rsidRPr="00992AF6" w:rsidRDefault="00992AF6" w:rsidP="00992AF6">
            <w:pPr>
              <w:tabs>
                <w:tab w:val="left" w:pos="-180"/>
              </w:tabs>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Прийнято постанову Кабінету Міністрів України „Про затвердження типових положень</w:t>
            </w:r>
          </w:p>
          <w:p w:rsidR="00992AF6" w:rsidRPr="00992AF6" w:rsidRDefault="00992AF6" w:rsidP="00992AF6">
            <w:pPr>
              <w:tabs>
                <w:tab w:val="left" w:pos="-180"/>
              </w:tabs>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про заклади соціальної підтримки</w:t>
            </w:r>
          </w:p>
          <w:p w:rsidR="007438D7" w:rsidRPr="007438D7" w:rsidRDefault="00992AF6" w:rsidP="00992AF6">
            <w:pPr>
              <w:tabs>
                <w:tab w:val="left" w:pos="-180"/>
              </w:tabs>
              <w:spacing w:line="240" w:lineRule="auto"/>
              <w:ind w:firstLine="709"/>
              <w:contextualSpacing/>
              <w:jc w:val="both"/>
              <w:rPr>
                <w:rFonts w:ascii="Times New Roman" w:hAnsi="Times New Roman"/>
                <w:sz w:val="24"/>
                <w:szCs w:val="24"/>
              </w:rPr>
            </w:pPr>
            <w:r w:rsidRPr="00992AF6">
              <w:rPr>
                <w:rFonts w:ascii="Times New Roman" w:hAnsi="Times New Roman"/>
                <w:sz w:val="24"/>
                <w:szCs w:val="24"/>
              </w:rPr>
              <w:t xml:space="preserve"> сімей, дітей  та молоді” від 04.10.2017 № 741, якою врегульовано порушене питання.</w:t>
            </w:r>
          </w:p>
        </w:tc>
      </w:tr>
      <w:tr w:rsidR="007438D7" w:rsidRPr="007438D7" w:rsidTr="00AD1745">
        <w:tc>
          <w:tcPr>
            <w:tcW w:w="1981" w:type="dxa"/>
          </w:tcPr>
          <w:p w:rsidR="007438D7" w:rsidRPr="007438D7" w:rsidRDefault="007438D7" w:rsidP="00AA6F41">
            <w:pPr>
              <w:widowControl w:val="0"/>
              <w:autoSpaceDE w:val="0"/>
              <w:autoSpaceDN w:val="0"/>
              <w:adjustRightInd w:val="0"/>
              <w:ind w:right="-57"/>
              <w:rPr>
                <w:rFonts w:ascii="Times New Roman" w:hAnsi="Times New Roman"/>
                <w:spacing w:val="-4"/>
                <w:sz w:val="24"/>
                <w:szCs w:val="24"/>
                <w:lang w:eastAsia="en-US"/>
              </w:rPr>
            </w:pPr>
            <w:r w:rsidRPr="007438D7">
              <w:rPr>
                <w:rFonts w:ascii="Times New Roman" w:hAnsi="Times New Roman"/>
                <w:spacing w:val="-4"/>
                <w:sz w:val="24"/>
                <w:szCs w:val="24"/>
              </w:rPr>
              <w:t xml:space="preserve">50. Створення </w:t>
            </w:r>
            <w:r w:rsidRPr="007438D7">
              <w:rPr>
                <w:rFonts w:ascii="Times New Roman" w:hAnsi="Times New Roman"/>
                <w:spacing w:val="-4"/>
                <w:sz w:val="24"/>
                <w:szCs w:val="24"/>
              </w:rPr>
              <w:lastRenderedPageBreak/>
              <w:t>здорових та безпечних умов праці</w:t>
            </w:r>
          </w:p>
        </w:tc>
        <w:tc>
          <w:tcPr>
            <w:tcW w:w="2551" w:type="dxa"/>
          </w:tcPr>
          <w:p w:rsidR="007438D7" w:rsidRPr="007438D7" w:rsidRDefault="007438D7" w:rsidP="00AA6F41">
            <w:pPr>
              <w:ind w:right="-98"/>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w:t>
            </w:r>
            <w:r w:rsidRPr="007438D7">
              <w:rPr>
                <w:rFonts w:ascii="Times New Roman" w:hAnsi="Times New Roman"/>
                <w:bCs/>
                <w:sz w:val="24"/>
                <w:szCs w:val="24"/>
              </w:rPr>
              <w:lastRenderedPageBreak/>
              <w:t xml:space="preserve">законопроектів </w:t>
            </w:r>
            <w:r w:rsidRPr="007438D7">
              <w:rPr>
                <w:rFonts w:ascii="Times New Roman" w:hAnsi="Times New Roman"/>
                <w:sz w:val="24"/>
                <w:szCs w:val="24"/>
              </w:rPr>
              <w:t xml:space="preserve">щодо внесення змін до Податкового кодексу України та інших законодавчих актів України з метою приведення їх у відповідність з Конвенціями Міжнародної організації праці № 81 про інспекцію праці у промисловості і торгівлі та </w:t>
            </w:r>
            <w:r w:rsidRPr="007438D7">
              <w:rPr>
                <w:rFonts w:ascii="Times New Roman" w:hAnsi="Times New Roman"/>
                <w:sz w:val="24"/>
                <w:szCs w:val="24"/>
              </w:rPr>
              <w:br/>
              <w:t>№ 129 про інспекцію праці в сільському господарстві у частині проведення перевірок</w:t>
            </w:r>
          </w:p>
        </w:tc>
        <w:tc>
          <w:tcPr>
            <w:tcW w:w="1843" w:type="dxa"/>
          </w:tcPr>
          <w:p w:rsidR="007438D7" w:rsidRPr="007438D7" w:rsidRDefault="007438D7" w:rsidP="00AA6F41">
            <w:pPr>
              <w:ind w:right="-57"/>
              <w:rPr>
                <w:rFonts w:ascii="Times New Roman" w:hAnsi="Times New Roman"/>
                <w:bCs/>
                <w:sz w:val="24"/>
                <w:szCs w:val="24"/>
                <w:lang w:eastAsia="en-US"/>
              </w:rPr>
            </w:pPr>
            <w:r w:rsidRPr="007438D7">
              <w:rPr>
                <w:rFonts w:ascii="Times New Roman" w:hAnsi="Times New Roman"/>
                <w:bCs/>
                <w:sz w:val="24"/>
                <w:szCs w:val="24"/>
              </w:rPr>
              <w:lastRenderedPageBreak/>
              <w:t xml:space="preserve">зменшено </w:t>
            </w:r>
            <w:r w:rsidRPr="007438D7">
              <w:rPr>
                <w:rFonts w:ascii="Times New Roman" w:hAnsi="Times New Roman"/>
                <w:bCs/>
                <w:sz w:val="24"/>
                <w:szCs w:val="24"/>
              </w:rPr>
              <w:lastRenderedPageBreak/>
              <w:t>кількість фактів порушень роботодавцями трудових прав працівників</w:t>
            </w:r>
          </w:p>
          <w:p w:rsidR="007438D7" w:rsidRPr="007438D7" w:rsidRDefault="007438D7" w:rsidP="00AA6F41">
            <w:pPr>
              <w:ind w:right="-124"/>
              <w:rPr>
                <w:rFonts w:ascii="Times New Roman" w:hAnsi="Times New Roman"/>
                <w:sz w:val="24"/>
                <w:szCs w:val="24"/>
                <w:lang w:eastAsia="en-US"/>
              </w:rPr>
            </w:pPr>
            <w:r w:rsidRPr="007438D7">
              <w:rPr>
                <w:rFonts w:ascii="Times New Roman" w:hAnsi="Times New Roman"/>
                <w:sz w:val="24"/>
                <w:szCs w:val="24"/>
              </w:rPr>
              <w:t>створено умови для здійснення державного контролю та нагляду за додержанням законодавства, що дасть змогу забезпечити права громадян у сфері праці</w:t>
            </w:r>
          </w:p>
        </w:tc>
        <w:tc>
          <w:tcPr>
            <w:tcW w:w="1704" w:type="dxa"/>
          </w:tcPr>
          <w:p w:rsidR="007438D7" w:rsidRPr="007438D7" w:rsidRDefault="007438D7" w:rsidP="00AA6F41">
            <w:pPr>
              <w:ind w:right="-57"/>
              <w:rPr>
                <w:rFonts w:ascii="Times New Roman" w:hAnsi="Times New Roman"/>
                <w:sz w:val="24"/>
                <w:szCs w:val="24"/>
              </w:rPr>
            </w:pPr>
            <w:r w:rsidRPr="007438D7">
              <w:rPr>
                <w:rFonts w:ascii="Times New Roman" w:hAnsi="Times New Roman"/>
                <w:sz w:val="24"/>
                <w:szCs w:val="24"/>
              </w:rPr>
              <w:lastRenderedPageBreak/>
              <w:t xml:space="preserve">IV квартал </w:t>
            </w:r>
            <w:r w:rsidRPr="007438D7">
              <w:rPr>
                <w:rFonts w:ascii="Times New Roman" w:hAnsi="Times New Roman"/>
                <w:sz w:val="24"/>
                <w:szCs w:val="24"/>
              </w:rPr>
              <w:lastRenderedPageBreak/>
              <w:t>2016 р.</w:t>
            </w:r>
          </w:p>
        </w:tc>
        <w:tc>
          <w:tcPr>
            <w:tcW w:w="2123" w:type="dxa"/>
          </w:tcPr>
          <w:p w:rsidR="007438D7" w:rsidRPr="007438D7" w:rsidRDefault="00AF2E65" w:rsidP="00AA6F41">
            <w:pPr>
              <w:ind w:right="-57"/>
              <w:rPr>
                <w:rFonts w:ascii="Times New Roman" w:hAnsi="Times New Roman"/>
                <w:sz w:val="24"/>
                <w:szCs w:val="24"/>
              </w:rPr>
            </w:pPr>
            <w:hyperlink r:id="rId24" w:history="1">
              <w:r w:rsidR="007438D7" w:rsidRPr="007438D7">
                <w:rPr>
                  <w:rFonts w:ascii="Times New Roman" w:hAnsi="Times New Roman"/>
                  <w:sz w:val="24"/>
                  <w:szCs w:val="24"/>
                </w:rPr>
                <w:t>Мінсоцполітики</w:t>
              </w:r>
            </w:hyperlink>
          </w:p>
          <w:p w:rsidR="007438D7" w:rsidRPr="007438D7" w:rsidRDefault="007438D7" w:rsidP="00AA6F41">
            <w:pPr>
              <w:ind w:right="-57"/>
              <w:rPr>
                <w:rFonts w:ascii="Times New Roman" w:hAnsi="Times New Roman"/>
                <w:sz w:val="24"/>
                <w:szCs w:val="24"/>
              </w:rPr>
            </w:pPr>
            <w:r w:rsidRPr="007438D7">
              <w:rPr>
                <w:rFonts w:ascii="Times New Roman" w:hAnsi="Times New Roman"/>
                <w:sz w:val="24"/>
                <w:szCs w:val="24"/>
              </w:rPr>
              <w:lastRenderedPageBreak/>
              <w:t>Держпраці за участю всеукраїнських профспілок та їх об’єднань, всеукраїнських об’єднань організацій роботодавців (за згодою)</w:t>
            </w:r>
          </w:p>
        </w:tc>
        <w:tc>
          <w:tcPr>
            <w:tcW w:w="5243" w:type="dxa"/>
          </w:tcPr>
          <w:p w:rsidR="008242BF" w:rsidRPr="00280376" w:rsidRDefault="008242BF" w:rsidP="008242BF">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Виконання триває</w:t>
            </w:r>
          </w:p>
          <w:p w:rsidR="008242BF" w:rsidRPr="00280376" w:rsidRDefault="008242BF" w:rsidP="00600DB4">
            <w:pPr>
              <w:tabs>
                <w:tab w:val="left" w:pos="-180"/>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lastRenderedPageBreak/>
              <w:t>Верховною Радою України у першому читанні схвалено проект Трудового кодексу (реєстраційний № 1658 від 27.12.2014), яким передбачено низку інновацій, спрямованих на посилення захисту прав працюючих на безпечні та здорові умови праці.</w:t>
            </w:r>
          </w:p>
          <w:p w:rsidR="008242BF" w:rsidRPr="00280376" w:rsidRDefault="008242BF" w:rsidP="00600DB4">
            <w:pPr>
              <w:tabs>
                <w:tab w:val="left" w:pos="-180"/>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Так, вже напрацьована нова редакція глави Х проекту Трудового кодексу, якою пропонується запровадити ризик-орієнтований підхід в системі управління охороною праці.</w:t>
            </w:r>
          </w:p>
          <w:p w:rsidR="008242BF" w:rsidRPr="00280376" w:rsidRDefault="008242BF" w:rsidP="00600DB4">
            <w:pPr>
              <w:tabs>
                <w:tab w:val="left" w:pos="-180"/>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Крім цього, серед напрацювань пропонуються положення, які б забезпечили недопущення запровадження обмежень, зокрема, мораторію на проведення перевірок державними інспекторами з питань праці. </w:t>
            </w:r>
          </w:p>
          <w:p w:rsidR="007438D7" w:rsidRPr="007438D7" w:rsidRDefault="008242BF" w:rsidP="00600DB4">
            <w:pPr>
              <w:spacing w:before="0" w:line="240" w:lineRule="auto"/>
              <w:ind w:right="-57"/>
              <w:rPr>
                <w:rFonts w:ascii="Times New Roman" w:hAnsi="Times New Roman"/>
                <w:sz w:val="24"/>
                <w:szCs w:val="24"/>
              </w:rPr>
            </w:pPr>
            <w:r w:rsidRPr="00280376">
              <w:rPr>
                <w:rFonts w:ascii="Times New Roman" w:hAnsi="Times New Roman"/>
                <w:sz w:val="18"/>
                <w:szCs w:val="18"/>
              </w:rPr>
              <w:t>У зазначених напрацюваннях до проекту Трудового кодексу враховані вимоги конвенцій Міжнародної організації праці № 81 1947 року про інспекцію праці у промисловості й торгівлі, № 129 1969 року про інспекцію праці в сільському господарстві, Директиви Ради ЄС № 89/391/ЄЕС про запровадження заходів, що сприяють поліпшенню безпеки та гігієни праці працівників на виробництві, а також ряд інших питань.</w:t>
            </w:r>
          </w:p>
        </w:tc>
      </w:tr>
      <w:tr w:rsidR="007438D7" w:rsidRPr="007438D7" w:rsidTr="00AD1745">
        <w:tc>
          <w:tcPr>
            <w:tcW w:w="1981" w:type="dxa"/>
          </w:tcPr>
          <w:p w:rsidR="007438D7" w:rsidRPr="007438D7" w:rsidRDefault="007438D7" w:rsidP="00AA6F41">
            <w:pPr>
              <w:pStyle w:val="rvps2"/>
              <w:spacing w:before="80" w:beforeAutospacing="0" w:after="60" w:afterAutospacing="0" w:line="228" w:lineRule="auto"/>
              <w:rPr>
                <w:lang w:val="uk-UA"/>
              </w:rPr>
            </w:pPr>
          </w:p>
        </w:tc>
        <w:tc>
          <w:tcPr>
            <w:tcW w:w="2551"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нормативно-правового акта щодо посилення державного контролю за додержанням законодавства з питань праці шляхом проведення перевірок підприємств і організацій, в якому передбачається, що </w:t>
            </w:r>
            <w:r w:rsidRPr="007438D7">
              <w:rPr>
                <w:rFonts w:ascii="Times New Roman" w:hAnsi="Times New Roman"/>
                <w:sz w:val="24"/>
                <w:szCs w:val="24"/>
              </w:rPr>
              <w:lastRenderedPageBreak/>
              <w:t>критерієм ефективності перевірки є не кількість проведених перевірок, накладених штрафів тощо, а кількість відновлених прав, усунутих порушень, зменшення кількості нещасних випадків на виробництві</w:t>
            </w:r>
          </w:p>
        </w:tc>
        <w:tc>
          <w:tcPr>
            <w:tcW w:w="1843" w:type="dxa"/>
          </w:tcPr>
          <w:p w:rsidR="007438D7" w:rsidRPr="007438D7" w:rsidRDefault="007438D7" w:rsidP="00AA6F41">
            <w:pPr>
              <w:spacing w:before="80" w:after="60" w:line="228" w:lineRule="auto"/>
              <w:rPr>
                <w:rFonts w:ascii="Times New Roman" w:hAnsi="Times New Roman"/>
                <w:bCs/>
                <w:sz w:val="24"/>
                <w:szCs w:val="24"/>
                <w:lang w:eastAsia="en-US"/>
              </w:rPr>
            </w:pPr>
            <w:r w:rsidRPr="007438D7">
              <w:rPr>
                <w:rFonts w:ascii="Times New Roman" w:hAnsi="Times New Roman"/>
                <w:sz w:val="24"/>
                <w:szCs w:val="24"/>
              </w:rPr>
              <w:lastRenderedPageBreak/>
              <w:t>забезпечено соціальний захист громадян на роботах із шкідливими умовами праці</w:t>
            </w:r>
          </w:p>
        </w:tc>
        <w:tc>
          <w:tcPr>
            <w:tcW w:w="1704"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Держпраці</w:t>
            </w:r>
          </w:p>
        </w:tc>
        <w:tc>
          <w:tcPr>
            <w:tcW w:w="5243" w:type="dxa"/>
          </w:tcPr>
          <w:p w:rsidR="00205682" w:rsidRPr="00955BC1" w:rsidRDefault="00205682" w:rsidP="00205682">
            <w:pPr>
              <w:ind w:firstLine="22"/>
              <w:jc w:val="both"/>
              <w:rPr>
                <w:rFonts w:ascii="Times New Roman" w:hAnsi="Times New Roman"/>
                <w:b/>
                <w:sz w:val="24"/>
                <w:szCs w:val="24"/>
              </w:rPr>
            </w:pPr>
            <w:r w:rsidRPr="00955BC1">
              <w:rPr>
                <w:rFonts w:ascii="Times New Roman" w:hAnsi="Times New Roman"/>
                <w:b/>
                <w:sz w:val="24"/>
                <w:szCs w:val="24"/>
              </w:rPr>
              <w:t>Виконано.</w:t>
            </w:r>
          </w:p>
          <w:p w:rsidR="007438D7" w:rsidRPr="007438D7" w:rsidRDefault="00205682" w:rsidP="00205682">
            <w:pPr>
              <w:spacing w:before="80" w:after="60" w:line="228" w:lineRule="auto"/>
              <w:ind w:firstLine="743"/>
              <w:rPr>
                <w:rFonts w:ascii="Times New Roman" w:hAnsi="Times New Roman"/>
                <w:sz w:val="24"/>
                <w:szCs w:val="24"/>
              </w:rPr>
            </w:pPr>
            <w:r w:rsidRPr="00955BC1">
              <w:rPr>
                <w:rFonts w:ascii="Times New Roman" w:hAnsi="Times New Roman"/>
                <w:sz w:val="24"/>
                <w:szCs w:val="24"/>
              </w:rPr>
              <w:t xml:space="preserve">Постановою Кабінету Міністрів України від 26.04.2017 № 295 „Деякі питання реалізації статті 259 Кодексу законів про працю України та статті 34 Закону України „Про місцеве самоврядування в Україні” затверджено новий Порядок здійснення державного нагляду за додержанням законодавства про працю та зайнятість населення органами Держпраці, делегування повноважень Держпраці виконавчим органам міських рад міст обласного значення та об’єднаним територіальним </w:t>
            </w:r>
            <w:r w:rsidRPr="00955BC1">
              <w:rPr>
                <w:rFonts w:ascii="Times New Roman" w:hAnsi="Times New Roman"/>
                <w:sz w:val="24"/>
                <w:szCs w:val="24"/>
              </w:rPr>
              <w:lastRenderedPageBreak/>
              <w:t>громадам щодо здійснення контролю за додержанням законодавства про працю та зайнятість населення, а також накладання штрафів у разі виявлення його порушень.</w:t>
            </w:r>
          </w:p>
        </w:tc>
      </w:tr>
      <w:tr w:rsidR="007438D7" w:rsidRPr="007438D7" w:rsidTr="00AD1745">
        <w:tc>
          <w:tcPr>
            <w:tcW w:w="1981" w:type="dxa"/>
          </w:tcPr>
          <w:p w:rsidR="007438D7" w:rsidRPr="007438D7" w:rsidRDefault="007438D7" w:rsidP="00AA6F41">
            <w:pPr>
              <w:pStyle w:val="rvps2"/>
              <w:spacing w:before="80" w:beforeAutospacing="0" w:after="60" w:afterAutospacing="0" w:line="228" w:lineRule="auto"/>
              <w:rPr>
                <w:lang w:val="uk-UA"/>
              </w:rPr>
            </w:pPr>
          </w:p>
        </w:tc>
        <w:tc>
          <w:tcPr>
            <w:tcW w:w="2551" w:type="dxa"/>
          </w:tcPr>
          <w:p w:rsidR="007438D7" w:rsidRPr="007438D7" w:rsidRDefault="007438D7" w:rsidP="00AA6F41">
            <w:pPr>
              <w:spacing w:before="80" w:after="60" w:line="228" w:lineRule="auto"/>
              <w:rPr>
                <w:rFonts w:ascii="Times New Roman" w:hAnsi="Times New Roman"/>
                <w:sz w:val="24"/>
                <w:szCs w:val="24"/>
              </w:rPr>
            </w:pPr>
          </w:p>
        </w:tc>
        <w:tc>
          <w:tcPr>
            <w:tcW w:w="1843" w:type="dxa"/>
          </w:tcPr>
          <w:p w:rsidR="007438D7" w:rsidRPr="007438D7" w:rsidRDefault="007438D7" w:rsidP="00AA6F41">
            <w:pPr>
              <w:spacing w:before="80" w:after="60" w:line="228" w:lineRule="auto"/>
              <w:rPr>
                <w:rFonts w:ascii="Times New Roman" w:hAnsi="Times New Roman"/>
                <w:sz w:val="24"/>
                <w:szCs w:val="24"/>
              </w:rPr>
            </w:pPr>
          </w:p>
        </w:tc>
        <w:tc>
          <w:tcPr>
            <w:tcW w:w="1704" w:type="dxa"/>
          </w:tcPr>
          <w:p w:rsidR="007438D7" w:rsidRPr="007438D7" w:rsidRDefault="007438D7" w:rsidP="00AA6F41">
            <w:pPr>
              <w:spacing w:before="80" w:after="60" w:line="228" w:lineRule="auto"/>
              <w:rPr>
                <w:rFonts w:ascii="Times New Roman" w:hAnsi="Times New Roman"/>
                <w:sz w:val="24"/>
                <w:szCs w:val="24"/>
              </w:rPr>
            </w:pPr>
          </w:p>
        </w:tc>
        <w:tc>
          <w:tcPr>
            <w:tcW w:w="2123" w:type="dxa"/>
          </w:tcPr>
          <w:p w:rsidR="007438D7" w:rsidRPr="007438D7" w:rsidRDefault="007438D7" w:rsidP="00AA6F41">
            <w:pPr>
              <w:spacing w:before="80" w:after="60" w:line="228" w:lineRule="auto"/>
              <w:rPr>
                <w:rFonts w:ascii="Times New Roman" w:hAnsi="Times New Roman"/>
                <w:sz w:val="24"/>
                <w:szCs w:val="24"/>
              </w:rPr>
            </w:pPr>
          </w:p>
        </w:tc>
        <w:tc>
          <w:tcPr>
            <w:tcW w:w="5243" w:type="dxa"/>
          </w:tcPr>
          <w:p w:rsidR="007438D7" w:rsidRPr="007438D7" w:rsidRDefault="007438D7" w:rsidP="00AA6F41">
            <w:pPr>
              <w:spacing w:before="80"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pacing w:val="-6"/>
                <w:sz w:val="24"/>
                <w:szCs w:val="24"/>
              </w:rPr>
              <w:t>51. Забезпечення захисту трудових прав громадян, у тому числі права громадян на об’єднання у професійні спілки</w:t>
            </w:r>
          </w:p>
        </w:tc>
        <w:tc>
          <w:tcPr>
            <w:tcW w:w="2551"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 xml:space="preserve">1) вивчення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зайнятості та подання відповідних пропозицій </w:t>
            </w:r>
          </w:p>
        </w:tc>
        <w:tc>
          <w:tcPr>
            <w:tcW w:w="184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внесено пропозиції 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щодо ратифікації Конвенцій</w:t>
            </w:r>
          </w:p>
        </w:tc>
        <w:tc>
          <w:tcPr>
            <w:tcW w:w="1704"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8242BF" w:rsidRPr="00280376" w:rsidRDefault="008242BF" w:rsidP="008242BF">
            <w:pPr>
              <w:pStyle w:val="Default"/>
              <w:ind w:firstLine="709"/>
              <w:contextualSpacing/>
              <w:jc w:val="both"/>
              <w:rPr>
                <w:b/>
                <w:sz w:val="18"/>
                <w:szCs w:val="18"/>
                <w:lang w:val="uk-UA"/>
              </w:rPr>
            </w:pPr>
            <w:r w:rsidRPr="00280376">
              <w:rPr>
                <w:b/>
                <w:sz w:val="18"/>
                <w:szCs w:val="18"/>
                <w:lang w:val="uk-UA"/>
              </w:rPr>
              <w:t>Виконано.</w:t>
            </w:r>
          </w:p>
          <w:p w:rsidR="007438D7" w:rsidRPr="007438D7" w:rsidRDefault="008242BF" w:rsidP="008242BF">
            <w:pPr>
              <w:spacing w:before="80" w:after="60" w:line="228" w:lineRule="auto"/>
              <w:ind w:firstLine="743"/>
              <w:rPr>
                <w:rFonts w:ascii="Times New Roman" w:hAnsi="Times New Roman"/>
                <w:sz w:val="24"/>
                <w:szCs w:val="24"/>
              </w:rPr>
            </w:pPr>
            <w:r w:rsidRPr="00280376">
              <w:rPr>
                <w:rFonts w:ascii="Times New Roman" w:hAnsi="Times New Roman"/>
                <w:sz w:val="18"/>
                <w:szCs w:val="18"/>
              </w:rPr>
              <w:t>Мінсоцполітики вивчено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зайнятості та внесено пропозиції Кабінету Міністрів України, що ратифікація зазначених Конвенцій є передчасною (лист на КМУ  від 09.06.2016 № 3119/0/10-16/021).</w:t>
            </w:r>
          </w:p>
        </w:tc>
      </w:tr>
      <w:tr w:rsidR="007438D7" w:rsidRPr="007438D7" w:rsidTr="00AD1745">
        <w:tc>
          <w:tcPr>
            <w:tcW w:w="1981" w:type="dxa"/>
          </w:tcPr>
          <w:p w:rsidR="007438D7" w:rsidRPr="007438D7" w:rsidRDefault="007438D7" w:rsidP="00AA6F41">
            <w:pPr>
              <w:spacing w:before="80" w:after="60" w:line="228" w:lineRule="auto"/>
              <w:rPr>
                <w:rFonts w:ascii="Times New Roman" w:hAnsi="Times New Roman"/>
                <w:sz w:val="24"/>
                <w:szCs w:val="24"/>
                <w:lang w:eastAsia="en-US"/>
              </w:rPr>
            </w:pPr>
          </w:p>
        </w:tc>
        <w:tc>
          <w:tcPr>
            <w:tcW w:w="2551"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 xml:space="preserve">2) вивчення питання </w:t>
            </w:r>
            <w:r w:rsidRPr="007438D7">
              <w:rPr>
                <w:rFonts w:ascii="Times New Roman" w:hAnsi="Times New Roman"/>
                <w:sz w:val="24"/>
                <w:szCs w:val="24"/>
              </w:rPr>
              <w:lastRenderedPageBreak/>
              <w:t>щодо ратифікації Україною Розділу III Конвенції Міжнародної організації праці № 173 про захист вимог працівників у разі неплатоспроможності роботодавця для подання Президентові України</w:t>
            </w:r>
          </w:p>
        </w:tc>
        <w:tc>
          <w:tcPr>
            <w:tcW w:w="184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w:t>
            </w:r>
            <w:r w:rsidRPr="007438D7">
              <w:rPr>
                <w:rFonts w:ascii="Times New Roman" w:hAnsi="Times New Roman"/>
                <w:sz w:val="24"/>
                <w:szCs w:val="24"/>
              </w:rPr>
              <w:lastRenderedPageBreak/>
              <w:t>пропозиції 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щодо ратифікації Конвенції</w:t>
            </w:r>
          </w:p>
        </w:tc>
        <w:tc>
          <w:tcPr>
            <w:tcW w:w="1704" w:type="dxa"/>
          </w:tcPr>
          <w:p w:rsidR="007438D7" w:rsidRPr="007438D7" w:rsidRDefault="007438D7" w:rsidP="00AA6F41">
            <w:pPr>
              <w:spacing w:before="80" w:after="60" w:line="228" w:lineRule="auto"/>
              <w:jc w:val="center"/>
              <w:rPr>
                <w:rFonts w:ascii="Times New Roman" w:hAnsi="Times New Roman"/>
                <w:sz w:val="24"/>
                <w:szCs w:val="24"/>
                <w:lang w:eastAsia="en-US"/>
              </w:rPr>
            </w:pPr>
            <w:r w:rsidRPr="007438D7">
              <w:rPr>
                <w:rFonts w:ascii="Times New Roman" w:hAnsi="Times New Roman"/>
                <w:sz w:val="24"/>
                <w:szCs w:val="24"/>
              </w:rPr>
              <w:lastRenderedPageBreak/>
              <w:t xml:space="preserve">II квартал </w:t>
            </w:r>
            <w:r w:rsidRPr="007438D7">
              <w:rPr>
                <w:rFonts w:ascii="Times New Roman" w:hAnsi="Times New Roman"/>
                <w:sz w:val="24"/>
                <w:szCs w:val="24"/>
              </w:rPr>
              <w:lastRenderedPageBreak/>
              <w:t>2016 р.</w:t>
            </w:r>
          </w:p>
        </w:tc>
        <w:tc>
          <w:tcPr>
            <w:tcW w:w="212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tc>
        <w:tc>
          <w:tcPr>
            <w:tcW w:w="5243" w:type="dxa"/>
          </w:tcPr>
          <w:p w:rsidR="00205682" w:rsidRPr="00600DB4" w:rsidRDefault="00205682" w:rsidP="00205682">
            <w:pPr>
              <w:pStyle w:val="Default"/>
              <w:jc w:val="both"/>
              <w:rPr>
                <w:b/>
                <w:sz w:val="22"/>
                <w:szCs w:val="22"/>
                <w:lang w:val="uk-UA"/>
              </w:rPr>
            </w:pPr>
            <w:r w:rsidRPr="00600DB4">
              <w:rPr>
                <w:b/>
                <w:sz w:val="22"/>
                <w:szCs w:val="22"/>
                <w:lang w:val="uk-UA"/>
              </w:rPr>
              <w:t>Виконано.</w:t>
            </w:r>
          </w:p>
          <w:p w:rsidR="00205682" w:rsidRPr="00600DB4" w:rsidRDefault="00205682" w:rsidP="00205682">
            <w:pPr>
              <w:pStyle w:val="Default"/>
              <w:jc w:val="both"/>
              <w:rPr>
                <w:sz w:val="22"/>
                <w:szCs w:val="22"/>
                <w:lang w:val="uk-UA"/>
              </w:rPr>
            </w:pPr>
            <w:r w:rsidRPr="00600DB4">
              <w:rPr>
                <w:sz w:val="22"/>
                <w:szCs w:val="22"/>
                <w:lang w:val="uk-UA"/>
              </w:rPr>
              <w:lastRenderedPageBreak/>
              <w:t>Мінсоцполітики створено робочу групу щодо напрацювання законодавчих ініціатив по задоволенню вимог найманих працівників у випадку неплатоспроможності роботодавця.</w:t>
            </w:r>
          </w:p>
          <w:p w:rsidR="007438D7" w:rsidRPr="008242BF" w:rsidRDefault="00205682" w:rsidP="00205682">
            <w:pPr>
              <w:spacing w:before="80" w:after="60" w:line="228" w:lineRule="auto"/>
              <w:ind w:firstLine="743"/>
              <w:rPr>
                <w:rFonts w:ascii="Times New Roman" w:hAnsi="Times New Roman"/>
                <w:sz w:val="24"/>
                <w:szCs w:val="24"/>
              </w:rPr>
            </w:pPr>
            <w:r w:rsidRPr="00600DB4">
              <w:rPr>
                <w:rFonts w:ascii="Times New Roman" w:hAnsi="Times New Roman"/>
                <w:sz w:val="22"/>
                <w:szCs w:val="22"/>
              </w:rPr>
              <w:t>Враховуючи, що пунктом 8 розпорядження Кабінету Міністрів України від 14.05.2015 № 450-р „Про затвердження плану заходів щодо забезпечення виконання положень Європейської соціальної хартії (переглянутої) на 2015-2019 роки” терміном завдання підготовки пропозицій щодо ратифікації Конвенції МОП № 173 про захист вимог працівників у випадку неплатоспроможності роботодавця (розділ III “Захист вимог працівників установою-гарантом. Загальні положення”) встановлено 2019 рік.</w:t>
            </w:r>
          </w:p>
        </w:tc>
      </w:tr>
      <w:tr w:rsidR="007438D7" w:rsidRPr="007438D7" w:rsidTr="00AD1745">
        <w:tc>
          <w:tcPr>
            <w:tcW w:w="1981" w:type="dxa"/>
          </w:tcPr>
          <w:p w:rsidR="007438D7" w:rsidRPr="007438D7" w:rsidRDefault="007438D7" w:rsidP="00AA6F41">
            <w:pPr>
              <w:spacing w:before="80" w:after="60" w:line="228" w:lineRule="auto"/>
              <w:rPr>
                <w:rFonts w:ascii="Times New Roman" w:hAnsi="Times New Roman"/>
                <w:sz w:val="24"/>
                <w:szCs w:val="24"/>
                <w:lang w:eastAsia="en-US"/>
              </w:rPr>
            </w:pPr>
          </w:p>
        </w:tc>
        <w:tc>
          <w:tcPr>
            <w:tcW w:w="2551"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3) розроблення та подання на розгляд Кабінету Міністрів України проекту постанови Кабінету Міністрів України щодо визначення чіткої етапності та строків встановлення розміру посадового окладу (ставки) працівника I тарифного розряду Єдиної тарифної сітки  на законодавчо гарантованому рівні</w:t>
            </w:r>
          </w:p>
        </w:tc>
        <w:tc>
          <w:tcPr>
            <w:tcW w:w="1843" w:type="dxa"/>
          </w:tcPr>
          <w:p w:rsidR="007438D7" w:rsidRPr="007438D7" w:rsidRDefault="007438D7" w:rsidP="00AA6F41">
            <w:pPr>
              <w:spacing w:before="80" w:after="60" w:line="228" w:lineRule="auto"/>
              <w:rPr>
                <w:rFonts w:ascii="Times New Roman" w:hAnsi="Times New Roman"/>
                <w:bCs/>
                <w:sz w:val="24"/>
                <w:szCs w:val="24"/>
                <w:lang w:eastAsia="en-US"/>
              </w:rPr>
            </w:pPr>
            <w:r w:rsidRPr="007438D7">
              <w:rPr>
                <w:rFonts w:ascii="Times New Roman" w:hAnsi="Times New Roman"/>
                <w:sz w:val="24"/>
                <w:szCs w:val="24"/>
              </w:rPr>
              <w:t>проект постанови внесено на розгляд Кабінету Міністрів України</w:t>
            </w:r>
          </w:p>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 xml:space="preserve">ліквідовано грошовий розрив між розміром базового тарифного розряду Єдиної тарифної сітки та мінімальною </w:t>
            </w:r>
            <w:r w:rsidRPr="007438D7">
              <w:rPr>
                <w:rFonts w:ascii="Times New Roman" w:hAnsi="Times New Roman"/>
                <w:sz w:val="24"/>
                <w:szCs w:val="24"/>
              </w:rPr>
              <w:lastRenderedPageBreak/>
              <w:t>заробітною платою</w:t>
            </w:r>
          </w:p>
        </w:tc>
        <w:tc>
          <w:tcPr>
            <w:tcW w:w="1704"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2016 р.</w:t>
            </w:r>
          </w:p>
        </w:tc>
        <w:tc>
          <w:tcPr>
            <w:tcW w:w="2123" w:type="dxa"/>
          </w:tcPr>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Мінфін</w:t>
            </w:r>
          </w:p>
          <w:p w:rsidR="007438D7" w:rsidRPr="007438D7" w:rsidRDefault="007438D7" w:rsidP="00AA6F41">
            <w:pPr>
              <w:spacing w:before="80"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8242BF" w:rsidRPr="0062648C" w:rsidRDefault="008242BF" w:rsidP="008242BF">
            <w:pPr>
              <w:spacing w:line="240" w:lineRule="auto"/>
              <w:ind w:firstLine="284"/>
              <w:jc w:val="both"/>
              <w:rPr>
                <w:rFonts w:ascii="Times New Roman" w:hAnsi="Times New Roman"/>
                <w:sz w:val="18"/>
                <w:szCs w:val="18"/>
              </w:rPr>
            </w:pPr>
            <w:r w:rsidRPr="0062648C">
              <w:rPr>
                <w:rFonts w:ascii="Times New Roman" w:hAnsi="Times New Roman"/>
                <w:b/>
                <w:sz w:val="18"/>
                <w:szCs w:val="18"/>
              </w:rPr>
              <w:t>Виконання триває.</w:t>
            </w:r>
          </w:p>
          <w:p w:rsidR="008242BF" w:rsidRPr="0062648C" w:rsidRDefault="008242BF" w:rsidP="008242BF">
            <w:pPr>
              <w:spacing w:line="240" w:lineRule="auto"/>
              <w:ind w:firstLine="284"/>
              <w:jc w:val="both"/>
              <w:rPr>
                <w:rFonts w:ascii="Times New Roman" w:hAnsi="Times New Roman"/>
                <w:sz w:val="18"/>
                <w:szCs w:val="18"/>
              </w:rPr>
            </w:pPr>
            <w:r w:rsidRPr="0062648C">
              <w:rPr>
                <w:rFonts w:ascii="Times New Roman" w:hAnsi="Times New Roman"/>
                <w:sz w:val="18"/>
                <w:szCs w:val="18"/>
              </w:rPr>
              <w:t>Законом України „Про Державний бюджет України на 2016 рік” передбачено підвищення на законодавчому рівні з 1 травня та 1 грудня 2016 р. розміру мінімальної заробітної плати до 1450 та 1550 гривень відповідно.</w:t>
            </w:r>
          </w:p>
          <w:p w:rsidR="008242BF" w:rsidRPr="0062648C" w:rsidRDefault="008242BF" w:rsidP="008242BF">
            <w:pPr>
              <w:spacing w:line="240" w:lineRule="auto"/>
              <w:ind w:firstLine="284"/>
              <w:jc w:val="both"/>
              <w:rPr>
                <w:rFonts w:ascii="Times New Roman" w:hAnsi="Times New Roman"/>
                <w:sz w:val="18"/>
                <w:szCs w:val="18"/>
              </w:rPr>
            </w:pPr>
            <w:r w:rsidRPr="0062648C">
              <w:rPr>
                <w:rFonts w:ascii="Times New Roman" w:hAnsi="Times New Roman"/>
                <w:sz w:val="18"/>
                <w:szCs w:val="18"/>
              </w:rPr>
              <w:t>Проект постанови Кабінету Міністрів України про підвищення розміру посадового окладу (тарифної ставки) працівника І тарифного розряду ЄТС на даний час узгоджується із зацікавленими центральними органами виконавчої влади та соціальними партнерами.</w:t>
            </w:r>
          </w:p>
          <w:p w:rsidR="008242BF" w:rsidRPr="0062648C" w:rsidRDefault="008242BF" w:rsidP="008242BF">
            <w:pPr>
              <w:spacing w:line="240" w:lineRule="auto"/>
              <w:ind w:firstLine="284"/>
              <w:jc w:val="both"/>
              <w:rPr>
                <w:rFonts w:ascii="Times New Roman" w:hAnsi="Times New Roman"/>
                <w:b/>
                <w:sz w:val="18"/>
                <w:szCs w:val="18"/>
              </w:rPr>
            </w:pPr>
          </w:p>
          <w:p w:rsidR="008242BF" w:rsidRPr="00280376" w:rsidRDefault="008242BF" w:rsidP="008242BF">
            <w:pPr>
              <w:spacing w:line="240" w:lineRule="auto"/>
              <w:ind w:firstLine="284"/>
              <w:jc w:val="both"/>
              <w:rPr>
                <w:rFonts w:ascii="Times New Roman" w:hAnsi="Times New Roman"/>
                <w:sz w:val="18"/>
                <w:szCs w:val="18"/>
              </w:rPr>
            </w:pPr>
            <w:r w:rsidRPr="0062648C">
              <w:rPr>
                <w:rFonts w:ascii="Times New Roman" w:hAnsi="Times New Roman"/>
                <w:sz w:val="18"/>
                <w:szCs w:val="18"/>
              </w:rPr>
              <w:t>Щодо  визначення чіткої етапності та строків встановлення розміру посадового окладу працівника І тарифного розряду ЄТС на законодавчо гарантованому рівні, слід зазначити, що зазначене питання має вирішуватися під час формування показників державного бюджету на відповідний рік виходячи з фінансових можливостей бюджету.</w:t>
            </w:r>
          </w:p>
          <w:p w:rsidR="007438D7" w:rsidRPr="007438D7" w:rsidRDefault="007438D7" w:rsidP="00AA6F41">
            <w:pPr>
              <w:spacing w:before="80"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widowControl w:val="0"/>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kern w:val="2"/>
                <w:sz w:val="24"/>
                <w:szCs w:val="24"/>
              </w:rPr>
              <w:lastRenderedPageBreak/>
              <w:t>52. Посилення соціальної відповідальності бізнесу, створення умов для запровадження соціально-корпоративної відповідальності суб’єктів господарювання</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законопроекту про внесення змін до Закону України “Про соціальний діалог” стосовно вдосконалення питань соціального діалогу, зокрема, у частині залучення інститутів громадянського суспільства до таких форм соціального діалогу, як консультації та узгоджувальні процедури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внесено на розгляд 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законопроект про внесення змін до Закону України “Про соціальний діалог”</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грудень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Мінекономрозвитку</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 xml:space="preserve">МОЗ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 xml:space="preserve">Мінфін </w:t>
            </w:r>
          </w:p>
          <w:p w:rsidR="007438D7" w:rsidRPr="007438D7" w:rsidRDefault="007438D7">
            <w:pPr>
              <w:spacing w:after="60" w:line="228" w:lineRule="auto"/>
              <w:rPr>
                <w:rFonts w:ascii="Times New Roman" w:hAnsi="Times New Roman"/>
                <w:bCs/>
                <w:spacing w:val="-6"/>
                <w:sz w:val="24"/>
                <w:szCs w:val="24"/>
                <w:lang w:eastAsia="en-US"/>
              </w:rPr>
            </w:pPr>
            <w:r w:rsidRPr="007438D7">
              <w:rPr>
                <w:rFonts w:ascii="Times New Roman" w:hAnsi="Times New Roman"/>
                <w:sz w:val="24"/>
                <w:szCs w:val="24"/>
              </w:rPr>
              <w:t>Мін’юст</w:t>
            </w:r>
          </w:p>
        </w:tc>
        <w:tc>
          <w:tcPr>
            <w:tcW w:w="5243" w:type="dxa"/>
          </w:tcPr>
          <w:p w:rsidR="00205682" w:rsidRPr="00955BC1" w:rsidRDefault="00205682" w:rsidP="00600DB4">
            <w:pPr>
              <w:tabs>
                <w:tab w:val="left" w:pos="1425"/>
                <w:tab w:val="center" w:pos="5016"/>
              </w:tabs>
              <w:jc w:val="both"/>
              <w:rPr>
                <w:rFonts w:ascii="Times New Roman" w:hAnsi="Times New Roman"/>
                <w:b/>
                <w:color w:val="000000"/>
                <w:sz w:val="24"/>
                <w:szCs w:val="24"/>
              </w:rPr>
            </w:pPr>
            <w:r w:rsidRPr="00955BC1">
              <w:rPr>
                <w:rFonts w:ascii="Times New Roman" w:hAnsi="Times New Roman"/>
                <w:b/>
                <w:color w:val="000000"/>
                <w:sz w:val="24"/>
                <w:szCs w:val="24"/>
              </w:rPr>
              <w:t>Виконано.</w:t>
            </w:r>
          </w:p>
          <w:p w:rsidR="00205682" w:rsidRPr="00955BC1" w:rsidRDefault="00205682" w:rsidP="00600DB4">
            <w:pPr>
              <w:tabs>
                <w:tab w:val="left" w:pos="1425"/>
                <w:tab w:val="center" w:pos="5016"/>
              </w:tabs>
              <w:jc w:val="both"/>
              <w:rPr>
                <w:rFonts w:ascii="Times New Roman" w:hAnsi="Times New Roman"/>
                <w:color w:val="000000"/>
                <w:sz w:val="24"/>
                <w:szCs w:val="24"/>
              </w:rPr>
            </w:pPr>
            <w:r w:rsidRPr="00955BC1">
              <w:rPr>
                <w:rFonts w:ascii="Times New Roman" w:hAnsi="Times New Roman"/>
                <w:color w:val="000000"/>
                <w:sz w:val="24"/>
                <w:szCs w:val="24"/>
              </w:rPr>
              <w:t xml:space="preserve">Розроблено проект Закону України </w:t>
            </w:r>
            <w:r w:rsidRPr="00955BC1">
              <w:rPr>
                <w:rFonts w:ascii="Times New Roman" w:hAnsi="Times New Roman"/>
                <w:sz w:val="24"/>
                <w:szCs w:val="24"/>
              </w:rPr>
              <w:t xml:space="preserve">„Про внесення змін до деяких законів України щодо удосконалення ведення соціального діалогу” </w:t>
            </w:r>
            <w:r w:rsidRPr="00955BC1">
              <w:rPr>
                <w:rFonts w:ascii="Times New Roman" w:hAnsi="Times New Roman"/>
                <w:color w:val="000000"/>
                <w:sz w:val="24"/>
                <w:szCs w:val="24"/>
              </w:rPr>
              <w:t>стосовно залучення інститутів громадянського суспільства до таких форм соціального діалогу, як консультації та узгоджувальні процедури.</w:t>
            </w:r>
          </w:p>
          <w:p w:rsidR="00205682" w:rsidRPr="00955BC1" w:rsidRDefault="00205682" w:rsidP="00600DB4">
            <w:pPr>
              <w:tabs>
                <w:tab w:val="left" w:pos="1425"/>
                <w:tab w:val="center" w:pos="5016"/>
              </w:tabs>
              <w:jc w:val="both"/>
              <w:rPr>
                <w:rFonts w:ascii="Times New Roman" w:hAnsi="Times New Roman"/>
                <w:sz w:val="24"/>
                <w:szCs w:val="24"/>
              </w:rPr>
            </w:pPr>
            <w:r w:rsidRPr="00955BC1">
              <w:rPr>
                <w:rFonts w:ascii="Times New Roman" w:hAnsi="Times New Roman"/>
                <w:color w:val="000000"/>
                <w:sz w:val="24"/>
                <w:szCs w:val="24"/>
              </w:rPr>
              <w:t>За результатами погодження, громадського обговорення та узгоджувальних консультацій прийнято рішення щодо втрати актуальності розробки законопроекту, оскільки чинне законодавство дозволяє залучати інститути громадянського суспільства до соціального діалогу. Також і органи соціального діалогу, зокрема</w:t>
            </w:r>
          </w:p>
          <w:p w:rsidR="007438D7" w:rsidRPr="007438D7" w:rsidRDefault="00205682" w:rsidP="00600DB4">
            <w:pPr>
              <w:spacing w:after="60" w:line="228" w:lineRule="auto"/>
              <w:jc w:val="both"/>
              <w:rPr>
                <w:rFonts w:ascii="Times New Roman" w:hAnsi="Times New Roman"/>
                <w:sz w:val="24"/>
                <w:szCs w:val="24"/>
              </w:rPr>
            </w:pPr>
            <w:r w:rsidRPr="00955BC1">
              <w:rPr>
                <w:rFonts w:ascii="Times New Roman" w:hAnsi="Times New Roman"/>
                <w:sz w:val="24"/>
                <w:szCs w:val="24"/>
              </w:rPr>
              <w:t>Національна, територіальна та галузеві соціально-економічні ради можуть залучати інститути громадянського суспільства до своєї роботи без внесення змін до Закону.</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підготовка пропозицій щодо внесення змін до нормативно-правових актів з питань колективно-договірного регулювання </w:t>
            </w:r>
            <w:r w:rsidRPr="007438D7">
              <w:rPr>
                <w:rFonts w:ascii="Times New Roman" w:hAnsi="Times New Roman"/>
                <w:sz w:val="24"/>
                <w:szCs w:val="24"/>
              </w:rPr>
              <w:lastRenderedPageBreak/>
              <w:t>трудових відносин з урахуванням міжнародних норм і стандартів</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проекти актів на розгляд Кабінету Міністрів України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pPr>
              <w:spacing w:after="60" w:line="228" w:lineRule="auto"/>
              <w:rPr>
                <w:rFonts w:ascii="Times New Roman" w:hAnsi="Times New Roman"/>
                <w:spacing w:val="-8"/>
                <w:sz w:val="24"/>
                <w:szCs w:val="24"/>
                <w:lang w:eastAsia="en-US"/>
              </w:rPr>
            </w:pPr>
            <w:r w:rsidRPr="007438D7">
              <w:rPr>
                <w:rFonts w:ascii="Times New Roman" w:hAnsi="Times New Roman"/>
                <w:spacing w:val="-8"/>
                <w:sz w:val="24"/>
                <w:szCs w:val="24"/>
              </w:rPr>
              <w:t>Мінсоцполітики</w:t>
            </w:r>
          </w:p>
        </w:tc>
        <w:tc>
          <w:tcPr>
            <w:tcW w:w="5243" w:type="dxa"/>
          </w:tcPr>
          <w:p w:rsidR="00767DA1" w:rsidRPr="00955BC1" w:rsidRDefault="00767DA1" w:rsidP="00767DA1">
            <w:pPr>
              <w:tabs>
                <w:tab w:val="left" w:pos="540"/>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767DA1" w:rsidRPr="00955BC1" w:rsidRDefault="00767DA1" w:rsidP="00767DA1">
            <w:pPr>
              <w:pStyle w:val="Default"/>
              <w:jc w:val="both"/>
              <w:rPr>
                <w:lang w:val="uk-UA"/>
              </w:rPr>
            </w:pPr>
            <w:r w:rsidRPr="00955BC1">
              <w:rPr>
                <w:lang w:val="uk-UA"/>
              </w:rPr>
              <w:t>Мінсоцполітики розроблено проект Закону України „Про колективні договори та колективні угоди</w:t>
            </w:r>
            <w:r w:rsidRPr="00955BC1">
              <w:t>”</w:t>
            </w:r>
            <w:r w:rsidRPr="00955BC1">
              <w:rPr>
                <w:lang w:val="uk-UA"/>
              </w:rPr>
              <w:t>, який</w:t>
            </w:r>
          </w:p>
          <w:p w:rsidR="007438D7" w:rsidRPr="007438D7" w:rsidRDefault="00767DA1" w:rsidP="00767DA1">
            <w:pPr>
              <w:spacing w:before="0" w:after="60" w:line="228" w:lineRule="auto"/>
              <w:rPr>
                <w:rFonts w:ascii="Times New Roman" w:hAnsi="Times New Roman"/>
                <w:spacing w:val="-8"/>
                <w:sz w:val="24"/>
                <w:szCs w:val="24"/>
              </w:rPr>
            </w:pPr>
            <w:r w:rsidRPr="00955BC1">
              <w:rPr>
                <w:rFonts w:ascii="Times New Roman" w:hAnsi="Times New Roman"/>
                <w:sz w:val="24"/>
                <w:szCs w:val="24"/>
              </w:rPr>
              <w:t xml:space="preserve">опрацьовується тристоронньою робочою групою з підготовки узгодженого законопроекту про колективні договори і угоди, створеною рішенням Національної тристоронньої </w:t>
            </w:r>
            <w:r w:rsidRPr="00955BC1">
              <w:rPr>
                <w:rFonts w:ascii="Times New Roman" w:hAnsi="Times New Roman"/>
                <w:sz w:val="24"/>
                <w:szCs w:val="24"/>
              </w:rPr>
              <w:lastRenderedPageBreak/>
              <w:t>соціально-економічної ради. На цей час відбулося 29 засідань робочої групи.</w:t>
            </w:r>
          </w:p>
        </w:tc>
      </w:tr>
      <w:tr w:rsidR="007438D7" w:rsidRPr="007438D7" w:rsidTr="00AD1745">
        <w:tc>
          <w:tcPr>
            <w:tcW w:w="1981" w:type="dxa"/>
          </w:tcPr>
          <w:p w:rsidR="007438D7" w:rsidRPr="007438D7" w:rsidRDefault="008242BF">
            <w:pPr>
              <w:widowControl w:val="0"/>
              <w:autoSpaceDE w:val="0"/>
              <w:autoSpaceDN w:val="0"/>
              <w:adjustRightInd w:val="0"/>
              <w:spacing w:after="60" w:line="228" w:lineRule="auto"/>
              <w:rPr>
                <w:rFonts w:ascii="Times New Roman" w:hAnsi="Times New Roman"/>
                <w:kern w:val="2"/>
                <w:sz w:val="24"/>
                <w:szCs w:val="24"/>
                <w:lang w:eastAsia="en-US"/>
              </w:rPr>
            </w:pPr>
            <w:r>
              <w:rPr>
                <w:rFonts w:ascii="Times New Roman" w:hAnsi="Times New Roman"/>
                <w:kern w:val="2"/>
                <w:sz w:val="24"/>
                <w:szCs w:val="24"/>
              </w:rPr>
              <w:lastRenderedPageBreak/>
              <w:t>53.</w:t>
            </w:r>
            <w:r w:rsidRPr="008242BF">
              <w:rPr>
                <w:rFonts w:ascii="Times New Roman" w:hAnsi="Times New Roman"/>
                <w:kern w:val="2"/>
                <w:sz w:val="24"/>
                <w:szCs w:val="24"/>
                <w:lang w:val="ru-RU"/>
              </w:rPr>
              <w:t xml:space="preserve"> </w:t>
            </w:r>
            <w:r w:rsidR="007438D7" w:rsidRPr="007438D7">
              <w:rPr>
                <w:rFonts w:ascii="Times New Roman" w:hAnsi="Times New Roman"/>
                <w:kern w:val="2"/>
                <w:sz w:val="24"/>
                <w:szCs w:val="24"/>
              </w:rPr>
              <w:t>Забезпечення розумного пристосування робочих місць для потреб людей з інвалідністю, їх супровід на робочому місці</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та подання на розгляд 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проекту нормативно-правового акта щодо внесення змін до законодавства, зокрема, у частині:</w:t>
            </w:r>
          </w:p>
          <w:p w:rsidR="007438D7" w:rsidRPr="007438D7" w:rsidRDefault="007438D7" w:rsidP="00930BF8">
            <w:pPr>
              <w:spacing w:line="228" w:lineRule="auto"/>
              <w:rPr>
                <w:rFonts w:ascii="Times New Roman" w:hAnsi="Times New Roman"/>
                <w:sz w:val="24"/>
                <w:szCs w:val="24"/>
              </w:rPr>
            </w:pPr>
            <w:r w:rsidRPr="007438D7">
              <w:rPr>
                <w:rFonts w:ascii="Times New Roman" w:hAnsi="Times New Roman"/>
                <w:sz w:val="24"/>
                <w:szCs w:val="24"/>
              </w:rPr>
              <w:t>оптимізації напрямів використання коштів Фонду соціального захисту інвалідів на створення нових та збереження наявних робочих місць для інвалідів</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впровадження стимулюючих механізмів щодо працевлаштування роботодавцями інвалідів</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внесено проект нормативно-правового акта на розгляд Кабінету Міністрів України</w:t>
            </w:r>
          </w:p>
          <w:p w:rsidR="007438D7" w:rsidRPr="007438D7" w:rsidRDefault="007438D7">
            <w:pPr>
              <w:spacing w:after="60" w:line="228" w:lineRule="auto"/>
              <w:rPr>
                <w:rFonts w:ascii="Times New Roman" w:hAnsi="Times New Roman"/>
                <w:bCs/>
                <w:sz w:val="24"/>
                <w:szCs w:val="24"/>
                <w:lang w:eastAsia="en-US"/>
              </w:rPr>
            </w:pP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III квартал 2016 р. </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Фонд соціального захисту інвалідів</w:t>
            </w:r>
          </w:p>
        </w:tc>
        <w:tc>
          <w:tcPr>
            <w:tcW w:w="5243" w:type="dxa"/>
          </w:tcPr>
          <w:p w:rsidR="00767DA1" w:rsidRPr="00955BC1" w:rsidRDefault="00767DA1" w:rsidP="00767DA1">
            <w:pPr>
              <w:tabs>
                <w:tab w:val="left" w:pos="9800"/>
              </w:tabs>
              <w:jc w:val="both"/>
              <w:rPr>
                <w:rFonts w:ascii="Times New Roman" w:hAnsi="Times New Roman"/>
                <w:b/>
                <w:sz w:val="24"/>
                <w:szCs w:val="24"/>
              </w:rPr>
            </w:pPr>
            <w:r w:rsidRPr="00955BC1">
              <w:rPr>
                <w:rFonts w:ascii="Times New Roman" w:hAnsi="Times New Roman"/>
                <w:b/>
                <w:sz w:val="24"/>
                <w:szCs w:val="24"/>
              </w:rPr>
              <w:t>Виконано.</w:t>
            </w:r>
          </w:p>
          <w:p w:rsidR="007438D7" w:rsidRPr="007438D7" w:rsidRDefault="00767DA1" w:rsidP="00767DA1">
            <w:pPr>
              <w:spacing w:after="60" w:line="228" w:lineRule="auto"/>
              <w:rPr>
                <w:rFonts w:ascii="Times New Roman" w:hAnsi="Times New Roman"/>
                <w:sz w:val="24"/>
                <w:szCs w:val="24"/>
              </w:rPr>
            </w:pPr>
            <w:r w:rsidRPr="00955BC1">
              <w:rPr>
                <w:rFonts w:ascii="Times New Roman" w:hAnsi="Times New Roman"/>
                <w:sz w:val="24"/>
                <w:szCs w:val="24"/>
              </w:rPr>
              <w:t>У Верховній Раді України знаходяться на розгляді проекти законів „Про внесення змін до Бюджетного кодексу України щодо забезпечення функціонування реабілітаційних установ для інвалідів та дітей-інвалідів” (реєстр. № 4586 від 04.05.2016) та „Про внесення змін до деяких законів України щодо забезпечення функціонування реабілітаційних установ для інвалідів та дітей-інвалідів” (реєстр. № 2042а від 08.06.2015), які розроблені Мінсоцполітики.</w:t>
            </w:r>
          </w:p>
        </w:tc>
      </w:tr>
      <w:tr w:rsidR="007438D7" w:rsidRPr="007438D7" w:rsidTr="00AD1745">
        <w:tc>
          <w:tcPr>
            <w:tcW w:w="1981"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kern w:val="2"/>
                <w:sz w:val="24"/>
                <w:szCs w:val="24"/>
              </w:rPr>
              <w:t xml:space="preserve">54. Створення ефективної </w:t>
            </w:r>
            <w:r w:rsidRPr="007438D7">
              <w:rPr>
                <w:rFonts w:ascii="Times New Roman" w:hAnsi="Times New Roman"/>
                <w:kern w:val="2"/>
                <w:sz w:val="24"/>
                <w:szCs w:val="24"/>
              </w:rPr>
              <w:lastRenderedPageBreak/>
              <w:t>системи надання соціальних послуг, у тому числі із забезпечення соціального супроводу та підтриманого проживання людей з інвалідністю</w:t>
            </w:r>
          </w:p>
        </w:tc>
        <w:tc>
          <w:tcPr>
            <w:tcW w:w="2551"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проведення порівняльного аналізу </w:t>
            </w:r>
            <w:r w:rsidRPr="007438D7">
              <w:rPr>
                <w:rFonts w:ascii="Times New Roman" w:hAnsi="Times New Roman"/>
                <w:sz w:val="24"/>
                <w:szCs w:val="24"/>
              </w:rPr>
              <w:lastRenderedPageBreak/>
              <w:t xml:space="preserve">наявних механізмів державної підтримки громадян під час оплати житлово-комунальних послуг у країнах Європи </w:t>
            </w:r>
          </w:p>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 xml:space="preserve">підготовка пропозицій щодо вдосконалення діючих механізмів соціального захисту малозабезпечених категорій населення з урахуванням результатів аналізу наявних механізмів державної підтримки громадян під час оплати житлово-комунальних послуг у країнах Європи </w:t>
            </w:r>
          </w:p>
        </w:tc>
        <w:tc>
          <w:tcPr>
            <w:tcW w:w="1843" w:type="dxa"/>
          </w:tcPr>
          <w:p w:rsidR="007438D7" w:rsidRPr="007438D7" w:rsidRDefault="00AF2E65" w:rsidP="00DF38DE">
            <w:pPr>
              <w:spacing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04" type="#_x0000_t202" style="position:absolute;margin-left:111.95pt;margin-top:93.3pt;width:11.6pt;height:7pt;z-index:251659776;mso-wrap-style:tight;mso-position-horizontal-relative:text;mso-position-vertical-relative:text" strokecolor="white">
                  <v:textbox style="mso-next-textbox:#_x0000_s1104">
                    <w:txbxContent>
                      <w:p w:rsidR="000C5B1D" w:rsidRDefault="000C5B1D" w:rsidP="00F01738"/>
                    </w:txbxContent>
                  </v:textbox>
                </v:shape>
              </w:pict>
            </w:r>
            <w:r w:rsidRPr="00AF2E65">
              <w:rPr>
                <w:rFonts w:ascii="Times New Roman" w:hAnsi="Times New Roman"/>
                <w:sz w:val="24"/>
                <w:szCs w:val="24"/>
                <w:lang w:eastAsia="en-US"/>
              </w:rPr>
              <w:pict>
                <v:shape id="_x0000_s1105" type="#_x0000_t202" style="position:absolute;margin-left:111.95pt;margin-top:93.3pt;width:11.6pt;height:7pt;z-index:251660800;mso-wrap-style:tight;mso-position-horizontal-relative:text;mso-position-vertical-relative:text" strokecolor="white">
                  <v:textbox style="mso-next-textbox:#_x0000_s1105">
                    <w:txbxContent>
                      <w:p w:rsidR="000C5B1D" w:rsidRDefault="000C5B1D" w:rsidP="00F01738"/>
                    </w:txbxContent>
                  </v:textbox>
                </v:shape>
              </w:pict>
            </w:r>
            <w:r w:rsidR="007438D7" w:rsidRPr="007438D7">
              <w:rPr>
                <w:rFonts w:ascii="Times New Roman" w:hAnsi="Times New Roman"/>
                <w:sz w:val="24"/>
                <w:szCs w:val="24"/>
              </w:rPr>
              <w:t xml:space="preserve">проведено порівняльний </w:t>
            </w:r>
            <w:r w:rsidR="007438D7" w:rsidRPr="007438D7">
              <w:rPr>
                <w:rFonts w:ascii="Times New Roman" w:hAnsi="Times New Roman"/>
                <w:sz w:val="24"/>
                <w:szCs w:val="24"/>
              </w:rPr>
              <w:lastRenderedPageBreak/>
              <w:t>аналіз</w:t>
            </w:r>
          </w:p>
        </w:tc>
        <w:tc>
          <w:tcPr>
            <w:tcW w:w="1704"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I квартал 2017 р.</w:t>
            </w:r>
          </w:p>
        </w:tc>
        <w:tc>
          <w:tcPr>
            <w:tcW w:w="212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МЗС</w:t>
            </w:r>
          </w:p>
        </w:tc>
        <w:tc>
          <w:tcPr>
            <w:tcW w:w="5243" w:type="dxa"/>
          </w:tcPr>
          <w:p w:rsidR="00767DA1" w:rsidRDefault="00767DA1" w:rsidP="00767DA1">
            <w:pPr>
              <w:tabs>
                <w:tab w:val="left" w:pos="8894"/>
              </w:tabs>
              <w:jc w:val="both"/>
              <w:rPr>
                <w:rFonts w:ascii="Times New Roman" w:hAnsi="Times New Roman"/>
                <w:b/>
                <w:sz w:val="24"/>
                <w:szCs w:val="24"/>
              </w:rPr>
            </w:pPr>
            <w:r w:rsidRPr="00955BC1">
              <w:rPr>
                <w:rFonts w:ascii="Times New Roman" w:hAnsi="Times New Roman"/>
                <w:b/>
                <w:sz w:val="24"/>
                <w:szCs w:val="24"/>
              </w:rPr>
              <w:t>Викон</w:t>
            </w:r>
            <w:r>
              <w:rPr>
                <w:rFonts w:ascii="Times New Roman" w:hAnsi="Times New Roman"/>
                <w:b/>
                <w:sz w:val="24"/>
                <w:szCs w:val="24"/>
              </w:rPr>
              <w:t>ання триває.</w:t>
            </w:r>
          </w:p>
          <w:p w:rsidR="00767DA1" w:rsidRPr="00600DB4" w:rsidRDefault="00767DA1" w:rsidP="00600DB4">
            <w:pPr>
              <w:tabs>
                <w:tab w:val="left" w:pos="8894"/>
              </w:tabs>
              <w:jc w:val="both"/>
              <w:rPr>
                <w:rFonts w:ascii="Times New Roman" w:hAnsi="Times New Roman"/>
                <w:sz w:val="24"/>
                <w:szCs w:val="24"/>
              </w:rPr>
            </w:pPr>
            <w:r>
              <w:rPr>
                <w:rFonts w:ascii="Times New Roman" w:hAnsi="Times New Roman"/>
                <w:b/>
                <w:sz w:val="24"/>
                <w:szCs w:val="24"/>
              </w:rPr>
              <w:t xml:space="preserve">   </w:t>
            </w:r>
            <w:r w:rsidRPr="00600DB4">
              <w:rPr>
                <w:rFonts w:ascii="Times New Roman" w:hAnsi="Times New Roman"/>
                <w:sz w:val="24"/>
                <w:szCs w:val="24"/>
              </w:rPr>
              <w:t xml:space="preserve">Надіслано листа до МЗС з проханням </w:t>
            </w:r>
            <w:r w:rsidRPr="00600DB4">
              <w:rPr>
                <w:rFonts w:ascii="Times New Roman" w:hAnsi="Times New Roman"/>
                <w:sz w:val="24"/>
                <w:szCs w:val="24"/>
              </w:rPr>
              <w:lastRenderedPageBreak/>
              <w:t xml:space="preserve">доручити посольствам України у країнах центральної та східної Європи посприяти в отриманні інформації стосовно соціального захисту вразливих категорій споживачів енергоресурсів на загальнодержавному та місцевому рівнях, зокрема, щодо категорій громадян, які мають право на отримання допомоги на оплату послуг, джерела фінансування відповідних видатків, у якому розмірі призначається така допомога та відсоток населення, яке її отримує. </w:t>
            </w:r>
          </w:p>
          <w:p w:rsidR="007438D7" w:rsidRPr="00600DB4" w:rsidRDefault="00767DA1" w:rsidP="00600DB4">
            <w:pPr>
              <w:spacing w:line="228" w:lineRule="auto"/>
              <w:jc w:val="both"/>
              <w:rPr>
                <w:rFonts w:ascii="Times New Roman" w:hAnsi="Times New Roman"/>
                <w:sz w:val="24"/>
                <w:szCs w:val="24"/>
              </w:rPr>
            </w:pPr>
            <w:r w:rsidRPr="00600DB4">
              <w:rPr>
                <w:rFonts w:ascii="Times New Roman" w:hAnsi="Times New Roman"/>
                <w:sz w:val="24"/>
                <w:szCs w:val="24"/>
              </w:rPr>
              <w:t>Питання щодо соціального захисту найбільш вразливих верств населення перебуває на постійному контролі в Мінсоцполітики.</w:t>
            </w:r>
          </w:p>
          <w:p w:rsidR="00600DB4" w:rsidRPr="007438D7" w:rsidRDefault="00600DB4" w:rsidP="00600DB4">
            <w:pPr>
              <w:spacing w:line="228" w:lineRule="auto"/>
              <w:jc w:val="both"/>
              <w:rPr>
                <w:rFonts w:ascii="Times New Roman" w:hAnsi="Times New Roman"/>
                <w:sz w:val="24"/>
                <w:szCs w:val="24"/>
              </w:rPr>
            </w:pPr>
            <w:r w:rsidRPr="00600DB4">
              <w:rPr>
                <w:rFonts w:ascii="Times New Roman" w:hAnsi="Times New Roman"/>
                <w:sz w:val="24"/>
                <w:szCs w:val="24"/>
              </w:rPr>
              <w:t>Прийнято Державний стандарт підтриманого проживання осіб похилого віку та осіб з інвалідністю (наказ Мінсоцполітики від 07.06.2017 № 956).</w:t>
            </w:r>
          </w:p>
        </w:tc>
      </w:tr>
      <w:tr w:rsidR="007438D7" w:rsidRPr="007438D7" w:rsidTr="00AD1745">
        <w:tc>
          <w:tcPr>
            <w:tcW w:w="1981" w:type="dxa"/>
          </w:tcPr>
          <w:p w:rsidR="007438D7" w:rsidRPr="007438D7" w:rsidRDefault="007438D7" w:rsidP="00DF38DE">
            <w:pPr>
              <w:spacing w:line="228" w:lineRule="auto"/>
              <w:rPr>
                <w:rFonts w:ascii="Times New Roman" w:hAnsi="Times New Roman"/>
                <w:sz w:val="24"/>
                <w:szCs w:val="24"/>
                <w:lang w:eastAsia="en-US"/>
              </w:rPr>
            </w:pPr>
          </w:p>
        </w:tc>
        <w:tc>
          <w:tcPr>
            <w:tcW w:w="2551"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 xml:space="preserve">2) запровадження систематичного моніторингу навчальних закладів, закладів охорони здоров’я та закладів соціального захисту населення, в яких перебувають люди з інвалідністю, на </w:t>
            </w:r>
            <w:r w:rsidRPr="007438D7">
              <w:rPr>
                <w:rFonts w:ascii="Times New Roman" w:hAnsi="Times New Roman"/>
                <w:sz w:val="24"/>
                <w:szCs w:val="24"/>
              </w:rPr>
              <w:lastRenderedPageBreak/>
              <w:t>предмет дотримання прав та інтересів зазначеної категорії людей</w:t>
            </w:r>
          </w:p>
        </w:tc>
        <w:tc>
          <w:tcPr>
            <w:tcW w:w="184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здійснено моніторинг відповідних спеціальних закладів щодо дотримання в них прав людей з інвалідністю</w:t>
            </w:r>
          </w:p>
        </w:tc>
        <w:tc>
          <w:tcPr>
            <w:tcW w:w="1704" w:type="dxa"/>
          </w:tcPr>
          <w:p w:rsidR="007438D7" w:rsidRPr="007438D7" w:rsidRDefault="007438D7" w:rsidP="00DF38DE">
            <w:pPr>
              <w:spacing w:line="228" w:lineRule="auto"/>
              <w:rPr>
                <w:rFonts w:ascii="Times New Roman" w:hAnsi="Times New Roman"/>
                <w:spacing w:val="-4"/>
                <w:sz w:val="24"/>
                <w:szCs w:val="24"/>
                <w:lang w:eastAsia="en-US"/>
              </w:rPr>
            </w:pPr>
            <w:r w:rsidRPr="007438D7">
              <w:rPr>
                <w:rFonts w:ascii="Times New Roman" w:hAnsi="Times New Roman"/>
                <w:spacing w:val="-4"/>
                <w:sz w:val="24"/>
                <w:szCs w:val="24"/>
              </w:rPr>
              <w:t>з II кварталу 2016 р.</w:t>
            </w:r>
          </w:p>
        </w:tc>
        <w:tc>
          <w:tcPr>
            <w:tcW w:w="212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 xml:space="preserve">МОН </w:t>
            </w:r>
          </w:p>
          <w:p w:rsidR="007438D7" w:rsidRPr="007438D7" w:rsidRDefault="007438D7" w:rsidP="00DF38DE">
            <w:pPr>
              <w:spacing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DF38DE">
            <w:pPr>
              <w:spacing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Уповноважений Верховної Ради з прав людини</w:t>
            </w:r>
            <w:r w:rsidRPr="007438D7">
              <w:rPr>
                <w:rFonts w:ascii="Times New Roman" w:hAnsi="Times New Roman"/>
                <w:sz w:val="24"/>
                <w:szCs w:val="24"/>
              </w:rPr>
              <w:br/>
              <w:t>(за згодою)</w:t>
            </w:r>
          </w:p>
        </w:tc>
        <w:tc>
          <w:tcPr>
            <w:tcW w:w="5243" w:type="dxa"/>
          </w:tcPr>
          <w:p w:rsidR="008242BF" w:rsidRPr="0062648C" w:rsidRDefault="008242BF" w:rsidP="008242BF">
            <w:pPr>
              <w:spacing w:before="0" w:line="240" w:lineRule="auto"/>
              <w:ind w:firstLine="709"/>
              <w:contextualSpacing/>
              <w:jc w:val="both"/>
              <w:rPr>
                <w:rFonts w:ascii="Times New Roman" w:hAnsi="Times New Roman"/>
                <w:b/>
                <w:i/>
                <w:sz w:val="18"/>
                <w:szCs w:val="18"/>
                <w:lang w:eastAsia="uk-UA"/>
              </w:rPr>
            </w:pPr>
            <w:r w:rsidRPr="0062648C">
              <w:rPr>
                <w:rFonts w:ascii="Times New Roman" w:hAnsi="Times New Roman"/>
                <w:b/>
                <w:i/>
                <w:sz w:val="18"/>
                <w:szCs w:val="18"/>
                <w:lang w:eastAsia="uk-UA"/>
              </w:rPr>
              <w:t>Виконано у звітному періоді</w:t>
            </w:r>
          </w:p>
          <w:p w:rsidR="008242BF" w:rsidRPr="0062648C" w:rsidRDefault="008242BF" w:rsidP="008242BF">
            <w:pPr>
              <w:shd w:val="clear" w:color="auto" w:fill="FFFFFF"/>
              <w:spacing w:before="0" w:line="240" w:lineRule="auto"/>
              <w:ind w:firstLine="709"/>
              <w:contextualSpacing/>
              <w:jc w:val="both"/>
              <w:textAlignment w:val="baseline"/>
              <w:rPr>
                <w:rFonts w:ascii="Times New Roman" w:eastAsia="Calibri" w:hAnsi="Times New Roman"/>
                <w:sz w:val="18"/>
                <w:szCs w:val="18"/>
              </w:rPr>
            </w:pPr>
            <w:r w:rsidRPr="0062648C">
              <w:rPr>
                <w:rFonts w:ascii="Times New Roman" w:eastAsia="Calibri" w:hAnsi="Times New Roman"/>
                <w:sz w:val="18"/>
                <w:szCs w:val="18"/>
              </w:rPr>
              <w:t>Вивчено питання щодо організаційно-методичних засад навчально-виховного процесу та забезпечення комплексної реабілітації дітей з особливими освітніми потребами в умовах навчально-реабілітаційних центрів у Дніпропетровській, Житомирській, Чернігівській  областях.</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Фахівцями Секретаріату Уповноваженого Верховної Ради України з прав людини у травні 2016 здійснені моніторинги:</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а) закладів соціального захисту населення, в яких перебувають особи з інвалідністю, на предмет дотримання прав та інтересів зазначеної категорії осіб.</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 xml:space="preserve">б)забезпечення прав дітей з особливими освітніми </w:t>
            </w:r>
            <w:r w:rsidRPr="0062648C">
              <w:rPr>
                <w:rFonts w:ascii="Times New Roman" w:hAnsi="Times New Roman"/>
                <w:sz w:val="18"/>
                <w:szCs w:val="18"/>
                <w:lang w:eastAsia="uk-UA"/>
              </w:rPr>
              <w:lastRenderedPageBreak/>
              <w:t>потребами на освіту в місті Києві.</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За результатами моніторингу рекомендовано:</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1.</w:t>
            </w:r>
            <w:r w:rsidRPr="0062648C">
              <w:rPr>
                <w:rFonts w:ascii="Times New Roman" w:hAnsi="Times New Roman"/>
                <w:sz w:val="18"/>
                <w:szCs w:val="18"/>
                <w:lang w:eastAsia="uk-UA"/>
              </w:rPr>
              <w:tab/>
              <w:t>Проаналізувати кількість дітей в дошкільних навчальних закладах віком від 3 до 6 років, які потребують інклюзивної та спеціальної форм навчання</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2.</w:t>
            </w:r>
            <w:r w:rsidRPr="0062648C">
              <w:rPr>
                <w:rFonts w:ascii="Times New Roman" w:hAnsi="Times New Roman"/>
                <w:sz w:val="18"/>
                <w:szCs w:val="18"/>
                <w:lang w:eastAsia="uk-UA"/>
              </w:rPr>
              <w:tab/>
              <w:t>Удосконалити мережу спеціальних та інклюзивних класів (груп) в дошкільних та загальноосвітніх навчальних закладах відповідно до потреб мешканців міста Києва та з урахуванням реєстру осіб з особливими освітніми потребами</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3.</w:t>
            </w:r>
            <w:r w:rsidRPr="0062648C">
              <w:rPr>
                <w:rFonts w:ascii="Times New Roman" w:hAnsi="Times New Roman"/>
                <w:sz w:val="18"/>
                <w:szCs w:val="18"/>
                <w:lang w:eastAsia="uk-UA"/>
              </w:rPr>
              <w:tab/>
              <w:t>Забезпечити консультаційну підтримку сімей, у яких виховуються діти з інвалідністю</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4.</w:t>
            </w:r>
            <w:r w:rsidRPr="0062648C">
              <w:rPr>
                <w:rFonts w:ascii="Times New Roman" w:hAnsi="Times New Roman"/>
                <w:sz w:val="18"/>
                <w:szCs w:val="18"/>
                <w:lang w:eastAsia="uk-UA"/>
              </w:rPr>
              <w:tab/>
              <w:t>Забезпечити проведення тренінгів-практикумів та семінарів  з інклюзивної освіти для педагогічних працівників, у тому числі в навчальних закладах</w:t>
            </w:r>
          </w:p>
          <w:p w:rsidR="008242BF" w:rsidRPr="0062648C" w:rsidRDefault="008242BF" w:rsidP="008242BF">
            <w:pPr>
              <w:spacing w:before="0"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5.</w:t>
            </w:r>
            <w:r w:rsidRPr="0062648C">
              <w:rPr>
                <w:rFonts w:ascii="Times New Roman" w:hAnsi="Times New Roman"/>
                <w:sz w:val="18"/>
                <w:szCs w:val="18"/>
                <w:lang w:eastAsia="uk-UA"/>
              </w:rPr>
              <w:tab/>
              <w:t>Вжити дієвих заходів щодо безперешкодного доступу до навчальних закладів міста.</w:t>
            </w:r>
          </w:p>
          <w:p w:rsidR="007438D7" w:rsidRPr="007438D7" w:rsidRDefault="007438D7" w:rsidP="008242BF">
            <w:pPr>
              <w:spacing w:before="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DF38DE">
            <w:pPr>
              <w:spacing w:line="228" w:lineRule="auto"/>
              <w:rPr>
                <w:rFonts w:ascii="Times New Roman" w:hAnsi="Times New Roman"/>
                <w:sz w:val="24"/>
                <w:szCs w:val="24"/>
                <w:lang w:eastAsia="en-US"/>
              </w:rPr>
            </w:pPr>
          </w:p>
        </w:tc>
        <w:tc>
          <w:tcPr>
            <w:tcW w:w="2551"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3) затвердження стандартів соціальних послуг соціального супроводу та підтриманого проживання</w:t>
            </w:r>
          </w:p>
        </w:tc>
        <w:tc>
          <w:tcPr>
            <w:tcW w:w="184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затверджено нормативно-правовий акт Мінсоцполітики</w:t>
            </w:r>
          </w:p>
        </w:tc>
        <w:tc>
          <w:tcPr>
            <w:tcW w:w="1704"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8242BF" w:rsidRPr="00280376" w:rsidRDefault="008242BF" w:rsidP="008242BF">
            <w:pPr>
              <w:spacing w:before="0"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8242BF" w:rsidRPr="00280376" w:rsidRDefault="008242BF" w:rsidP="00C17D76">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Мінсоцполітики видано наказ від 31.03.2016 № 318 „Про затвердження Державного стандарту соціального супроводу сімей (осіб), які перебувають у складних життєвих обставинах, зареєстрований у Мін</w:t>
            </w:r>
            <w:r w:rsidRPr="00280376">
              <w:rPr>
                <w:rFonts w:ascii="Times New Roman" w:hAnsi="Times New Roman"/>
                <w:sz w:val="18"/>
                <w:szCs w:val="18"/>
                <w:lang w:val="ru-RU"/>
              </w:rPr>
              <w:t>’</w:t>
            </w:r>
            <w:r w:rsidRPr="00280376">
              <w:rPr>
                <w:rFonts w:ascii="Times New Roman" w:hAnsi="Times New Roman"/>
                <w:sz w:val="18"/>
                <w:szCs w:val="18"/>
              </w:rPr>
              <w:t>юсті України 22.04.2016 за № 621/28751).</w:t>
            </w:r>
          </w:p>
          <w:p w:rsidR="008242BF" w:rsidRPr="00280376" w:rsidRDefault="008242BF" w:rsidP="00C17D76">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Листом Мінсоцполітики від 11.05.2016 № 61/56/236-16 зазначений наказ направлено ЦСССДМ для використання в роботі.</w:t>
            </w:r>
          </w:p>
          <w:p w:rsidR="007438D7" w:rsidRPr="007438D7" w:rsidRDefault="008242BF" w:rsidP="00C17D76">
            <w:pPr>
              <w:spacing w:before="0" w:line="240" w:lineRule="auto"/>
              <w:ind w:firstLine="743"/>
              <w:jc w:val="both"/>
              <w:rPr>
                <w:rFonts w:ascii="Times New Roman" w:hAnsi="Times New Roman"/>
                <w:sz w:val="24"/>
                <w:szCs w:val="24"/>
              </w:rPr>
            </w:pPr>
            <w:r w:rsidRPr="00280376">
              <w:rPr>
                <w:rFonts w:ascii="Times New Roman" w:hAnsi="Times New Roman"/>
                <w:sz w:val="18"/>
                <w:szCs w:val="18"/>
              </w:rPr>
              <w:t>Мінсоцполітики видано наказ від 03.04.2015 № 372 „Про затвердження Державного стандарту підтриманого проживання бездомних осіб”, зареєстрований в Мін’юсті 22.04.2015  за № 458/26903.</w:t>
            </w:r>
          </w:p>
        </w:tc>
      </w:tr>
      <w:tr w:rsidR="007438D7" w:rsidRPr="007438D7" w:rsidTr="00AD1745">
        <w:tc>
          <w:tcPr>
            <w:tcW w:w="1981" w:type="dxa"/>
          </w:tcPr>
          <w:p w:rsidR="007438D7" w:rsidRPr="007438D7" w:rsidRDefault="007438D7" w:rsidP="00DF38DE">
            <w:pPr>
              <w:spacing w:line="228" w:lineRule="auto"/>
              <w:rPr>
                <w:rFonts w:ascii="Times New Roman" w:hAnsi="Times New Roman"/>
                <w:sz w:val="24"/>
                <w:szCs w:val="24"/>
                <w:lang w:eastAsia="en-US"/>
              </w:rPr>
            </w:pPr>
          </w:p>
        </w:tc>
        <w:tc>
          <w:tcPr>
            <w:tcW w:w="2551" w:type="dxa"/>
          </w:tcPr>
          <w:p w:rsidR="007438D7" w:rsidRPr="007438D7" w:rsidRDefault="007438D7" w:rsidP="00DF38DE">
            <w:pPr>
              <w:spacing w:line="228" w:lineRule="auto"/>
              <w:rPr>
                <w:rFonts w:ascii="Times New Roman" w:hAnsi="Times New Roman"/>
                <w:bCs/>
                <w:sz w:val="24"/>
                <w:szCs w:val="24"/>
                <w:lang w:eastAsia="en-US"/>
              </w:rPr>
            </w:pPr>
            <w:r w:rsidRPr="007438D7">
              <w:rPr>
                <w:rFonts w:ascii="Times New Roman" w:hAnsi="Times New Roman"/>
                <w:sz w:val="24"/>
                <w:szCs w:val="24"/>
              </w:rPr>
              <w:t xml:space="preserve">4) забезпечення </w:t>
            </w:r>
            <w:r w:rsidRPr="007438D7">
              <w:rPr>
                <w:rFonts w:ascii="Times New Roman" w:hAnsi="Times New Roman"/>
                <w:bCs/>
                <w:sz w:val="24"/>
                <w:szCs w:val="24"/>
              </w:rPr>
              <w:t xml:space="preserve">розвитку соціальних послуг, що надаються в територіальній громаді, у тому числі із залученням </w:t>
            </w:r>
            <w:r w:rsidRPr="007438D7">
              <w:rPr>
                <w:rFonts w:ascii="Times New Roman" w:hAnsi="Times New Roman"/>
                <w:bCs/>
                <w:sz w:val="24"/>
                <w:szCs w:val="24"/>
              </w:rPr>
              <w:lastRenderedPageBreak/>
              <w:t>недержавних організацій</w:t>
            </w:r>
          </w:p>
          <w:p w:rsidR="007438D7" w:rsidRPr="007438D7" w:rsidRDefault="00AF2E65" w:rsidP="00DF38DE">
            <w:pPr>
              <w:tabs>
                <w:tab w:val="left" w:pos="234"/>
              </w:tabs>
              <w:spacing w:line="228" w:lineRule="auto"/>
              <w:ind w:left="-6"/>
              <w:rPr>
                <w:rFonts w:ascii="Times New Roman" w:hAnsi="Times New Roman"/>
                <w:sz w:val="24"/>
                <w:szCs w:val="24"/>
                <w:lang w:eastAsia="en-US"/>
              </w:rPr>
            </w:pPr>
            <w:r w:rsidRPr="00AF2E65">
              <w:rPr>
                <w:rFonts w:ascii="Times New Roman" w:hAnsi="Times New Roman"/>
                <w:sz w:val="24"/>
                <w:szCs w:val="24"/>
                <w:lang w:eastAsia="en-US"/>
              </w:rPr>
              <w:pict>
                <v:shape id="_x0000_s1106" type="#_x0000_t202" style="position:absolute;left:0;text-align:left;margin-left:165.75pt;margin-top:51.8pt;width:11.6pt;height:7pt;z-index:251661824;mso-wrap-style:tight" strokecolor="white">
                  <v:textbox style="mso-next-textbox:#_x0000_s1106">
                    <w:txbxContent>
                      <w:p w:rsidR="000C5B1D" w:rsidRDefault="000C5B1D" w:rsidP="00F01738"/>
                    </w:txbxContent>
                  </v:textbox>
                </v:shape>
              </w:pict>
            </w:r>
            <w:r w:rsidRPr="00AF2E65">
              <w:rPr>
                <w:rFonts w:ascii="Times New Roman" w:hAnsi="Times New Roman"/>
                <w:sz w:val="24"/>
                <w:szCs w:val="24"/>
                <w:lang w:eastAsia="en-US"/>
              </w:rPr>
              <w:pict>
                <v:shape id="_x0000_s1107" type="#_x0000_t202" style="position:absolute;left:0;text-align:left;margin-left:185.65pt;margin-top:69.55pt;width:11.6pt;height:7pt;z-index:251662848;mso-wrap-style:tight" strokecolor="white">
                  <v:textbox style="mso-next-textbox:#_x0000_s1107">
                    <w:txbxContent>
                      <w:p w:rsidR="000C5B1D" w:rsidRDefault="000C5B1D" w:rsidP="00F01738"/>
                    </w:txbxContent>
                  </v:textbox>
                </v:shape>
              </w:pict>
            </w:r>
          </w:p>
        </w:tc>
        <w:tc>
          <w:tcPr>
            <w:tcW w:w="1843"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збільшено до десяти перелік послуг, що надаються в громаді </w:t>
            </w:r>
          </w:p>
          <w:p w:rsidR="007438D7" w:rsidRPr="007438D7" w:rsidRDefault="007438D7" w:rsidP="00DF38DE">
            <w:pPr>
              <w:spacing w:line="228" w:lineRule="auto"/>
              <w:ind w:right="-87"/>
              <w:rPr>
                <w:rFonts w:ascii="Times New Roman" w:hAnsi="Times New Roman"/>
                <w:sz w:val="24"/>
                <w:szCs w:val="24"/>
              </w:rPr>
            </w:pPr>
            <w:r w:rsidRPr="007438D7">
              <w:rPr>
                <w:rFonts w:ascii="Times New Roman" w:hAnsi="Times New Roman"/>
                <w:sz w:val="24"/>
                <w:szCs w:val="24"/>
              </w:rPr>
              <w:lastRenderedPageBreak/>
              <w:t>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w:t>
            </w:r>
          </w:p>
          <w:p w:rsidR="007438D7" w:rsidRPr="007438D7" w:rsidRDefault="007438D7" w:rsidP="00DF38DE">
            <w:pPr>
              <w:spacing w:line="228" w:lineRule="auto"/>
              <w:rPr>
                <w:rFonts w:ascii="Times New Roman" w:hAnsi="Times New Roman"/>
                <w:bCs/>
                <w:sz w:val="24"/>
                <w:szCs w:val="24"/>
                <w:lang w:eastAsia="en-US"/>
              </w:rPr>
            </w:pPr>
            <w:r w:rsidRPr="007438D7">
              <w:rPr>
                <w:rFonts w:ascii="Times New Roman" w:hAnsi="Times New Roman"/>
                <w:bCs/>
                <w:sz w:val="24"/>
                <w:szCs w:val="24"/>
              </w:rPr>
              <w:t>не менше 86 відсотків виявленої потреби осіб отримали соціальні послуги в громаді</w:t>
            </w:r>
          </w:p>
        </w:tc>
        <w:tc>
          <w:tcPr>
            <w:tcW w:w="1704" w:type="dxa"/>
          </w:tcPr>
          <w:p w:rsidR="007438D7" w:rsidRPr="007438D7" w:rsidRDefault="007438D7" w:rsidP="00DF38DE">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2020 рік</w:t>
            </w:r>
          </w:p>
        </w:tc>
        <w:tc>
          <w:tcPr>
            <w:tcW w:w="2123" w:type="dxa"/>
          </w:tcPr>
          <w:p w:rsidR="007438D7" w:rsidRPr="007438D7" w:rsidRDefault="007438D7" w:rsidP="00DF38DE">
            <w:pPr>
              <w:spacing w:line="228" w:lineRule="auto"/>
              <w:rPr>
                <w:rFonts w:ascii="Times New Roman" w:hAnsi="Times New Roman"/>
                <w:bCs/>
                <w:sz w:val="24"/>
                <w:szCs w:val="24"/>
                <w:lang w:eastAsia="en-US"/>
              </w:rPr>
            </w:pPr>
            <w:r w:rsidRPr="007438D7">
              <w:rPr>
                <w:rFonts w:ascii="Times New Roman" w:hAnsi="Times New Roman"/>
                <w:bCs/>
                <w:sz w:val="24"/>
                <w:szCs w:val="24"/>
              </w:rPr>
              <w:t>місцеві держадміністрації, органи місцевого самоврядування (за згодою)</w:t>
            </w:r>
          </w:p>
        </w:tc>
        <w:tc>
          <w:tcPr>
            <w:tcW w:w="5243" w:type="dxa"/>
          </w:tcPr>
          <w:p w:rsidR="00C17D76" w:rsidRPr="00280376" w:rsidRDefault="00C17D76" w:rsidP="00C17D76">
            <w:pPr>
              <w:spacing w:line="240" w:lineRule="auto"/>
              <w:ind w:firstLine="709"/>
              <w:contextualSpacing/>
              <w:jc w:val="both"/>
              <w:rPr>
                <w:rFonts w:ascii="Times New Roman" w:hAnsi="Times New Roman"/>
                <w:color w:val="000000"/>
                <w:sz w:val="18"/>
                <w:szCs w:val="18"/>
              </w:rPr>
            </w:pPr>
            <w:r w:rsidRPr="00280376">
              <w:rPr>
                <w:rFonts w:ascii="Times New Roman" w:hAnsi="Times New Roman"/>
                <w:b/>
                <w:color w:val="000000"/>
                <w:sz w:val="18"/>
                <w:szCs w:val="18"/>
              </w:rPr>
              <w:t>В Тернопільській</w:t>
            </w:r>
            <w:r w:rsidRPr="00280376">
              <w:rPr>
                <w:rFonts w:ascii="Times New Roman" w:hAnsi="Times New Roman"/>
                <w:color w:val="000000"/>
                <w:sz w:val="18"/>
                <w:szCs w:val="18"/>
              </w:rPr>
              <w:t xml:space="preserve"> області діє 21 територіальний центр соціального обслуговування (надання соціальних послуг) (далі-територіальний центр), з них 15 перебуває в державній власності та 6 - в комунальній. При територіальних центрах ефективно функціонують 83 відділення, зокрема: соціальної допомоги вдома, соціально-побутової адаптації, соціально-медичних послуг, стаціонарні та інші підрозділи. Основною метою діяльності територіальних центрів є надання соціальних послуг </w:t>
            </w:r>
            <w:r w:rsidRPr="00280376">
              <w:rPr>
                <w:rFonts w:ascii="Times New Roman" w:hAnsi="Times New Roman"/>
                <w:color w:val="000000"/>
                <w:sz w:val="18"/>
                <w:szCs w:val="18"/>
              </w:rPr>
              <w:lastRenderedPageBreak/>
              <w:t>незахищеним верствам населення.</w:t>
            </w:r>
          </w:p>
          <w:p w:rsidR="00C17D76" w:rsidRPr="00280376" w:rsidRDefault="00C17D76" w:rsidP="00C17D76">
            <w:pPr>
              <w:spacing w:line="240" w:lineRule="auto"/>
              <w:ind w:firstLine="709"/>
              <w:contextualSpacing/>
              <w:jc w:val="both"/>
              <w:rPr>
                <w:rFonts w:ascii="Times New Roman" w:hAnsi="Times New Roman"/>
                <w:sz w:val="18"/>
                <w:szCs w:val="18"/>
              </w:rPr>
            </w:pPr>
            <w:r w:rsidRPr="00280376">
              <w:rPr>
                <w:rFonts w:ascii="Times New Roman" w:hAnsi="Times New Roman"/>
                <w:b/>
                <w:sz w:val="18"/>
                <w:szCs w:val="18"/>
              </w:rPr>
              <w:t>У Херсонській області</w:t>
            </w:r>
            <w:r w:rsidRPr="00280376">
              <w:rPr>
                <w:rFonts w:ascii="Times New Roman" w:hAnsi="Times New Roman"/>
                <w:sz w:val="18"/>
                <w:szCs w:val="18"/>
              </w:rPr>
              <w:t xml:space="preserve"> у звітному періоді проведено роботу щодо визначення та здійснення аналізу потреб територіальної громади у соціальних послугах, удосконалена інформаційно-аналітична система соціального захисту населення з включенням до неї переліку соціальних послуг, реєстру суб'єктів, які надають соціальні послуги, та реєстру осіб, які отримують соціальні послуги. </w:t>
            </w:r>
          </w:p>
          <w:p w:rsidR="007438D7" w:rsidRPr="00DC505C" w:rsidRDefault="00C17D76" w:rsidP="00C17D76">
            <w:pPr>
              <w:spacing w:line="228" w:lineRule="auto"/>
              <w:ind w:firstLine="743"/>
              <w:jc w:val="both"/>
              <w:rPr>
                <w:rFonts w:ascii="Times New Roman" w:eastAsia="Courier New" w:hAnsi="Times New Roman"/>
                <w:color w:val="000000"/>
                <w:spacing w:val="1"/>
                <w:sz w:val="18"/>
                <w:szCs w:val="18"/>
                <w:shd w:val="clear" w:color="auto" w:fill="FFFFFF"/>
                <w:lang w:val="ru-RU" w:eastAsia="uk-UA"/>
              </w:rPr>
            </w:pPr>
            <w:r w:rsidRPr="00280376">
              <w:rPr>
                <w:rFonts w:ascii="Times New Roman" w:eastAsia="Courier New" w:hAnsi="Times New Roman"/>
                <w:b/>
                <w:color w:val="000000"/>
                <w:spacing w:val="1"/>
                <w:sz w:val="18"/>
                <w:szCs w:val="18"/>
                <w:shd w:val="clear" w:color="auto" w:fill="FFFFFF"/>
                <w:lang w:eastAsia="uk-UA"/>
              </w:rPr>
              <w:t>На території Чернівецької</w:t>
            </w:r>
            <w:r w:rsidRPr="00280376">
              <w:rPr>
                <w:rFonts w:ascii="Times New Roman" w:eastAsia="Courier New" w:hAnsi="Times New Roman"/>
                <w:color w:val="000000"/>
                <w:spacing w:val="1"/>
                <w:sz w:val="18"/>
                <w:szCs w:val="18"/>
                <w:shd w:val="clear" w:color="auto" w:fill="FFFFFF"/>
                <w:lang w:eastAsia="uk-UA"/>
              </w:rPr>
              <w:t xml:space="preserve"> області діє 13 територіальних центрів соціального обслуговування (надання соціальних послуг) – 11 в районах області і 1 в м. Чернівцях та 1 в м. Новодністровськ. З них у містах знаходяться 10 територіальних центрів, а в сільській місцевості – 3 територіальні центри. Станом на 01.09.2016 року соціального обслуговування потребує 51645 осіб. Протягом звітного періоду у територіальними центрами обслужено 45456 осіб (86 %).</w:t>
            </w:r>
          </w:p>
          <w:p w:rsidR="00C17D76" w:rsidRPr="00DC505C" w:rsidRDefault="00C17D76" w:rsidP="00C17D76">
            <w:pPr>
              <w:spacing w:line="228" w:lineRule="auto"/>
              <w:ind w:firstLine="743"/>
              <w:jc w:val="both"/>
              <w:rPr>
                <w:rFonts w:ascii="Times New Roman" w:hAnsi="Times New Roman"/>
                <w:bCs/>
                <w:sz w:val="24"/>
                <w:szCs w:val="24"/>
                <w:lang w:val="ru-RU"/>
              </w:rPr>
            </w:pPr>
            <w:r w:rsidRPr="00280376">
              <w:rPr>
                <w:rFonts w:ascii="Times New Roman" w:hAnsi="Times New Roman"/>
                <w:b/>
                <w:sz w:val="18"/>
                <w:szCs w:val="18"/>
              </w:rPr>
              <w:t>В Хмельницькій області</w:t>
            </w:r>
            <w:r w:rsidRPr="00280376">
              <w:rPr>
                <w:rFonts w:ascii="Times New Roman" w:hAnsi="Times New Roman"/>
                <w:sz w:val="18"/>
                <w:szCs w:val="18"/>
              </w:rPr>
              <w:t xml:space="preserve"> збільшено до десяти перелік послуг, що надаються в громаді 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 не менше 86 відсотків виявленої потреби осіб отримали соціальні послуги в громаді.</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234"/>
              </w:tabs>
              <w:spacing w:after="60" w:line="228" w:lineRule="auto"/>
              <w:ind w:left="-6"/>
              <w:rPr>
                <w:rFonts w:ascii="Times New Roman" w:hAnsi="Times New Roman"/>
                <w:bCs/>
                <w:sz w:val="24"/>
                <w:szCs w:val="24"/>
                <w:lang w:eastAsia="en-US"/>
              </w:rPr>
            </w:pPr>
            <w:r w:rsidRPr="007438D7">
              <w:rPr>
                <w:rFonts w:ascii="Times New Roman" w:hAnsi="Times New Roman"/>
                <w:sz w:val="24"/>
                <w:szCs w:val="24"/>
              </w:rPr>
              <w:t xml:space="preserve">5) забезпечення постійного інформування населення щодо системи надання соціальних послуг, </w:t>
            </w:r>
            <w:r w:rsidRPr="007438D7">
              <w:rPr>
                <w:rFonts w:ascii="Times New Roman" w:hAnsi="Times New Roman"/>
                <w:sz w:val="24"/>
                <w:szCs w:val="24"/>
              </w:rPr>
              <w:lastRenderedPageBreak/>
              <w:t>зокрема, шляхом розміщення на сайтах, стендах переліку соціальних послуг, суб’єктів, що їх надають, інформаційних карток соціальних послуг (найменування послуги та її зміст, строки, підстави, умови надання та іншої інформації про послуги)</w:t>
            </w:r>
          </w:p>
        </w:tc>
        <w:tc>
          <w:tcPr>
            <w:tcW w:w="1843" w:type="dxa"/>
          </w:tcPr>
          <w:p w:rsidR="007438D7" w:rsidRPr="007438D7" w:rsidRDefault="007438D7" w:rsidP="00AA6F41">
            <w:pPr>
              <w:spacing w:after="60" w:line="228" w:lineRule="auto"/>
              <w:rPr>
                <w:rFonts w:ascii="Times New Roman" w:hAnsi="Times New Roman"/>
                <w:bCs/>
                <w:sz w:val="24"/>
                <w:szCs w:val="24"/>
                <w:lang w:eastAsia="en-US"/>
              </w:rPr>
            </w:pPr>
            <w:r w:rsidRPr="007438D7">
              <w:rPr>
                <w:rFonts w:ascii="Times New Roman" w:hAnsi="Times New Roman"/>
                <w:bCs/>
                <w:sz w:val="24"/>
                <w:szCs w:val="24"/>
              </w:rPr>
              <w:lastRenderedPageBreak/>
              <w:t>25 регіональних каталогів</w:t>
            </w:r>
            <w:r w:rsidRPr="007438D7">
              <w:rPr>
                <w:rFonts w:ascii="Times New Roman" w:hAnsi="Times New Roman"/>
                <w:sz w:val="24"/>
                <w:szCs w:val="24"/>
              </w:rPr>
              <w:t xml:space="preserve"> (узагальнених переліків соціальних </w:t>
            </w:r>
            <w:r w:rsidRPr="007438D7">
              <w:rPr>
                <w:rFonts w:ascii="Times New Roman" w:hAnsi="Times New Roman"/>
                <w:sz w:val="24"/>
                <w:szCs w:val="24"/>
              </w:rPr>
              <w:lastRenderedPageBreak/>
              <w:t>послуг) соціальних послуг та суб’єктів, що їх надають, розміщено на офіційних сайтах обласних, Київської міської держадміністрації</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2016—</w:t>
            </w:r>
            <w:r w:rsidRPr="007438D7">
              <w:rPr>
                <w:rFonts w:ascii="Times New Roman" w:hAnsi="Times New Roman"/>
                <w:sz w:val="24"/>
                <w:szCs w:val="24"/>
              </w:rPr>
              <w:br/>
              <w:t>2020 роки</w:t>
            </w:r>
          </w:p>
        </w:tc>
        <w:tc>
          <w:tcPr>
            <w:tcW w:w="212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місцеві держадміністрації</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органи </w:t>
            </w:r>
            <w:r w:rsidRPr="007438D7">
              <w:rPr>
                <w:rFonts w:ascii="Times New Roman" w:hAnsi="Times New Roman"/>
                <w:sz w:val="24"/>
                <w:szCs w:val="24"/>
              </w:rPr>
              <w:t xml:space="preserve">місцевого самоврядування </w:t>
            </w:r>
            <w:r w:rsidRPr="007438D7">
              <w:rPr>
                <w:rFonts w:ascii="Times New Roman" w:hAnsi="Times New Roman"/>
                <w:sz w:val="24"/>
                <w:szCs w:val="24"/>
              </w:rPr>
              <w:br/>
              <w:t>(за згодою)</w:t>
            </w:r>
            <w:r w:rsidRPr="007438D7">
              <w:rPr>
                <w:rFonts w:ascii="Times New Roman" w:hAnsi="Times New Roman"/>
                <w:bCs/>
                <w:sz w:val="24"/>
                <w:szCs w:val="24"/>
              </w:rPr>
              <w:t xml:space="preserve"> </w:t>
            </w:r>
          </w:p>
        </w:tc>
        <w:tc>
          <w:tcPr>
            <w:tcW w:w="5243" w:type="dxa"/>
          </w:tcPr>
          <w:p w:rsidR="00C17D76" w:rsidRPr="00280376" w:rsidRDefault="00C17D76" w:rsidP="00C17D76">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C17D76" w:rsidRPr="00280376" w:rsidRDefault="00C17D76" w:rsidP="00C17D7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На даний час триває робота щодо приведення у відповідність положень про територіальні центри соціального обслуговування (надання соціальних послуг до Типового положення про територіальний центр соціального обслуговування (надання соціальних послуг) та Переліку соціальних послуг, умов та порядку їх надання структурними підрозділами територіального центру соціального </w:t>
            </w:r>
            <w:r w:rsidRPr="00280376">
              <w:rPr>
                <w:rFonts w:ascii="Times New Roman" w:hAnsi="Times New Roman"/>
                <w:sz w:val="18"/>
                <w:szCs w:val="18"/>
              </w:rPr>
              <w:lastRenderedPageBreak/>
              <w:t xml:space="preserve">обслуговування (надання соціальних послуг), затвердженими постановою Кабінету Міністрів України від 29.12.2009  № 1417 (зі змінами). </w:t>
            </w:r>
          </w:p>
          <w:p w:rsidR="00C17D76" w:rsidRPr="00280376" w:rsidRDefault="00C17D76" w:rsidP="00C17D7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 Паспортні дані цих установ станом на 01.01.2015 розміщено на офіційному сайті Мінсоцполітики. </w:t>
            </w:r>
          </w:p>
          <w:p w:rsidR="00CB4A04" w:rsidRPr="00CB4A04" w:rsidRDefault="00CB4A04" w:rsidP="00CB4A04">
            <w:pPr>
              <w:spacing w:before="0" w:line="240" w:lineRule="auto"/>
              <w:jc w:val="both"/>
              <w:rPr>
                <w:rFonts w:ascii="Times New Roman" w:hAnsi="Times New Roman"/>
                <w:bCs/>
                <w:sz w:val="18"/>
                <w:szCs w:val="18"/>
              </w:rPr>
            </w:pPr>
            <w:r w:rsidRPr="00CB4A04">
              <w:rPr>
                <w:rFonts w:ascii="Times New Roman" w:hAnsi="Times New Roman"/>
                <w:bCs/>
                <w:sz w:val="18"/>
                <w:szCs w:val="18"/>
              </w:rPr>
              <w:t xml:space="preserve">Відповідно до наказу Міністерства культури України від 30.01.2013 № 43 «Про реалізацію права соціально незахищених верств населення на відвідування підприємств, установ та організацій, які належать до сфери управління Мінкультури України на пільгових умовах» у комунальних закладах культури визначено один день останнього тижня місяця днем безкоштовного відвідування соціально-незахищеними верствами населення: інвалідами І та ІІ групи, дітьми дошкільного віку, учнями середніх спеціальних навчальних закладів, студентами вузів, військовослужбовцями строкової служби, пенсіонерами, ветеранами Великої Вітчизняної війни, учасниками бойових дій – за пред’явленням документів, що засвідчують належність до вказаної категорії громадян. </w:t>
            </w:r>
          </w:p>
          <w:p w:rsidR="00CB4A04" w:rsidRPr="00CB4A04" w:rsidRDefault="00CB4A04" w:rsidP="00CB4A04">
            <w:pPr>
              <w:spacing w:before="0" w:line="240" w:lineRule="auto"/>
              <w:jc w:val="both"/>
              <w:rPr>
                <w:rFonts w:ascii="Times New Roman" w:hAnsi="Times New Roman"/>
                <w:bCs/>
                <w:sz w:val="18"/>
                <w:szCs w:val="18"/>
              </w:rPr>
            </w:pPr>
            <w:r w:rsidRPr="00CB4A04">
              <w:rPr>
                <w:rFonts w:ascii="Times New Roman" w:hAnsi="Times New Roman"/>
                <w:bCs/>
                <w:sz w:val="18"/>
                <w:szCs w:val="18"/>
              </w:rPr>
              <w:t xml:space="preserve">У музеях комунальній власності м. Києва визначено категорії осіб, які безкоштовно відвідують заклади (учасники бойових дій, військовослужбовці строкової служби, інваліди І та ІІ групи, діти дошкільного віку, діти-сироти, діти-інваліди та інші). Також є пільгові категорії відвідувачів (у тому числі пенсіонери), ціна вхідного квитка для яких у середньому становить 50% від загальної вартості. </w:t>
            </w:r>
          </w:p>
          <w:p w:rsidR="007438D7" w:rsidRPr="007438D7" w:rsidRDefault="00CB4A04" w:rsidP="00CB4A04">
            <w:pPr>
              <w:spacing w:before="0" w:line="240" w:lineRule="auto"/>
              <w:jc w:val="both"/>
              <w:rPr>
                <w:rFonts w:ascii="Times New Roman" w:hAnsi="Times New Roman"/>
                <w:bCs/>
                <w:sz w:val="24"/>
                <w:szCs w:val="24"/>
              </w:rPr>
            </w:pPr>
            <w:r w:rsidRPr="00CB4A04">
              <w:rPr>
                <w:rFonts w:ascii="Times New Roman" w:hAnsi="Times New Roman"/>
                <w:bCs/>
                <w:sz w:val="18"/>
                <w:szCs w:val="18"/>
              </w:rPr>
              <w:t>Крім того, в музейних закладах встановлено День відкритих дверей, який раз на місяць передбачає безоплатне відвідування музею для всіх категорій населення.</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234"/>
              </w:tabs>
              <w:spacing w:after="60" w:line="228" w:lineRule="auto"/>
              <w:ind w:left="-6"/>
              <w:rPr>
                <w:rFonts w:ascii="Times New Roman" w:hAnsi="Times New Roman"/>
                <w:bCs/>
                <w:sz w:val="24"/>
                <w:szCs w:val="24"/>
                <w:lang w:eastAsia="en-US"/>
              </w:rPr>
            </w:pPr>
            <w:r w:rsidRPr="007438D7">
              <w:rPr>
                <w:rFonts w:ascii="Times New Roman" w:hAnsi="Times New Roman"/>
                <w:bCs/>
                <w:sz w:val="24"/>
                <w:szCs w:val="24"/>
              </w:rPr>
              <w:t xml:space="preserve">6) розроблення нормативно-правового акта та запровадження послуги денного догляду та підтриманого проживання, зокрема </w:t>
            </w:r>
            <w:r w:rsidRPr="007438D7">
              <w:rPr>
                <w:rFonts w:ascii="Times New Roman" w:hAnsi="Times New Roman"/>
                <w:bCs/>
                <w:sz w:val="24"/>
                <w:szCs w:val="24"/>
              </w:rPr>
              <w:lastRenderedPageBreak/>
              <w:t>шляхом створення відділень/груп денного догляду та підтриманого проживання для людей похилого віку та інвалідів</w:t>
            </w:r>
          </w:p>
        </w:tc>
        <w:tc>
          <w:tcPr>
            <w:tcW w:w="1843" w:type="dxa"/>
          </w:tcPr>
          <w:p w:rsidR="007438D7" w:rsidRPr="007438D7" w:rsidRDefault="007438D7">
            <w:pPr>
              <w:spacing w:after="60" w:line="228" w:lineRule="auto"/>
              <w:ind w:left="-110" w:right="-106"/>
              <w:rPr>
                <w:rFonts w:ascii="Times New Roman" w:hAnsi="Times New Roman"/>
                <w:bCs/>
                <w:sz w:val="24"/>
                <w:szCs w:val="24"/>
                <w:lang w:eastAsia="en-US"/>
              </w:rPr>
            </w:pPr>
            <w:r w:rsidRPr="007438D7">
              <w:rPr>
                <w:rFonts w:ascii="Times New Roman" w:hAnsi="Times New Roman"/>
                <w:bCs/>
                <w:sz w:val="24"/>
                <w:szCs w:val="24"/>
              </w:rPr>
              <w:lastRenderedPageBreak/>
              <w:t>створено 25 відділень/</w:t>
            </w:r>
            <w:r w:rsidRPr="007438D7">
              <w:rPr>
                <w:rFonts w:ascii="Times New Roman" w:hAnsi="Times New Roman"/>
                <w:bCs/>
                <w:sz w:val="24"/>
                <w:szCs w:val="24"/>
              </w:rPr>
              <w:br/>
              <w:t>груп денного догляду/підтриманого проживання для людей похилого віку та інвалідів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II квартал 2016  р. </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місцеві держадміністрації</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t>органи місцевого</w:t>
            </w:r>
            <w:r w:rsidRPr="007438D7">
              <w:rPr>
                <w:rFonts w:ascii="Times New Roman" w:hAnsi="Times New Roman"/>
                <w:bCs/>
                <w:sz w:val="24"/>
                <w:szCs w:val="24"/>
              </w:rPr>
              <w:t xml:space="preserve"> самоврядування </w:t>
            </w:r>
            <w:r w:rsidRPr="007438D7">
              <w:rPr>
                <w:rFonts w:ascii="Times New Roman" w:hAnsi="Times New Roman"/>
                <w:bCs/>
                <w:sz w:val="24"/>
                <w:szCs w:val="24"/>
              </w:rPr>
              <w:br/>
              <w:t>(за згодою)</w:t>
            </w:r>
          </w:p>
        </w:tc>
        <w:tc>
          <w:tcPr>
            <w:tcW w:w="5243" w:type="dxa"/>
          </w:tcPr>
          <w:p w:rsidR="006576A3" w:rsidRPr="006576A3" w:rsidRDefault="006576A3" w:rsidP="006576A3">
            <w:pPr>
              <w:spacing w:line="240" w:lineRule="auto"/>
              <w:ind w:firstLine="709"/>
              <w:contextualSpacing/>
              <w:jc w:val="both"/>
              <w:rPr>
                <w:rFonts w:ascii="Times New Roman" w:eastAsia="Calibri" w:hAnsi="Times New Roman"/>
                <w:b/>
                <w:sz w:val="18"/>
                <w:szCs w:val="18"/>
              </w:rPr>
            </w:pPr>
            <w:r w:rsidRPr="006576A3">
              <w:rPr>
                <w:rFonts w:ascii="Times New Roman" w:eastAsia="Calibri" w:hAnsi="Times New Roman"/>
                <w:b/>
                <w:sz w:val="18"/>
                <w:szCs w:val="18"/>
              </w:rPr>
              <w:t>Виконано</w:t>
            </w:r>
          </w:p>
          <w:p w:rsidR="006576A3" w:rsidRPr="00600DB4" w:rsidRDefault="006576A3" w:rsidP="006576A3">
            <w:pPr>
              <w:spacing w:line="240" w:lineRule="auto"/>
              <w:ind w:firstLine="709"/>
              <w:contextualSpacing/>
              <w:jc w:val="both"/>
              <w:rPr>
                <w:rFonts w:ascii="Times New Roman" w:eastAsia="Calibri" w:hAnsi="Times New Roman"/>
                <w:sz w:val="18"/>
                <w:szCs w:val="18"/>
              </w:rPr>
            </w:pPr>
            <w:r w:rsidRPr="00600DB4">
              <w:rPr>
                <w:rFonts w:ascii="Times New Roman" w:eastAsia="Calibri" w:hAnsi="Times New Roman"/>
                <w:sz w:val="18"/>
                <w:szCs w:val="18"/>
              </w:rPr>
              <w:t>Станом на 01.01.2017 утворено і діють 59 відділень денного догляду дітей з інвалідністю, осіб з інвалідністю та громадян похилого віку (груп денного перебування дітей з інвалідністю, осіб з інвалідністю та громадян похилого віку) (без АР Крим, м. Севастополя) при діючих соціальних установах, зокрема на базі:</w:t>
            </w:r>
          </w:p>
          <w:p w:rsidR="006576A3" w:rsidRPr="00600DB4" w:rsidRDefault="006576A3" w:rsidP="006576A3">
            <w:pPr>
              <w:spacing w:line="240" w:lineRule="auto"/>
              <w:ind w:firstLine="709"/>
              <w:contextualSpacing/>
              <w:jc w:val="both"/>
              <w:rPr>
                <w:rFonts w:ascii="Times New Roman" w:eastAsia="Calibri" w:hAnsi="Times New Roman"/>
                <w:sz w:val="18"/>
                <w:szCs w:val="18"/>
              </w:rPr>
            </w:pPr>
            <w:r w:rsidRPr="00600DB4">
              <w:rPr>
                <w:rFonts w:ascii="Times New Roman" w:eastAsia="Calibri" w:hAnsi="Times New Roman"/>
                <w:sz w:val="18"/>
                <w:szCs w:val="18"/>
              </w:rPr>
              <w:t>територіальних центрів – 17;</w:t>
            </w:r>
          </w:p>
          <w:p w:rsidR="006576A3" w:rsidRPr="00600DB4" w:rsidRDefault="006576A3" w:rsidP="006576A3">
            <w:pPr>
              <w:spacing w:line="240" w:lineRule="auto"/>
              <w:ind w:firstLine="709"/>
              <w:contextualSpacing/>
              <w:jc w:val="both"/>
              <w:rPr>
                <w:rFonts w:ascii="Times New Roman" w:eastAsia="Calibri" w:hAnsi="Times New Roman"/>
                <w:sz w:val="18"/>
                <w:szCs w:val="18"/>
              </w:rPr>
            </w:pPr>
            <w:r w:rsidRPr="00600DB4">
              <w:rPr>
                <w:rFonts w:ascii="Times New Roman" w:eastAsia="Calibri" w:hAnsi="Times New Roman"/>
                <w:sz w:val="18"/>
                <w:szCs w:val="18"/>
              </w:rPr>
              <w:t>дитячих будинків-інтернатів – 2;</w:t>
            </w:r>
          </w:p>
          <w:p w:rsidR="006576A3" w:rsidRPr="00600DB4" w:rsidRDefault="006576A3" w:rsidP="006576A3">
            <w:pPr>
              <w:spacing w:line="240" w:lineRule="auto"/>
              <w:ind w:firstLine="709"/>
              <w:contextualSpacing/>
              <w:jc w:val="both"/>
              <w:rPr>
                <w:rFonts w:ascii="Times New Roman" w:eastAsia="Calibri" w:hAnsi="Times New Roman"/>
                <w:sz w:val="18"/>
                <w:szCs w:val="18"/>
              </w:rPr>
            </w:pPr>
            <w:r w:rsidRPr="00600DB4">
              <w:rPr>
                <w:rFonts w:ascii="Times New Roman" w:eastAsia="Calibri" w:hAnsi="Times New Roman"/>
                <w:sz w:val="18"/>
                <w:szCs w:val="18"/>
              </w:rPr>
              <w:t>центрів соціальної реабілітації дітей-інвалідів – 40.</w:t>
            </w:r>
          </w:p>
          <w:p w:rsidR="006576A3" w:rsidRPr="00600DB4" w:rsidRDefault="006576A3" w:rsidP="006576A3">
            <w:pPr>
              <w:spacing w:line="240" w:lineRule="auto"/>
              <w:ind w:firstLine="709"/>
              <w:contextualSpacing/>
              <w:jc w:val="both"/>
              <w:rPr>
                <w:rFonts w:ascii="Times New Roman" w:eastAsia="Calibri" w:hAnsi="Times New Roman"/>
                <w:sz w:val="18"/>
                <w:szCs w:val="18"/>
              </w:rPr>
            </w:pPr>
            <w:r w:rsidRPr="00600DB4">
              <w:rPr>
                <w:rFonts w:ascii="Times New Roman" w:eastAsia="Calibri" w:hAnsi="Times New Roman"/>
                <w:sz w:val="18"/>
                <w:szCs w:val="18"/>
              </w:rPr>
              <w:t xml:space="preserve">У цих відділеннях соціальну послугу денного догляду </w:t>
            </w:r>
            <w:r w:rsidRPr="00600DB4">
              <w:rPr>
                <w:rFonts w:ascii="Times New Roman" w:eastAsia="Calibri" w:hAnsi="Times New Roman"/>
                <w:sz w:val="18"/>
                <w:szCs w:val="18"/>
              </w:rPr>
              <w:lastRenderedPageBreak/>
              <w:t>отримують понад    2,0 тис. осіб, у тому числі - 116 осіб похилого віку та осіб з інвалідністю.</w:t>
            </w:r>
          </w:p>
          <w:p w:rsidR="007438D7" w:rsidRPr="00600DB4" w:rsidRDefault="00600DB4" w:rsidP="00600DB4">
            <w:pPr>
              <w:spacing w:after="60" w:line="228" w:lineRule="auto"/>
              <w:jc w:val="both"/>
              <w:rPr>
                <w:rFonts w:ascii="Times New Roman" w:hAnsi="Times New Roman"/>
                <w:sz w:val="20"/>
              </w:rPr>
            </w:pPr>
            <w:r w:rsidRPr="00600DB4">
              <w:rPr>
                <w:rFonts w:ascii="Times New Roman" w:hAnsi="Times New Roman"/>
                <w:sz w:val="20"/>
              </w:rPr>
              <w:t>Також розроблено проект Типового положення про відділення (групу) підтриманого проживання осіб похилого віку та осіб з інвалідністю. На даний час проект проходить процес погодження із зацікавленими центральними органами виконавчої влади.</w:t>
            </w:r>
          </w:p>
        </w:tc>
      </w:tr>
      <w:tr w:rsidR="00C17D76" w:rsidRPr="007438D7" w:rsidTr="00AD1745">
        <w:tc>
          <w:tcPr>
            <w:tcW w:w="15445" w:type="dxa"/>
            <w:gridSpan w:val="6"/>
          </w:tcPr>
          <w:p w:rsidR="00C17D76" w:rsidRPr="007438D7" w:rsidRDefault="00C17D76">
            <w:pPr>
              <w:spacing w:before="120" w:after="120" w:line="228" w:lineRule="auto"/>
              <w:jc w:val="center"/>
              <w:rPr>
                <w:rFonts w:ascii="Times New Roman" w:hAnsi="Times New Roman"/>
                <w:bCs/>
                <w:sz w:val="24"/>
                <w:szCs w:val="24"/>
              </w:rPr>
            </w:pPr>
            <w:r w:rsidRPr="007438D7">
              <w:rPr>
                <w:rFonts w:ascii="Times New Roman" w:hAnsi="Times New Roman"/>
                <w:bCs/>
                <w:sz w:val="24"/>
                <w:szCs w:val="24"/>
              </w:rPr>
              <w:lastRenderedPageBreak/>
              <w:t>Створення умов для свободи підприємницької діяльності</w:t>
            </w:r>
          </w:p>
        </w:tc>
      </w:tr>
      <w:tr w:rsidR="00C17D76" w:rsidRPr="007438D7" w:rsidTr="00AD1745">
        <w:tc>
          <w:tcPr>
            <w:tcW w:w="15445" w:type="dxa"/>
            <w:gridSpan w:val="6"/>
          </w:tcPr>
          <w:p w:rsidR="00C17D76" w:rsidRPr="007438D7" w:rsidRDefault="00C17D76">
            <w:pPr>
              <w:spacing w:after="60" w:line="228" w:lineRule="auto"/>
              <w:jc w:val="center"/>
              <w:rPr>
                <w:rFonts w:ascii="Times New Roman" w:hAnsi="Times New Roman"/>
                <w:i/>
                <w:sz w:val="24"/>
                <w:szCs w:val="24"/>
              </w:rPr>
            </w:pPr>
            <w:r w:rsidRPr="007438D7">
              <w:rPr>
                <w:rFonts w:ascii="Times New Roman" w:hAnsi="Times New Roman"/>
                <w:i/>
                <w:sz w:val="24"/>
                <w:szCs w:val="24"/>
              </w:rPr>
              <w:t>Проведення конференцій, семінарів, круглих столів тощо про права і свободи людини</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55. Обмеження державного контролю за здійсненням підприємницької діяльності, в тому числі шляхом чіткого законодавчого визначення підстав та порядку такого контролю</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проекту Закону України “Про внесення змін до деяких законодавчих актів України щодо вдосконалення законодавства у сфері державного нагляду (контролю)”, яким передбачити:</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 xml:space="preserve">створення інтегрованої автоматизованої системи державного нагляду (контролю) з інформацією про всі проведені перевірки суб’єктів </w:t>
            </w:r>
            <w:r w:rsidRPr="007438D7">
              <w:rPr>
                <w:rFonts w:ascii="Times New Roman" w:hAnsi="Times New Roman"/>
                <w:sz w:val="24"/>
                <w:szCs w:val="24"/>
              </w:rPr>
              <w:lastRenderedPageBreak/>
              <w:t>господарювання</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встановлення обов’язку контролюючих органів щодо розміщення на власних офіційних веб-сайтах нормативно-правових актів, дотримання яких перевіряється під час здійснення заходів державного нагляду (контролю)</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встановлення єдиного порядку стягнення адміністративно-господарських санкцій, які застосовуються органами державного нагляду (контролю) за фактами виявлених порушень</w:t>
            </w:r>
          </w:p>
        </w:tc>
        <w:tc>
          <w:tcPr>
            <w:tcW w:w="1843" w:type="dxa"/>
          </w:tcPr>
          <w:p w:rsidR="007438D7" w:rsidRPr="007438D7" w:rsidRDefault="007438D7">
            <w:pPr>
              <w:spacing w:after="60" w:line="228" w:lineRule="auto"/>
              <w:ind w:left="-110"/>
              <w:rPr>
                <w:rFonts w:ascii="Times New Roman" w:hAnsi="Times New Roman"/>
                <w:bCs/>
                <w:sz w:val="24"/>
                <w:szCs w:val="24"/>
                <w:lang w:eastAsia="en-US"/>
              </w:rPr>
            </w:pPr>
            <w:r w:rsidRPr="007438D7">
              <w:rPr>
                <w:rFonts w:ascii="Times New Roman" w:hAnsi="Times New Roman"/>
                <w:sz w:val="24"/>
                <w:szCs w:val="24"/>
              </w:rPr>
              <w:lastRenderedPageBreak/>
              <w:t>проект Закону внесено на розгляд Кабінету Міністрів України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протягом 2015—</w:t>
            </w:r>
            <w:r w:rsidRPr="007438D7">
              <w:rPr>
                <w:rFonts w:ascii="Times New Roman" w:hAnsi="Times New Roman"/>
                <w:sz w:val="24"/>
                <w:szCs w:val="24"/>
              </w:rPr>
              <w:br/>
              <w:t>2016 років</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ДРС</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Мінекономрозвитку</w:t>
            </w:r>
          </w:p>
        </w:tc>
        <w:tc>
          <w:tcPr>
            <w:tcW w:w="5243" w:type="dxa"/>
          </w:tcPr>
          <w:p w:rsidR="006576A3" w:rsidRPr="00FD3C83" w:rsidRDefault="006576A3" w:rsidP="006576A3">
            <w:pPr>
              <w:rPr>
                <w:rFonts w:ascii="Times New Roman" w:hAnsi="Times New Roman"/>
                <w:b/>
                <w:sz w:val="24"/>
                <w:szCs w:val="24"/>
              </w:rPr>
            </w:pPr>
            <w:r>
              <w:rPr>
                <w:rFonts w:ascii="Times New Roman" w:hAnsi="Times New Roman"/>
                <w:sz w:val="24"/>
                <w:szCs w:val="24"/>
              </w:rPr>
              <w:t xml:space="preserve">       </w:t>
            </w:r>
            <w:r w:rsidRPr="00FD3C83">
              <w:rPr>
                <w:rFonts w:ascii="Times New Roman" w:hAnsi="Times New Roman"/>
                <w:b/>
                <w:sz w:val="24"/>
                <w:szCs w:val="24"/>
              </w:rPr>
              <w:t>Виконано.</w:t>
            </w:r>
          </w:p>
          <w:p w:rsidR="006576A3" w:rsidRDefault="006576A3" w:rsidP="006576A3">
            <w:pPr>
              <w:ind w:firstLine="459"/>
              <w:jc w:val="both"/>
              <w:rPr>
                <w:rFonts w:ascii="Times New Roman" w:hAnsi="Times New Roman"/>
                <w:sz w:val="24"/>
                <w:szCs w:val="24"/>
              </w:rPr>
            </w:pPr>
            <w:r w:rsidRPr="00B82BD5">
              <w:rPr>
                <w:rFonts w:ascii="Times New Roman" w:hAnsi="Times New Roman"/>
                <w:sz w:val="24"/>
                <w:szCs w:val="24"/>
              </w:rPr>
              <w:t xml:space="preserve">Закон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w:t>
            </w:r>
          </w:p>
          <w:p w:rsidR="006576A3" w:rsidRPr="00B82BD5" w:rsidRDefault="006576A3" w:rsidP="006576A3">
            <w:pPr>
              <w:jc w:val="both"/>
              <w:rPr>
                <w:rFonts w:ascii="Times New Roman" w:hAnsi="Times New Roman"/>
                <w:sz w:val="24"/>
                <w:szCs w:val="24"/>
                <w:lang w:val="en-US"/>
              </w:rPr>
            </w:pPr>
            <w:r>
              <w:rPr>
                <w:rFonts w:ascii="Times New Roman" w:hAnsi="Times New Roman"/>
                <w:sz w:val="24"/>
                <w:szCs w:val="24"/>
              </w:rPr>
              <w:t>від 03.11.2016  № 1726-VIII.</w:t>
            </w:r>
          </w:p>
          <w:p w:rsidR="007438D7" w:rsidRPr="007438D7" w:rsidRDefault="007438D7" w:rsidP="00C17D76">
            <w:pPr>
              <w:spacing w:after="60" w:line="228" w:lineRule="auto"/>
              <w:jc w:val="both"/>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56. Обмеження державного контролю за здійсненням підприємницької діяльності, в </w:t>
            </w:r>
            <w:r w:rsidRPr="007438D7">
              <w:rPr>
                <w:rFonts w:ascii="Times New Roman" w:hAnsi="Times New Roman"/>
                <w:sz w:val="24"/>
                <w:szCs w:val="24"/>
              </w:rPr>
              <w:lastRenderedPageBreak/>
              <w:t>тому числі шляхом чіткого законодавчого визначення підстав та порядку такого контролю</w:t>
            </w:r>
          </w:p>
        </w:tc>
        <w:tc>
          <w:tcPr>
            <w:tcW w:w="2551" w:type="dxa"/>
          </w:tcPr>
          <w:p w:rsidR="007438D7" w:rsidRPr="007438D7" w:rsidRDefault="007438D7">
            <w:pPr>
              <w:tabs>
                <w:tab w:val="left" w:pos="234"/>
              </w:tabs>
              <w:spacing w:after="60" w:line="228" w:lineRule="auto"/>
              <w:ind w:left="-6"/>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проекту Закону України “Про внесення змін до деяких законодавчих актів з питань </w:t>
            </w:r>
            <w:r w:rsidRPr="007438D7">
              <w:rPr>
                <w:rFonts w:ascii="Times New Roman" w:hAnsi="Times New Roman"/>
                <w:sz w:val="24"/>
                <w:szCs w:val="24"/>
              </w:rPr>
              <w:lastRenderedPageBreak/>
              <w:t>здійснення державного нагляду (контролю) у сфері господарської діяльності та визначення сфер, що підлягають державному нагляду (контролю)” з метою закріплення на законодавчому рівні вичерпного переліку сфер державного нагляду (контролю), визначення органів, відповідальних за здійснення заходів державного нагляду (контролю)</w:t>
            </w:r>
          </w:p>
        </w:tc>
        <w:tc>
          <w:tcPr>
            <w:tcW w:w="1843" w:type="dxa"/>
          </w:tcPr>
          <w:p w:rsidR="007438D7" w:rsidRPr="007438D7" w:rsidRDefault="00AF2E65">
            <w:pPr>
              <w:spacing w:after="60" w:line="228" w:lineRule="auto"/>
              <w:rPr>
                <w:rFonts w:ascii="Times New Roman" w:hAnsi="Times New Roman"/>
                <w:bCs/>
                <w:sz w:val="24"/>
                <w:szCs w:val="24"/>
                <w:lang w:eastAsia="en-US"/>
              </w:rPr>
            </w:pPr>
            <w:r w:rsidRPr="00AF2E65">
              <w:rPr>
                <w:rFonts w:ascii="Times New Roman" w:hAnsi="Times New Roman"/>
                <w:sz w:val="24"/>
                <w:szCs w:val="24"/>
                <w:lang w:eastAsia="en-US"/>
              </w:rPr>
              <w:lastRenderedPageBreak/>
              <w:pict>
                <v:shape id="_x0000_s1108" type="#_x0000_t202" style="position:absolute;margin-left:111.95pt;margin-top:168.1pt;width:11.6pt;height:7pt;z-index:251663872;mso-wrap-style:tight;mso-position-horizontal-relative:text;mso-position-vertical-relative:text" strokecolor="white">
                  <v:textbox style="mso-next-textbox:#_x0000_s1108">
                    <w:txbxContent>
                      <w:p w:rsidR="000C5B1D" w:rsidRDefault="000C5B1D" w:rsidP="00F01738"/>
                    </w:txbxContent>
                  </v:textbox>
                </v:shape>
              </w:pict>
            </w:r>
            <w:r w:rsidR="007438D7" w:rsidRPr="007438D7">
              <w:rPr>
                <w:rFonts w:ascii="Times New Roman" w:hAnsi="Times New Roman"/>
                <w:sz w:val="24"/>
                <w:szCs w:val="24"/>
              </w:rPr>
              <w:t>проект Закону</w:t>
            </w:r>
            <w:r w:rsidR="007438D7" w:rsidRPr="007438D7">
              <w:rPr>
                <w:rFonts w:ascii="Times New Roman" w:hAnsi="Times New Roman"/>
                <w:bCs/>
                <w:sz w:val="24"/>
                <w:szCs w:val="24"/>
              </w:rPr>
              <w:t xml:space="preserve"> внесено на розгляд </w:t>
            </w:r>
            <w:r w:rsidR="007438D7" w:rsidRPr="007438D7">
              <w:rPr>
                <w:rFonts w:ascii="Times New Roman" w:hAnsi="Times New Roman"/>
                <w:sz w:val="24"/>
                <w:szCs w:val="24"/>
              </w:rPr>
              <w:t>Кабінету Міністрів України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ДРС</w:t>
            </w:r>
          </w:p>
        </w:tc>
        <w:tc>
          <w:tcPr>
            <w:tcW w:w="5243" w:type="dxa"/>
          </w:tcPr>
          <w:p w:rsidR="006576A3" w:rsidRPr="00FD3C83" w:rsidRDefault="006576A3" w:rsidP="006576A3">
            <w:pPr>
              <w:rPr>
                <w:rFonts w:ascii="Times New Roman" w:hAnsi="Times New Roman"/>
                <w:b/>
                <w:sz w:val="24"/>
                <w:szCs w:val="24"/>
              </w:rPr>
            </w:pPr>
            <w:r>
              <w:rPr>
                <w:rFonts w:ascii="Times New Roman" w:hAnsi="Times New Roman"/>
                <w:sz w:val="24"/>
                <w:szCs w:val="24"/>
              </w:rPr>
              <w:t xml:space="preserve">       </w:t>
            </w:r>
            <w:r w:rsidRPr="00FD3C83">
              <w:rPr>
                <w:rFonts w:ascii="Times New Roman" w:hAnsi="Times New Roman"/>
                <w:b/>
                <w:sz w:val="24"/>
                <w:szCs w:val="24"/>
              </w:rPr>
              <w:t>Виконано.</w:t>
            </w:r>
          </w:p>
          <w:p w:rsidR="006576A3" w:rsidRDefault="006576A3" w:rsidP="006576A3">
            <w:pPr>
              <w:ind w:firstLine="459"/>
              <w:jc w:val="both"/>
              <w:rPr>
                <w:rFonts w:ascii="Times New Roman" w:hAnsi="Times New Roman"/>
                <w:sz w:val="24"/>
                <w:szCs w:val="24"/>
              </w:rPr>
            </w:pPr>
            <w:r w:rsidRPr="00B82BD5">
              <w:rPr>
                <w:rFonts w:ascii="Times New Roman" w:hAnsi="Times New Roman"/>
                <w:sz w:val="24"/>
                <w:szCs w:val="24"/>
              </w:rPr>
              <w:t xml:space="preserve">Закон  України    «Про внесення змін до Закону України «Про основні засади державного нагляду (контролю) у сфері господарської діяльності» щодо лібералізації </w:t>
            </w:r>
            <w:r w:rsidRPr="00B82BD5">
              <w:rPr>
                <w:rFonts w:ascii="Times New Roman" w:hAnsi="Times New Roman"/>
                <w:sz w:val="24"/>
                <w:szCs w:val="24"/>
              </w:rPr>
              <w:lastRenderedPageBreak/>
              <w:t xml:space="preserve">системи державного нагляду (контролю) у сфері господарської діяльності» </w:t>
            </w:r>
          </w:p>
          <w:p w:rsidR="006576A3" w:rsidRPr="00B82BD5" w:rsidRDefault="006576A3" w:rsidP="006576A3">
            <w:pPr>
              <w:jc w:val="both"/>
              <w:rPr>
                <w:rFonts w:ascii="Times New Roman" w:hAnsi="Times New Roman"/>
                <w:sz w:val="24"/>
                <w:szCs w:val="24"/>
                <w:lang w:val="en-US"/>
              </w:rPr>
            </w:pPr>
            <w:r>
              <w:rPr>
                <w:rFonts w:ascii="Times New Roman" w:hAnsi="Times New Roman"/>
                <w:sz w:val="24"/>
                <w:szCs w:val="24"/>
              </w:rPr>
              <w:t>від 03.11.2016  № 1726-VIII.</w:t>
            </w:r>
          </w:p>
          <w:p w:rsidR="007438D7" w:rsidRPr="007438D7" w:rsidRDefault="007438D7" w:rsidP="00C17D76">
            <w:pPr>
              <w:spacing w:after="60" w:line="228" w:lineRule="auto"/>
              <w:jc w:val="both"/>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rPr>
            </w:pPr>
          </w:p>
        </w:tc>
        <w:tc>
          <w:tcPr>
            <w:tcW w:w="2551" w:type="dxa"/>
          </w:tcPr>
          <w:p w:rsidR="007438D7" w:rsidRPr="007438D7" w:rsidRDefault="007438D7">
            <w:pPr>
              <w:tabs>
                <w:tab w:val="left" w:pos="234"/>
              </w:tabs>
              <w:spacing w:after="60" w:line="228" w:lineRule="auto"/>
              <w:ind w:left="-6"/>
              <w:rPr>
                <w:rFonts w:ascii="Times New Roman" w:hAnsi="Times New Roman"/>
                <w:sz w:val="24"/>
                <w:szCs w:val="24"/>
              </w:rPr>
            </w:pPr>
          </w:p>
        </w:tc>
        <w:tc>
          <w:tcPr>
            <w:tcW w:w="1843" w:type="dxa"/>
          </w:tcPr>
          <w:p w:rsidR="007438D7" w:rsidRPr="007438D7" w:rsidRDefault="007438D7">
            <w:pPr>
              <w:spacing w:after="60" w:line="228" w:lineRule="auto"/>
              <w:rPr>
                <w:rFonts w:ascii="Times New Roman" w:hAnsi="Times New Roman"/>
                <w:sz w:val="24"/>
                <w:szCs w:val="24"/>
                <w:lang w:eastAsia="en-US"/>
              </w:rPr>
            </w:pPr>
          </w:p>
        </w:tc>
        <w:tc>
          <w:tcPr>
            <w:tcW w:w="1704" w:type="dxa"/>
          </w:tcPr>
          <w:p w:rsidR="007438D7" w:rsidRPr="007438D7" w:rsidRDefault="007438D7">
            <w:pPr>
              <w:spacing w:after="60" w:line="228" w:lineRule="auto"/>
              <w:rPr>
                <w:rFonts w:ascii="Times New Roman" w:hAnsi="Times New Roman"/>
                <w:sz w:val="24"/>
                <w:szCs w:val="24"/>
              </w:rPr>
            </w:pPr>
          </w:p>
        </w:tc>
        <w:tc>
          <w:tcPr>
            <w:tcW w:w="2123" w:type="dxa"/>
          </w:tcPr>
          <w:p w:rsidR="007438D7" w:rsidRPr="007438D7" w:rsidRDefault="007438D7">
            <w:pPr>
              <w:spacing w:after="60" w:line="228" w:lineRule="auto"/>
              <w:rPr>
                <w:rFonts w:ascii="Times New Roman" w:hAnsi="Times New Roman"/>
                <w:sz w:val="24"/>
                <w:szCs w:val="24"/>
              </w:rPr>
            </w:pP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ind w:right="-117"/>
              <w:rPr>
                <w:rFonts w:ascii="Times New Roman" w:hAnsi="Times New Roman"/>
                <w:sz w:val="24"/>
                <w:szCs w:val="24"/>
                <w:lang w:eastAsia="en-US"/>
              </w:rPr>
            </w:pPr>
            <w:r w:rsidRPr="007438D7">
              <w:rPr>
                <w:rFonts w:ascii="Times New Roman" w:hAnsi="Times New Roman"/>
                <w:sz w:val="24"/>
                <w:szCs w:val="24"/>
              </w:rPr>
              <w:t>57. Забезпечення права на провадження господарської діяльності за декларативним принципом</w:t>
            </w:r>
          </w:p>
        </w:tc>
        <w:tc>
          <w:tcPr>
            <w:tcW w:w="2551" w:type="dxa"/>
          </w:tcPr>
          <w:p w:rsidR="007438D7" w:rsidRPr="007438D7" w:rsidRDefault="007438D7">
            <w:pPr>
              <w:tabs>
                <w:tab w:val="left" w:pos="234"/>
              </w:tabs>
              <w:spacing w:after="60" w:line="228" w:lineRule="auto"/>
              <w:ind w:left="-6"/>
              <w:rPr>
                <w:rFonts w:ascii="Times New Roman" w:hAnsi="Times New Roman"/>
                <w:bCs/>
                <w:sz w:val="24"/>
                <w:szCs w:val="24"/>
                <w:lang w:eastAsia="en-US"/>
              </w:rPr>
            </w:pPr>
            <w:r w:rsidRPr="007438D7">
              <w:rPr>
                <w:rFonts w:ascii="Times New Roman" w:hAnsi="Times New Roman"/>
                <w:sz w:val="24"/>
                <w:szCs w:val="24"/>
              </w:rPr>
              <w:t>1) розроблення проекту Закону України “Про внесення змін до Закону України “Про ліцензування видів господарської діяльності”</w:t>
            </w:r>
          </w:p>
        </w:tc>
        <w:tc>
          <w:tcPr>
            <w:tcW w:w="184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проект Закону внесено на розгляд </w:t>
            </w:r>
            <w:r w:rsidRPr="007438D7">
              <w:rPr>
                <w:rFonts w:ascii="Times New Roman" w:hAnsi="Times New Roman"/>
                <w:sz w:val="24"/>
                <w:szCs w:val="24"/>
              </w:rPr>
              <w:t>Кабінету Міністрів України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ДРС</w:t>
            </w:r>
          </w:p>
        </w:tc>
        <w:tc>
          <w:tcPr>
            <w:tcW w:w="5243" w:type="dxa"/>
          </w:tcPr>
          <w:p w:rsidR="007438D7" w:rsidRPr="007438D7" w:rsidRDefault="00C17D76" w:rsidP="00C17D76">
            <w:pPr>
              <w:spacing w:after="60" w:line="228" w:lineRule="auto"/>
              <w:jc w:val="both"/>
              <w:rPr>
                <w:rFonts w:ascii="Times New Roman" w:hAnsi="Times New Roman"/>
                <w:sz w:val="24"/>
                <w:szCs w:val="24"/>
              </w:rPr>
            </w:pPr>
            <w:r w:rsidRPr="00280376">
              <w:rPr>
                <w:rFonts w:ascii="Times New Roman" w:hAnsi="Times New Roman"/>
                <w:sz w:val="18"/>
                <w:szCs w:val="18"/>
                <w:lang w:eastAsia="uk-UA"/>
              </w:rPr>
              <w:t>ДРС направлено лист від 11.02.2016 № 792/0/20-16 до Кабінету Міністрів України з обґрунтуванням виключення даного пункту із Плану дій у зв’язку з набранням чинності Закону України від 02.03.2015 № 222-VIII «Про ліцензування видів господарської діяльності», яким були запроваджені системні зміни у сфері ліцензування, зокрема спрошення процедурних питань одержання суб’єктами господарювання ліцензів на провадження видів господарської діяльності.</w:t>
            </w:r>
          </w:p>
        </w:tc>
      </w:tr>
      <w:tr w:rsidR="00CA42E6" w:rsidRPr="007438D7" w:rsidTr="00AD1745">
        <w:tc>
          <w:tcPr>
            <w:tcW w:w="15445" w:type="dxa"/>
            <w:gridSpan w:val="6"/>
          </w:tcPr>
          <w:p w:rsidR="00CA42E6" w:rsidRPr="007438D7" w:rsidRDefault="00CA42E6">
            <w:pPr>
              <w:spacing w:after="60" w:line="228" w:lineRule="auto"/>
              <w:jc w:val="center"/>
              <w:rPr>
                <w:rFonts w:ascii="Times New Roman" w:hAnsi="Times New Roman"/>
                <w:sz w:val="24"/>
                <w:szCs w:val="24"/>
              </w:rPr>
            </w:pPr>
            <w:r w:rsidRPr="007438D7">
              <w:rPr>
                <w:rFonts w:ascii="Times New Roman" w:hAnsi="Times New Roman"/>
                <w:sz w:val="24"/>
                <w:szCs w:val="24"/>
              </w:rPr>
              <w:t>Забезпечення права на охорону здоров’я</w:t>
            </w:r>
          </w:p>
        </w:tc>
      </w:tr>
      <w:tr w:rsidR="00CA42E6" w:rsidRPr="007438D7" w:rsidTr="00AD1745">
        <w:tc>
          <w:tcPr>
            <w:tcW w:w="15445" w:type="dxa"/>
            <w:gridSpan w:val="6"/>
          </w:tcPr>
          <w:p w:rsidR="00CA42E6" w:rsidRPr="007438D7" w:rsidRDefault="00CA42E6">
            <w:pPr>
              <w:spacing w:after="60" w:line="228" w:lineRule="auto"/>
              <w:jc w:val="center"/>
              <w:rPr>
                <w:rFonts w:ascii="Times New Roman" w:hAnsi="Times New Roman"/>
                <w:i/>
                <w:sz w:val="24"/>
                <w:szCs w:val="24"/>
              </w:rPr>
            </w:pPr>
            <w:r w:rsidRPr="007438D7">
              <w:rPr>
                <w:rFonts w:ascii="Times New Roman" w:hAnsi="Times New Roman"/>
                <w:i/>
                <w:sz w:val="24"/>
                <w:szCs w:val="24"/>
              </w:rPr>
              <w:lastRenderedPageBreak/>
              <w:t>Забезпечення рівного доступу до високоякісної медичної допомоги;</w:t>
            </w:r>
            <w:r w:rsidRPr="007438D7">
              <w:rPr>
                <w:rFonts w:ascii="Times New Roman" w:hAnsi="Times New Roman"/>
                <w:i/>
                <w:sz w:val="24"/>
                <w:szCs w:val="24"/>
              </w:rPr>
              <w:br/>
              <w:t>профілактика, раннє виявлення та ефективне лікування захворювань</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en-US"/>
              </w:rPr>
            </w:pPr>
            <w:r w:rsidRPr="007438D7">
              <w:rPr>
                <w:rFonts w:ascii="Times New Roman" w:hAnsi="Times New Roman"/>
                <w:sz w:val="24"/>
                <w:szCs w:val="24"/>
              </w:rPr>
              <w:t>58. Забезпечення відповідності медичної інфраструктури потребам територіальних громад</w:t>
            </w:r>
          </w:p>
        </w:tc>
        <w:tc>
          <w:tcPr>
            <w:tcW w:w="2551" w:type="dxa"/>
          </w:tcPr>
          <w:p w:rsidR="007438D7" w:rsidRPr="007438D7" w:rsidRDefault="007438D7">
            <w:pPr>
              <w:spacing w:line="228" w:lineRule="auto"/>
              <w:rPr>
                <w:rFonts w:ascii="Times New Roman" w:hAnsi="Times New Roman"/>
                <w:sz w:val="24"/>
                <w:szCs w:val="24"/>
                <w:lang w:eastAsia="en-US"/>
              </w:rPr>
            </w:pPr>
            <w:r w:rsidRPr="007438D7">
              <w:rPr>
                <w:rFonts w:ascii="Times New Roman" w:hAnsi="Times New Roman"/>
                <w:sz w:val="24"/>
                <w:szCs w:val="24"/>
              </w:rPr>
              <w:t>1) запровадження загальнообов’язкового державного соціального медичного страхування населення</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2) забезпечення належного рівня доступності первинної медичної допомоги, особливо в сільській місцевості, сприяння переоснащенню закладів охорони здоров’я</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 xml:space="preserve">3) проведення організаційно-структурної перебудови наявної мережі закладів охорони здоров’я з урахуванням реальних потреб населення відповідної адміністративно-територіальної </w:t>
            </w:r>
            <w:r w:rsidRPr="007438D7">
              <w:rPr>
                <w:rFonts w:ascii="Times New Roman" w:hAnsi="Times New Roman"/>
                <w:sz w:val="24"/>
                <w:szCs w:val="24"/>
              </w:rPr>
              <w:lastRenderedPageBreak/>
              <w:t xml:space="preserve">одиниці у конкретних видах медичної допомоги та медичних послуг, обумовлених статевою та віковою структурою населення, характером захворюваності в регіоні, смертності, станом дорожньо-транспортної інфраструктури та інших факторів </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4) затвердження переліку послуг, що надаються на рівні первинної, вторинної (спеціалізованої) та третинної (високоспеціалізованої) медичної допомоги, сприяння координації діяльності відповідних закладів</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5) затвердження клінічних протоколів, штатних розписів закладів охорони здоров’я різних рівнів</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 xml:space="preserve">6) запровадження </w:t>
            </w:r>
            <w:r w:rsidRPr="007438D7">
              <w:rPr>
                <w:rFonts w:ascii="Times New Roman" w:hAnsi="Times New Roman"/>
                <w:sz w:val="24"/>
                <w:szCs w:val="24"/>
              </w:rPr>
              <w:lastRenderedPageBreak/>
              <w:t>системи індикаторів якості первинної, вторинної (спеціалізованої), третинної (високоспеціалізованої) та екстреної медичної допомоги</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7) забезпечення під час реформування системи охорони здоров’я проведення інформаційно-роз’яснювальної роботи щодо його мети, змісту, очікуваних результатів</w:t>
            </w:r>
          </w:p>
          <w:p w:rsidR="007438D7" w:rsidRPr="007438D7" w:rsidRDefault="007438D7">
            <w:pPr>
              <w:spacing w:line="228" w:lineRule="auto"/>
              <w:rPr>
                <w:rFonts w:ascii="Times New Roman" w:hAnsi="Times New Roman"/>
                <w:bCs/>
                <w:sz w:val="24"/>
                <w:szCs w:val="24"/>
              </w:rPr>
            </w:pPr>
            <w:r w:rsidRPr="007438D7">
              <w:rPr>
                <w:rFonts w:ascii="Times New Roman" w:hAnsi="Times New Roman"/>
                <w:sz w:val="24"/>
                <w:szCs w:val="24"/>
              </w:rPr>
              <w:t xml:space="preserve">8) формування єдиного медичного простору та реалізації національного проекту </w:t>
            </w:r>
            <w:r w:rsidRPr="007438D7">
              <w:rPr>
                <w:rFonts w:ascii="Times New Roman" w:hAnsi="Times New Roman"/>
                <w:bCs/>
                <w:sz w:val="24"/>
                <w:szCs w:val="24"/>
              </w:rPr>
              <w:t>“</w:t>
            </w:r>
            <w:r w:rsidRPr="007438D7">
              <w:rPr>
                <w:rFonts w:ascii="Times New Roman" w:hAnsi="Times New Roman"/>
                <w:sz w:val="24"/>
                <w:szCs w:val="24"/>
              </w:rPr>
              <w:t>Вчасна допомога</w:t>
            </w:r>
            <w:r w:rsidRPr="007438D7">
              <w:rPr>
                <w:rFonts w:ascii="Times New Roman" w:hAnsi="Times New Roman"/>
                <w:bCs/>
                <w:sz w:val="24"/>
                <w:szCs w:val="24"/>
              </w:rPr>
              <w:t>”</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 xml:space="preserve">9) завершення процесу створення центрів екстреної медичної допомоги та медицини катастроф, їх структурних </w:t>
            </w:r>
            <w:r w:rsidRPr="007438D7">
              <w:rPr>
                <w:rFonts w:ascii="Times New Roman" w:hAnsi="Times New Roman"/>
                <w:sz w:val="24"/>
                <w:szCs w:val="24"/>
              </w:rPr>
              <w:lastRenderedPageBreak/>
              <w:t>підрозділів</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10) урегулювання на законодавчому рівні питання щодо запровадження спеціалізованих бригад екстреної (швидкої) медичної допомоги (кардіореанімаційної, протишокової, токсикологічної, психіатричної), а також санітарної авіації  як видів бригад екстреної медичної (швидкої) допомоги станції екстреної (швидкої) медичної допомоги або центру екстреної медичної допомоги та медицини катастроф</w:t>
            </w:r>
          </w:p>
          <w:p w:rsidR="007438D7" w:rsidRPr="007438D7" w:rsidRDefault="007438D7">
            <w:pPr>
              <w:spacing w:after="200" w:line="228" w:lineRule="auto"/>
              <w:rPr>
                <w:rFonts w:ascii="Times New Roman" w:hAnsi="Times New Roman"/>
                <w:sz w:val="24"/>
                <w:szCs w:val="24"/>
                <w:lang w:eastAsia="en-US"/>
              </w:rPr>
            </w:pPr>
            <w:r w:rsidRPr="007438D7">
              <w:rPr>
                <w:rFonts w:ascii="Times New Roman" w:hAnsi="Times New Roman"/>
                <w:sz w:val="24"/>
                <w:szCs w:val="24"/>
              </w:rPr>
              <w:t xml:space="preserve">11) забезпечення контролю за отриманням центрами екстреної медичної допомоги та медицини катастроф, їх структурними </w:t>
            </w:r>
            <w:r w:rsidRPr="007438D7">
              <w:rPr>
                <w:rFonts w:ascii="Times New Roman" w:hAnsi="Times New Roman"/>
                <w:sz w:val="24"/>
                <w:szCs w:val="24"/>
              </w:rPr>
              <w:lastRenderedPageBreak/>
              <w:t>підрозділами ліцензій на право провадження діяльності, пов’язаної з обігом наркотичних засобів, психотропних речовин та прекурсорів</w:t>
            </w:r>
          </w:p>
        </w:tc>
        <w:tc>
          <w:tcPr>
            <w:tcW w:w="1843" w:type="dxa"/>
          </w:tcPr>
          <w:p w:rsidR="007438D7" w:rsidRPr="007438D7" w:rsidRDefault="007438D7">
            <w:pPr>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на розгляд Кабінету Міністрів України законопроектів та проектів підзаконних актів </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отримання пацієнтами реального законодавчо закріпленого права обирати та змінювати лікаря первинної ланки</w:t>
            </w:r>
          </w:p>
          <w:p w:rsidR="007438D7" w:rsidRPr="007438D7" w:rsidRDefault="007438D7">
            <w:pPr>
              <w:spacing w:line="228" w:lineRule="auto"/>
              <w:rPr>
                <w:rFonts w:ascii="Times New Roman" w:hAnsi="Times New Roman"/>
                <w:sz w:val="24"/>
                <w:szCs w:val="24"/>
              </w:rPr>
            </w:pPr>
            <w:r w:rsidRPr="007438D7">
              <w:rPr>
                <w:rFonts w:ascii="Times New Roman" w:hAnsi="Times New Roman"/>
                <w:sz w:val="24"/>
                <w:szCs w:val="24"/>
              </w:rPr>
              <w:t>запроваджено фінансове розмежування закладів охорони здоров’я</w:t>
            </w:r>
          </w:p>
          <w:p w:rsidR="007438D7" w:rsidRPr="007438D7" w:rsidRDefault="007438D7">
            <w:pPr>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запроваджено нову систему </w:t>
            </w:r>
            <w:r w:rsidRPr="007438D7">
              <w:rPr>
                <w:rFonts w:ascii="Times New Roman" w:hAnsi="Times New Roman"/>
                <w:sz w:val="24"/>
                <w:szCs w:val="24"/>
              </w:rPr>
              <w:lastRenderedPageBreak/>
              <w:t>оплати праці медичних працівників первинної ланки з урахуванням обсягів і якості медичної допомоги</w:t>
            </w:r>
          </w:p>
        </w:tc>
        <w:tc>
          <w:tcPr>
            <w:tcW w:w="1704" w:type="dxa"/>
          </w:tcPr>
          <w:p w:rsidR="007438D7" w:rsidRPr="007438D7" w:rsidRDefault="007438D7">
            <w:pPr>
              <w:spacing w:after="200" w:line="228" w:lineRule="auto"/>
              <w:rPr>
                <w:rFonts w:ascii="Times New Roman" w:hAnsi="Times New Roman"/>
                <w:spacing w:val="-6"/>
                <w:sz w:val="24"/>
                <w:szCs w:val="24"/>
                <w:lang w:eastAsia="en-US"/>
              </w:rPr>
            </w:pPr>
            <w:r w:rsidRPr="007438D7">
              <w:rPr>
                <w:rFonts w:ascii="Times New Roman" w:hAnsi="Times New Roman"/>
                <w:spacing w:val="-6"/>
                <w:sz w:val="24"/>
                <w:szCs w:val="24"/>
              </w:rPr>
              <w:lastRenderedPageBreak/>
              <w:t>до 2020 року</w:t>
            </w:r>
          </w:p>
        </w:tc>
        <w:tc>
          <w:tcPr>
            <w:tcW w:w="2123" w:type="dxa"/>
          </w:tcPr>
          <w:p w:rsidR="007438D7" w:rsidRPr="007438D7" w:rsidRDefault="007438D7" w:rsidP="00AA6F41">
            <w:pPr>
              <w:spacing w:line="228" w:lineRule="auto"/>
              <w:ind w:left="20"/>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CA42E6" w:rsidRPr="00280376" w:rsidRDefault="00CA42E6" w:rsidP="00CA42E6">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DC505C" w:rsidRDefault="00CA42E6" w:rsidP="00CA42E6">
            <w:pPr>
              <w:spacing w:line="228" w:lineRule="auto"/>
              <w:ind w:left="20"/>
              <w:rPr>
                <w:rFonts w:ascii="Times New Roman" w:hAnsi="Times New Roman"/>
                <w:sz w:val="18"/>
                <w:szCs w:val="18"/>
                <w:lang w:val="ru-RU"/>
              </w:rPr>
            </w:pPr>
            <w:r w:rsidRPr="00280376">
              <w:rPr>
                <w:rFonts w:ascii="Times New Roman" w:hAnsi="Times New Roman"/>
                <w:sz w:val="18"/>
                <w:szCs w:val="18"/>
              </w:rPr>
              <w:t xml:space="preserve">Рекомендації вітчизняних та міжнародних експертів (ВООЗ, Світового банку, Національної академії наук України) вказують на неактуальність розгляду на даний час цього питання, зважаючи на економічні можливості держави та системи охорони здоров'я. Проте, на сьогодні вживаються заходи щодо створення умов для запровадження нової моделі фінансування системи охорони здоров'я на засадах медичного страхування, зокрема розроблено нормативно-правову базу щодо впровадження державного гарантованого пакету медичної допомоги, створення єдиного національного замовника медичних послуг, </w:t>
            </w:r>
            <w:bookmarkStart w:id="1" w:name="_Toc455129413"/>
            <w:r w:rsidRPr="00280376">
              <w:rPr>
                <w:rFonts w:ascii="Times New Roman" w:hAnsi="Times New Roman"/>
                <w:sz w:val="18"/>
                <w:szCs w:val="18"/>
              </w:rPr>
              <w:t xml:space="preserve">автономізацію закладів охорони здоров'я </w:t>
            </w:r>
            <w:bookmarkEnd w:id="1"/>
            <w:r w:rsidRPr="00280376">
              <w:rPr>
                <w:rFonts w:ascii="Times New Roman" w:hAnsi="Times New Roman"/>
                <w:sz w:val="18"/>
                <w:szCs w:val="18"/>
              </w:rPr>
              <w:t>тощо.</w:t>
            </w:r>
          </w:p>
          <w:p w:rsidR="00CA42E6" w:rsidRPr="00DC505C" w:rsidRDefault="00CA42E6" w:rsidP="00CA42E6">
            <w:pPr>
              <w:spacing w:line="228" w:lineRule="auto"/>
              <w:ind w:left="20"/>
              <w:rPr>
                <w:rFonts w:ascii="Times New Roman" w:hAnsi="Times New Roman"/>
                <w:sz w:val="18"/>
                <w:szCs w:val="18"/>
                <w:lang w:val="ru-RU"/>
              </w:rPr>
            </w:pPr>
          </w:p>
          <w:p w:rsidR="00CA42E6" w:rsidRPr="00280376" w:rsidRDefault="00CA42E6" w:rsidP="00CA42E6">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CA42E6" w:rsidRPr="00280376" w:rsidRDefault="00CA42E6" w:rsidP="00CA42E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Прийнято наказ МОЗ України «</w:t>
            </w:r>
            <w:r w:rsidRPr="00280376">
              <w:rPr>
                <w:rStyle w:val="af3"/>
                <w:b w:val="0"/>
                <w:sz w:val="18"/>
                <w:szCs w:val="18"/>
              </w:rPr>
              <w:t>Про затвердження Примірного положення про центр первинної медичної (медико-санітарної) допомоги та примірних положень про його підрозділи</w:t>
            </w:r>
            <w:r w:rsidRPr="00280376">
              <w:rPr>
                <w:rFonts w:ascii="Times New Roman" w:hAnsi="Times New Roman"/>
                <w:sz w:val="18"/>
                <w:szCs w:val="18"/>
              </w:rPr>
              <w:t xml:space="preserve">» від </w:t>
            </w:r>
            <w:r w:rsidRPr="00280376">
              <w:rPr>
                <w:rStyle w:val="rvts9"/>
                <w:rFonts w:ascii="Times New Roman" w:hAnsi="Times New Roman"/>
                <w:sz w:val="18"/>
                <w:szCs w:val="18"/>
              </w:rPr>
              <w:t xml:space="preserve">29.07.2016 № 801, зареєстрований в Міністерстві юстиції України 22.08.2016 за № 1167/29297, яким </w:t>
            </w:r>
            <w:r w:rsidRPr="00280376">
              <w:rPr>
                <w:rFonts w:ascii="Times New Roman" w:hAnsi="Times New Roman"/>
                <w:sz w:val="18"/>
                <w:szCs w:val="18"/>
              </w:rPr>
              <w:t>передбачається надання первинної медичної допомоги прикріпленому населенню на прийомі в амбулаторії, в умовах денного стаціонару та вдома за викликом або з ініціативи медичного персоналу амбулаторії з профілактичною метою; наступність та послідовність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 створення на базі амбулаторій умов для проведення виїзних прийомів лікарями-спеціалістами ЗОЗ вторинного рівня тощо.</w:t>
            </w:r>
          </w:p>
          <w:p w:rsidR="00CA42E6" w:rsidRPr="00DC505C" w:rsidRDefault="00CA42E6" w:rsidP="00CA42E6">
            <w:pPr>
              <w:spacing w:line="228" w:lineRule="auto"/>
              <w:ind w:left="20"/>
              <w:rPr>
                <w:rFonts w:ascii="Times New Roman" w:hAnsi="Times New Roman"/>
                <w:sz w:val="24"/>
                <w:szCs w:val="24"/>
                <w:lang w:val="ru-RU"/>
              </w:rPr>
            </w:pPr>
          </w:p>
          <w:p w:rsidR="00CA42E6" w:rsidRPr="00280376" w:rsidRDefault="00CA42E6" w:rsidP="00CA42E6">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CA42E6" w:rsidRPr="00280376" w:rsidRDefault="00CA42E6" w:rsidP="00CA42E6">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Розроблено пакет нормативно-правових актів з оптимізації мережі закладів охорони здоров'я, які передбачають впровадження нової моделі надання первинної медичної </w:t>
            </w:r>
            <w:r w:rsidRPr="00280376">
              <w:rPr>
                <w:rFonts w:ascii="Times New Roman" w:hAnsi="Times New Roman"/>
                <w:sz w:val="18"/>
                <w:szCs w:val="18"/>
              </w:rPr>
              <w:lastRenderedPageBreak/>
              <w:t>допомоги на рівні об’єднаних територіальних громад (наказ МОЗ України «</w:t>
            </w:r>
            <w:r w:rsidRPr="00280376">
              <w:rPr>
                <w:rStyle w:val="af3"/>
                <w:b w:val="0"/>
                <w:sz w:val="18"/>
                <w:szCs w:val="18"/>
              </w:rPr>
              <w:t>Про затвердження Примірного положення про центр первинної медичної (медико-санітарної) допомоги та примірних положень про його підрозділи</w:t>
            </w:r>
            <w:r w:rsidRPr="00280376">
              <w:rPr>
                <w:rFonts w:ascii="Times New Roman" w:hAnsi="Times New Roman"/>
                <w:sz w:val="18"/>
                <w:szCs w:val="18"/>
              </w:rPr>
              <w:t xml:space="preserve">» від </w:t>
            </w:r>
            <w:r w:rsidRPr="00280376">
              <w:rPr>
                <w:rStyle w:val="rvts9"/>
                <w:rFonts w:ascii="Times New Roman" w:hAnsi="Times New Roman"/>
                <w:sz w:val="18"/>
                <w:szCs w:val="18"/>
              </w:rPr>
              <w:t>29.07.2016 № 801, зареєстрований в Міністерстві юстиції України 22.08.2016 за № 1167/29297)</w:t>
            </w:r>
            <w:r w:rsidRPr="00280376">
              <w:rPr>
                <w:rFonts w:ascii="Times New Roman" w:hAnsi="Times New Roman"/>
                <w:sz w:val="18"/>
                <w:szCs w:val="18"/>
              </w:rPr>
              <w:t xml:space="preserve"> та покращення доступності населення до спеціалізованої медичної допомоги на вторинному рівні через створення госпітальних округів (проект постанови Кабінету Міністрів України «Про затвердження порядку утворення госпітальних округів» готується до погодження зацікавленими сторонами).</w:t>
            </w:r>
          </w:p>
          <w:p w:rsidR="00CA42E6" w:rsidRPr="00DC505C" w:rsidRDefault="00CA42E6" w:rsidP="00CA42E6">
            <w:pPr>
              <w:spacing w:line="228" w:lineRule="auto"/>
              <w:ind w:left="20"/>
              <w:rPr>
                <w:rFonts w:ascii="Times New Roman" w:hAnsi="Times New Roman"/>
                <w:sz w:val="24"/>
                <w:szCs w:val="24"/>
                <w:lang w:val="ru-RU"/>
              </w:rPr>
            </w:pPr>
          </w:p>
          <w:p w:rsidR="00FB2237" w:rsidRPr="0062648C" w:rsidRDefault="00FB2237" w:rsidP="00FB2237">
            <w:pPr>
              <w:spacing w:line="240" w:lineRule="auto"/>
              <w:ind w:firstLine="709"/>
              <w:contextualSpacing/>
              <w:jc w:val="both"/>
              <w:rPr>
                <w:rFonts w:ascii="Times New Roman" w:hAnsi="Times New Roman"/>
                <w:b/>
                <w:sz w:val="18"/>
                <w:szCs w:val="18"/>
                <w:lang w:eastAsia="uk-UA"/>
              </w:rPr>
            </w:pPr>
            <w:r w:rsidRPr="00DC505C">
              <w:rPr>
                <w:rFonts w:ascii="Times New Roman" w:hAnsi="Times New Roman"/>
                <w:b/>
                <w:sz w:val="18"/>
                <w:szCs w:val="18"/>
                <w:lang w:val="ru-RU" w:eastAsia="uk-UA"/>
              </w:rPr>
              <w:t xml:space="preserve">6. </w:t>
            </w:r>
            <w:r w:rsidRPr="0062648C">
              <w:rPr>
                <w:rFonts w:ascii="Times New Roman" w:hAnsi="Times New Roman"/>
                <w:b/>
                <w:sz w:val="18"/>
                <w:szCs w:val="18"/>
                <w:lang w:eastAsia="uk-UA"/>
              </w:rPr>
              <w:t>Виконано у звітному періоді</w:t>
            </w:r>
          </w:p>
          <w:p w:rsidR="00FB2237" w:rsidRPr="0062648C" w:rsidRDefault="00FB2237" w:rsidP="00FB2237">
            <w:pPr>
              <w:spacing w:line="240" w:lineRule="auto"/>
              <w:ind w:firstLine="709"/>
              <w:contextualSpacing/>
              <w:jc w:val="both"/>
              <w:rPr>
                <w:rFonts w:ascii="Times New Roman" w:hAnsi="Times New Roman"/>
                <w:sz w:val="18"/>
                <w:szCs w:val="18"/>
                <w:lang w:eastAsia="uk-UA"/>
              </w:rPr>
            </w:pPr>
            <w:r w:rsidRPr="0062648C">
              <w:rPr>
                <w:rFonts w:ascii="Times New Roman" w:hAnsi="Times New Roman"/>
                <w:sz w:val="18"/>
                <w:szCs w:val="18"/>
                <w:lang w:eastAsia="uk-UA"/>
              </w:rPr>
              <w:t>Підпунктом 3.4.3 пункту 3, 4. розділу III та додатку 9 Методики розробки та впровадження медичних стандартів (уніфікованих клінічних протоколів) медичної допомоги на засадах доказової медицини, затвердженої наказом МОЗ України від 28.09.2012 № 751, зареєстрованим в Міністерстві юстиції України 29.11.2012 за № 2001/22313 передбачається, що в структуру стандарту медичної допомоги та локального протоколу медичної допомоги повинні бути включені індикатори якості медичної допомоги, які призначені для моніторингу надання медичної допомоги, дотримання стандарту медичної допомоги, що охоплюють структуру, процес і результати медичної допомоги.</w:t>
            </w:r>
          </w:p>
          <w:p w:rsidR="00FB2237" w:rsidRPr="00DC505C" w:rsidRDefault="00FB2237" w:rsidP="00CA42E6">
            <w:pPr>
              <w:spacing w:line="228" w:lineRule="auto"/>
              <w:ind w:left="20"/>
              <w:rPr>
                <w:rFonts w:ascii="Times New Roman" w:hAnsi="Times New Roman"/>
                <w:sz w:val="24"/>
                <w:szCs w:val="24"/>
                <w:lang w:val="ru-RU"/>
              </w:rPr>
            </w:pPr>
          </w:p>
          <w:p w:rsidR="00FB2237" w:rsidRPr="00280376" w:rsidRDefault="00FB2237" w:rsidP="00FB2237">
            <w:pPr>
              <w:pStyle w:val="aff6"/>
              <w:ind w:firstLine="709"/>
              <w:contextualSpacing/>
              <w:jc w:val="both"/>
              <w:rPr>
                <w:rStyle w:val="FontStyle17"/>
                <w:b/>
                <w:i/>
                <w:sz w:val="18"/>
                <w:szCs w:val="18"/>
                <w:lang w:val="uk-UA" w:eastAsia="uk-UA"/>
              </w:rPr>
            </w:pPr>
            <w:r w:rsidRPr="00DC505C">
              <w:rPr>
                <w:rStyle w:val="FontStyle17"/>
                <w:b/>
                <w:i/>
                <w:sz w:val="18"/>
                <w:szCs w:val="18"/>
                <w:lang w:val="ru-RU" w:eastAsia="uk-UA"/>
              </w:rPr>
              <w:t xml:space="preserve">8. </w:t>
            </w:r>
            <w:r w:rsidRPr="00280376">
              <w:rPr>
                <w:rStyle w:val="FontStyle17"/>
                <w:b/>
                <w:i/>
                <w:sz w:val="18"/>
                <w:szCs w:val="18"/>
                <w:lang w:val="uk-UA" w:eastAsia="uk-UA"/>
              </w:rPr>
              <w:t>Виконання триває</w:t>
            </w:r>
          </w:p>
          <w:p w:rsidR="00FB2237" w:rsidRPr="00DC505C" w:rsidRDefault="00FB2237" w:rsidP="00FB2237">
            <w:pPr>
              <w:pStyle w:val="aff6"/>
              <w:ind w:firstLine="709"/>
              <w:contextualSpacing/>
              <w:jc w:val="both"/>
              <w:rPr>
                <w:rStyle w:val="FontStyle17"/>
                <w:i/>
                <w:sz w:val="18"/>
                <w:szCs w:val="18"/>
                <w:lang w:val="ru-RU" w:eastAsia="uk-UA"/>
              </w:rPr>
            </w:pPr>
            <w:r w:rsidRPr="00FB2237">
              <w:rPr>
                <w:rStyle w:val="FontStyle17"/>
                <w:i/>
                <w:sz w:val="18"/>
                <w:szCs w:val="18"/>
                <w:lang w:val="ru-RU" w:eastAsia="uk-UA"/>
              </w:rPr>
              <w:t xml:space="preserve"> </w:t>
            </w:r>
            <w:r w:rsidRPr="00280376">
              <w:rPr>
                <w:rStyle w:val="FontStyle17"/>
                <w:i/>
                <w:sz w:val="18"/>
                <w:szCs w:val="18"/>
                <w:lang w:val="uk-UA" w:eastAsia="uk-UA"/>
              </w:rPr>
              <w:t xml:space="preserve">На виконання Закону України «Про екстрену медичну допомогу» (далі </w:t>
            </w:r>
            <w:r w:rsidRPr="00280376">
              <w:rPr>
                <w:rFonts w:ascii="Times New Roman" w:hAnsi="Times New Roman" w:cs="Times New Roman"/>
                <w:i/>
                <w:sz w:val="18"/>
                <w:szCs w:val="18"/>
                <w:lang w:val="uk-UA"/>
              </w:rPr>
              <w:t>–</w:t>
            </w:r>
            <w:r w:rsidRPr="00280376">
              <w:rPr>
                <w:rStyle w:val="FontStyle17"/>
                <w:i/>
                <w:sz w:val="18"/>
                <w:szCs w:val="18"/>
                <w:lang w:val="uk-UA" w:eastAsia="uk-UA"/>
              </w:rPr>
              <w:t xml:space="preserve">Закон) МОЗ України створює систему комплексного автоматизованого управління системою екстреної медичної допомоги шляхом розбудови оперативно-диспетчерських служб в центрах екстреної медичної допомоги та медицини катастроф. </w:t>
            </w:r>
          </w:p>
          <w:p w:rsidR="00FB2237" w:rsidRPr="00DC505C" w:rsidRDefault="00FB2237" w:rsidP="00FB2237">
            <w:pPr>
              <w:pStyle w:val="aff6"/>
              <w:ind w:firstLine="709"/>
              <w:contextualSpacing/>
              <w:jc w:val="both"/>
              <w:rPr>
                <w:rFonts w:ascii="Times New Roman" w:hAnsi="Times New Roman" w:cs="Times New Roman"/>
                <w:i/>
                <w:sz w:val="18"/>
                <w:szCs w:val="18"/>
                <w:lang w:val="ru-RU"/>
              </w:rPr>
            </w:pPr>
          </w:p>
          <w:p w:rsidR="00FB2237" w:rsidRPr="00280376" w:rsidRDefault="00FB2237" w:rsidP="00FB2237">
            <w:pPr>
              <w:pStyle w:val="Style6"/>
              <w:widowControl/>
              <w:spacing w:line="240" w:lineRule="auto"/>
              <w:ind w:firstLine="709"/>
              <w:contextualSpacing/>
              <w:rPr>
                <w:rStyle w:val="FontStyle20"/>
                <w:b/>
                <w:sz w:val="18"/>
                <w:szCs w:val="18"/>
                <w:lang w:eastAsia="uk-UA"/>
              </w:rPr>
            </w:pPr>
            <w:r w:rsidRPr="00DC505C">
              <w:rPr>
                <w:rStyle w:val="FontStyle20"/>
                <w:b/>
                <w:sz w:val="18"/>
                <w:szCs w:val="18"/>
                <w:lang w:val="ru-RU" w:eastAsia="uk-UA"/>
              </w:rPr>
              <w:t xml:space="preserve">9. </w:t>
            </w:r>
            <w:r w:rsidRPr="00280376">
              <w:rPr>
                <w:rStyle w:val="FontStyle20"/>
                <w:b/>
                <w:sz w:val="18"/>
                <w:szCs w:val="18"/>
                <w:lang w:eastAsia="uk-UA"/>
              </w:rPr>
              <w:t>Виконано</w:t>
            </w:r>
          </w:p>
          <w:p w:rsidR="00FB2237" w:rsidRPr="00280376" w:rsidRDefault="00FB2237" w:rsidP="00FB2237">
            <w:pPr>
              <w:pStyle w:val="Style6"/>
              <w:widowControl/>
              <w:spacing w:line="240" w:lineRule="auto"/>
              <w:ind w:firstLine="709"/>
              <w:contextualSpacing/>
              <w:rPr>
                <w:rStyle w:val="FontStyle20"/>
                <w:sz w:val="18"/>
                <w:szCs w:val="18"/>
                <w:lang w:eastAsia="uk-UA"/>
              </w:rPr>
            </w:pPr>
            <w:r w:rsidRPr="00280376">
              <w:rPr>
                <w:rStyle w:val="FontStyle20"/>
                <w:sz w:val="18"/>
                <w:szCs w:val="18"/>
                <w:lang w:eastAsia="uk-UA"/>
              </w:rPr>
              <w:t xml:space="preserve">Відповідно до Закону України «Про екстрену медичну допомогу» у всіх областях України створено центри екстреної медичної допомоги та медицини катастроф та їх структурні </w:t>
            </w:r>
            <w:r w:rsidRPr="00280376">
              <w:rPr>
                <w:rStyle w:val="FontStyle20"/>
                <w:sz w:val="18"/>
                <w:szCs w:val="18"/>
                <w:lang w:eastAsia="uk-UA"/>
              </w:rPr>
              <w:lastRenderedPageBreak/>
              <w:t xml:space="preserve">підрозділи. </w:t>
            </w:r>
          </w:p>
          <w:p w:rsidR="00FB2237" w:rsidRPr="00DC505C" w:rsidRDefault="00FB2237" w:rsidP="00CA42E6">
            <w:pPr>
              <w:spacing w:line="228" w:lineRule="auto"/>
              <w:ind w:left="20"/>
              <w:rPr>
                <w:rFonts w:ascii="Times New Roman" w:hAnsi="Times New Roman"/>
                <w:sz w:val="24"/>
                <w:szCs w:val="24"/>
                <w:lang w:val="ru-RU"/>
              </w:rPr>
            </w:pPr>
          </w:p>
          <w:p w:rsidR="00FB2237" w:rsidRPr="00280376" w:rsidRDefault="00FB2237" w:rsidP="00FB2237">
            <w:pPr>
              <w:pStyle w:val="Style6"/>
              <w:widowControl/>
              <w:spacing w:line="240" w:lineRule="auto"/>
              <w:ind w:firstLine="709"/>
              <w:contextualSpacing/>
              <w:rPr>
                <w:rStyle w:val="FontStyle20"/>
                <w:b/>
                <w:sz w:val="18"/>
                <w:szCs w:val="18"/>
                <w:lang w:eastAsia="uk-UA"/>
              </w:rPr>
            </w:pPr>
            <w:r w:rsidRPr="00DC505C">
              <w:rPr>
                <w:rStyle w:val="FontStyle20"/>
                <w:b/>
                <w:sz w:val="18"/>
                <w:szCs w:val="18"/>
                <w:lang w:val="ru-RU" w:eastAsia="uk-UA"/>
              </w:rPr>
              <w:t xml:space="preserve">10. </w:t>
            </w:r>
            <w:r w:rsidRPr="00280376">
              <w:rPr>
                <w:rStyle w:val="FontStyle20"/>
                <w:b/>
                <w:sz w:val="18"/>
                <w:szCs w:val="18"/>
                <w:lang w:eastAsia="uk-UA"/>
              </w:rPr>
              <w:t>Виконано</w:t>
            </w:r>
          </w:p>
          <w:p w:rsidR="00FB2237" w:rsidRPr="00280376" w:rsidRDefault="00FB2237" w:rsidP="00FB2237">
            <w:pPr>
              <w:spacing w:line="240" w:lineRule="auto"/>
              <w:ind w:firstLine="709"/>
              <w:contextualSpacing/>
              <w:jc w:val="both"/>
              <w:rPr>
                <w:rStyle w:val="FontStyle20"/>
                <w:sz w:val="18"/>
                <w:szCs w:val="18"/>
                <w:lang w:eastAsia="uk-UA"/>
              </w:rPr>
            </w:pPr>
          </w:p>
          <w:p w:rsidR="00FB2237" w:rsidRPr="00280376" w:rsidRDefault="00FB2237" w:rsidP="00FB2237">
            <w:pPr>
              <w:spacing w:line="240" w:lineRule="auto"/>
              <w:ind w:firstLine="709"/>
              <w:contextualSpacing/>
              <w:jc w:val="both"/>
              <w:rPr>
                <w:rFonts w:ascii="Times New Roman" w:hAnsi="Times New Roman"/>
                <w:sz w:val="18"/>
                <w:szCs w:val="18"/>
              </w:rPr>
            </w:pPr>
            <w:r w:rsidRPr="00280376">
              <w:rPr>
                <w:rStyle w:val="FontStyle20"/>
                <w:sz w:val="18"/>
                <w:szCs w:val="18"/>
                <w:lang w:eastAsia="uk-UA"/>
              </w:rPr>
              <w:t>Відповідно до пункту 12 постанови Кабінету Міністрів України від 21.11.2012 № 1117</w:t>
            </w:r>
            <w:r w:rsidRPr="00280376">
              <w:rPr>
                <w:rFonts w:ascii="Times New Roman" w:hAnsi="Times New Roman"/>
                <w:sz w:val="18"/>
                <w:szCs w:val="18"/>
                <w:lang w:eastAsia="uk-UA"/>
              </w:rPr>
              <w:t xml:space="preserve"> «Про затвердження Типового положення про станцію екстреної (швидкої) медичної допомоги» у структурі станції можуть утворюватися два види бригад - лікарські та фельдшерські. Кількість лікарських та фельдшерських бригад визначається головним лікарем станції. У разі потреби за рішенням керівника центру можуть утворюватися з числа лікарських бригад спеціалізовані бригади.</w:t>
            </w:r>
          </w:p>
          <w:p w:rsidR="00FB2237" w:rsidRDefault="00FB2237" w:rsidP="00CA42E6">
            <w:pPr>
              <w:spacing w:line="228" w:lineRule="auto"/>
              <w:ind w:left="20"/>
              <w:rPr>
                <w:rFonts w:ascii="Times New Roman" w:hAnsi="Times New Roman"/>
                <w:sz w:val="24"/>
                <w:szCs w:val="24"/>
              </w:rPr>
            </w:pPr>
          </w:p>
          <w:p w:rsidR="006576A3" w:rsidRPr="00ED1637" w:rsidRDefault="006576A3" w:rsidP="006576A3">
            <w:pPr>
              <w:spacing w:after="60" w:line="228" w:lineRule="auto"/>
              <w:jc w:val="both"/>
              <w:rPr>
                <w:rFonts w:ascii="Times New Roman" w:hAnsi="Times New Roman"/>
                <w:b/>
                <w:spacing w:val="-4"/>
                <w:sz w:val="24"/>
                <w:szCs w:val="24"/>
              </w:rPr>
            </w:pPr>
            <w:r w:rsidRPr="00ED1637">
              <w:rPr>
                <w:rFonts w:ascii="Times New Roman" w:hAnsi="Times New Roman"/>
                <w:b/>
                <w:spacing w:val="-4"/>
                <w:sz w:val="24"/>
                <w:szCs w:val="24"/>
              </w:rPr>
              <w:t>Виконано.</w:t>
            </w:r>
          </w:p>
          <w:p w:rsidR="006576A3" w:rsidRPr="00FB2237" w:rsidRDefault="006576A3" w:rsidP="006576A3">
            <w:pPr>
              <w:spacing w:line="228" w:lineRule="auto"/>
              <w:ind w:left="20"/>
              <w:rPr>
                <w:rFonts w:ascii="Times New Roman" w:hAnsi="Times New Roman"/>
                <w:sz w:val="24"/>
                <w:szCs w:val="24"/>
              </w:rPr>
            </w:pPr>
            <w:r>
              <w:rPr>
                <w:rFonts w:ascii="Times New Roman" w:hAnsi="Times New Roman"/>
                <w:spacing w:val="-4"/>
                <w:sz w:val="24"/>
                <w:szCs w:val="24"/>
              </w:rPr>
              <w:t>Уніфіковані клінічні протоколи розробляються відповідно до вимог Методики розробки та впровадження медичних стандартів (уніфікованих медичних протоколів) медичної допомоги на засадах доказової медицини, затвердженої наказом МОЗ від 28.09.2012 р. №751 «Про створення та впровадження медико-технологічних документів зі стандартизації медичної допомоги в системі Міністерства охорони здоров'я України», яка гармонізована з європейськими підходами. Станом на 27.06.2017 затверджено 123 уніфікованих клінічних протоколи медичної допомоги, підготовлених на підставі 93 адаптованих клінічних настанов, рекомендованих як джерела найкращої клінічної практики.</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59. Забезпечення гарантованого обсягу медичної допомоги, що надається громадянам на безоплатній основі за рахунок бюджетних коштів</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розроблення та подання на розгляд Кабінету Міністрів України проекту акта про внесення змін до нормативно-правових актів щодо ліцензування та акредитації закладів охорони здоров’я з метою декларування та дотримання відповідними суб’єктами господарювання прав людей з інвалідністю відповідно до державних будівельних норм (ДБН В.2.2-17:2006, ДСТУ-Н Б В.2.2-31:2011 та ДСТУ Б </w:t>
            </w:r>
            <w:r w:rsidRPr="007438D7">
              <w:rPr>
                <w:rFonts w:ascii="Times New Roman" w:hAnsi="Times New Roman"/>
                <w:sz w:val="24"/>
                <w:szCs w:val="24"/>
              </w:rPr>
              <w:lastRenderedPageBreak/>
              <w:t>ISO 21542:2013)</w:t>
            </w:r>
          </w:p>
        </w:tc>
        <w:tc>
          <w:tcPr>
            <w:tcW w:w="184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lastRenderedPageBreak/>
              <w:t>внесено проект нормативно-правового акта на розгляд Кабінету Міністрів України</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прийнято у разі необхідності накази з відповідних питань</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МОЗ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Мінрегіон</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FB2237" w:rsidRPr="00280376" w:rsidRDefault="00FB2237" w:rsidP="00FB2237">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w:t>
            </w:r>
          </w:p>
          <w:p w:rsidR="00FB2237" w:rsidRPr="00280376" w:rsidRDefault="00FB2237" w:rsidP="00FB2237">
            <w:pPr>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Підпунктом 6 пункту 13 Ліцензійних умов провадження господарської діяльності з медичної практики, затверджених постановою Кабінету Міністрів україни від 2 березня 2016 року № 285, встановлено вимогу до ліцензіатів стосовно забезпечення умов для вільного доступу осіб з обмеженими фізичними можливостями до приміщень.</w:t>
            </w:r>
          </w:p>
          <w:p w:rsidR="007438D7" w:rsidRPr="007438D7" w:rsidRDefault="00FB2237" w:rsidP="00FB2237">
            <w:pPr>
              <w:spacing w:after="60" w:line="228" w:lineRule="auto"/>
              <w:jc w:val="both"/>
              <w:rPr>
                <w:rFonts w:ascii="Times New Roman" w:hAnsi="Times New Roman"/>
                <w:sz w:val="24"/>
                <w:szCs w:val="24"/>
              </w:rPr>
            </w:pPr>
            <w:r w:rsidRPr="00280376">
              <w:rPr>
                <w:rFonts w:ascii="Times New Roman" w:hAnsi="Times New Roman"/>
                <w:sz w:val="18"/>
                <w:szCs w:val="18"/>
                <w:lang w:eastAsia="uk-UA"/>
              </w:rPr>
              <w:t>Стандарти акредитації закладів охорони здоровя не відносяться до нормативно-правових актів Кабінету Міністрів україни. Стандарти затверджені наказом МОЗ України від 14 березня 2011 року №142 «Про вдосконалення акредитації закладів охорони здоровя», зареєстрованого в міністерстві юстиції України 6 червня 2011 року № 678/19416.</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та подання на розгляд Кабінету Міністрів України проекту акта Кабінету Міністрів щодо затвердження плану заходів стосовно запровадження нових спеціальностей “лікар фізичної та реабілітаційної медицини”, “фізичний терапевт”, “ерготерапевт”, “ергономіст” та започаткування навчання за такими спеціальностями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внесено проект нормативно-правового акта на розгляд Кабінету Міністрів України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МОЗ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60. Забезпечення захисту прав пацієнтів</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закріплення на законодавчому рівні визначення поняття </w:t>
            </w:r>
            <w:r w:rsidRPr="007438D7">
              <w:rPr>
                <w:rFonts w:ascii="Times New Roman" w:hAnsi="Times New Roman"/>
                <w:bCs/>
                <w:sz w:val="24"/>
                <w:szCs w:val="24"/>
              </w:rPr>
              <w:t>“</w:t>
            </w:r>
            <w:r w:rsidRPr="007438D7">
              <w:rPr>
                <w:rFonts w:ascii="Times New Roman" w:hAnsi="Times New Roman"/>
                <w:sz w:val="24"/>
                <w:szCs w:val="24"/>
              </w:rPr>
              <w:t>підлітки</w:t>
            </w:r>
            <w:r w:rsidRPr="007438D7">
              <w:rPr>
                <w:rFonts w:ascii="Times New Roman" w:hAnsi="Times New Roman"/>
                <w:bCs/>
                <w:sz w:val="24"/>
                <w:szCs w:val="24"/>
              </w:rPr>
              <w:t>”</w:t>
            </w:r>
            <w:r w:rsidRPr="007438D7">
              <w:rPr>
                <w:rFonts w:ascii="Times New Roman" w:hAnsi="Times New Roman"/>
                <w:sz w:val="24"/>
                <w:szCs w:val="24"/>
              </w:rPr>
              <w:t xml:space="preserve"> відповідно до міжнародних стандартів як вікової групи від 10 до 18 років включно</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закріплено на законодавчому рівні єдине визначення термінів “підлітки” та “підлітки групи ризику”</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закріплення на </w:t>
            </w:r>
            <w:r w:rsidRPr="007438D7">
              <w:rPr>
                <w:rFonts w:ascii="Times New Roman" w:hAnsi="Times New Roman"/>
                <w:sz w:val="24"/>
                <w:szCs w:val="24"/>
              </w:rPr>
              <w:lastRenderedPageBreak/>
              <w:t>законодавчому рівні 14 років як віку, починаючи з якого дитина має право самостійно приймати рішення щодо власного здоров’я, включно з правом самостійно проходити тестування на ВІЛ/інфекцій, що передаються статевим шляхом, туберкульоз та інші соціально небезпечні захворювання, а також проходити відповідне лікування зазначених інфекцій без згоди батьків</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кожному </w:t>
            </w:r>
            <w:r w:rsidRPr="007438D7">
              <w:rPr>
                <w:rFonts w:ascii="Times New Roman" w:hAnsi="Times New Roman"/>
                <w:sz w:val="24"/>
                <w:szCs w:val="24"/>
              </w:rPr>
              <w:lastRenderedPageBreak/>
              <w:t>підлітку починаючи з 14 років забезпечено можливість самостійного проходження діагностики та лікування ВІЛ/інфекцій, що передаються статевим шляхом, туберкульозу та інших соціально небезпечних захворювань</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I—II квартал </w:t>
            </w:r>
            <w:r w:rsidRPr="007438D7">
              <w:rPr>
                <w:rFonts w:ascii="Times New Roman" w:hAnsi="Times New Roman"/>
                <w:sz w:val="24"/>
                <w:szCs w:val="24"/>
              </w:rPr>
              <w:lastRenderedPageBreak/>
              <w:t>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FB2237" w:rsidRPr="00C65157" w:rsidRDefault="00FB2237" w:rsidP="00FB2237">
            <w:pPr>
              <w:spacing w:line="240" w:lineRule="auto"/>
              <w:jc w:val="both"/>
              <w:rPr>
                <w:rFonts w:ascii="Times New Roman" w:hAnsi="Times New Roman"/>
                <w:b/>
                <w:sz w:val="22"/>
                <w:szCs w:val="22"/>
                <w:lang w:eastAsia="uk-UA"/>
              </w:rPr>
            </w:pPr>
            <w:r w:rsidRPr="00C65157">
              <w:rPr>
                <w:rFonts w:ascii="Times New Roman" w:hAnsi="Times New Roman"/>
                <w:b/>
                <w:sz w:val="22"/>
                <w:szCs w:val="22"/>
                <w:lang w:eastAsia="uk-UA"/>
              </w:rPr>
              <w:t>Виконання триває</w:t>
            </w:r>
          </w:p>
          <w:p w:rsidR="007438D7" w:rsidRPr="00C65157" w:rsidRDefault="00FB2237" w:rsidP="00FB2237">
            <w:pPr>
              <w:spacing w:after="60" w:line="228" w:lineRule="auto"/>
              <w:rPr>
                <w:rFonts w:ascii="Times New Roman" w:hAnsi="Times New Roman"/>
                <w:sz w:val="22"/>
                <w:szCs w:val="22"/>
                <w:lang w:eastAsia="en-US"/>
              </w:rPr>
            </w:pPr>
            <w:r w:rsidRPr="00C65157">
              <w:rPr>
                <w:rStyle w:val="FontStyle23"/>
              </w:rPr>
              <w:lastRenderedPageBreak/>
              <w:t xml:space="preserve">Відповідно до Закону України від 12.12.1991 № 1972-XII «Про протидію поширенню хвороб, зумовлених вірусом імунодефіциту людини (ВІЛ), та правовий і соціальний захист людей, які живуть </w:t>
            </w:r>
            <w:r w:rsidRPr="00C65157">
              <w:rPr>
                <w:rStyle w:val="FontStyle22"/>
                <w:sz w:val="22"/>
                <w:szCs w:val="22"/>
              </w:rPr>
              <w:t xml:space="preserve">3 </w:t>
            </w:r>
            <w:r w:rsidRPr="00C65157">
              <w:rPr>
                <w:rStyle w:val="FontStyle23"/>
              </w:rPr>
              <w:t>ВІЛ» на законодавчому рівні України забезпечена можливість самостійного проходження діагностики та лікування ВІЛ-інфекції підлітками.</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3) забезпечення лікування антиретровірусними препаратами для всіх дітей, яким встановлено діагноз ВІЛ-інфекція</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забезпечено доступ усіх ВІЛ-інфікованих дітей до лікування антиретровірусною терапією</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FB2237" w:rsidRPr="00C65157" w:rsidRDefault="00FB2237" w:rsidP="00FB2237">
            <w:pPr>
              <w:pStyle w:val="Style13"/>
              <w:widowControl/>
              <w:spacing w:line="240" w:lineRule="auto"/>
              <w:jc w:val="left"/>
              <w:rPr>
                <w:rStyle w:val="FontStyle23"/>
                <w:b/>
                <w:lang w:val="ru-RU"/>
              </w:rPr>
            </w:pPr>
            <w:r w:rsidRPr="00C65157">
              <w:rPr>
                <w:rStyle w:val="FontStyle23"/>
                <w:b/>
                <w:lang w:val="ru-RU"/>
              </w:rPr>
              <w:t>Виконано у звітному періоді</w:t>
            </w:r>
          </w:p>
          <w:p w:rsidR="007438D7" w:rsidRPr="00C65157" w:rsidRDefault="00FB2237" w:rsidP="00FB2237">
            <w:pPr>
              <w:spacing w:after="60" w:line="228" w:lineRule="auto"/>
              <w:rPr>
                <w:rFonts w:ascii="Times New Roman" w:hAnsi="Times New Roman"/>
                <w:sz w:val="22"/>
                <w:szCs w:val="22"/>
                <w:lang w:eastAsia="en-US"/>
              </w:rPr>
            </w:pPr>
            <w:r w:rsidRPr="00C65157">
              <w:rPr>
                <w:rStyle w:val="FontStyle23"/>
              </w:rPr>
              <w:t xml:space="preserve">Діти отримують АРТ згідно призначень. Кількість дітей </w:t>
            </w:r>
            <w:r w:rsidRPr="00C65157">
              <w:rPr>
                <w:rStyle w:val="FontStyle16"/>
                <w:sz w:val="22"/>
                <w:szCs w:val="22"/>
              </w:rPr>
              <w:t xml:space="preserve">з </w:t>
            </w:r>
            <w:r w:rsidRPr="00C65157">
              <w:rPr>
                <w:rStyle w:val="FontStyle23"/>
              </w:rPr>
              <w:t>числа ВІЛ -інфікованих, які отримують АРТ-терапію збільшилась з 89,6% (2013) до 98,4% (2015) Поширеність ВІЛ серед молодих людей віком 15-24 років зменшилась з 0,33 (2013)до 0,27% (2015) Звіти подаються щомісячно.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rPr>
            </w:pPr>
          </w:p>
        </w:tc>
        <w:tc>
          <w:tcPr>
            <w:tcW w:w="1843" w:type="dxa"/>
          </w:tcPr>
          <w:p w:rsidR="007438D7" w:rsidRPr="007438D7" w:rsidRDefault="007438D7">
            <w:pPr>
              <w:spacing w:after="60" w:line="228" w:lineRule="auto"/>
              <w:rPr>
                <w:rFonts w:ascii="Times New Roman" w:hAnsi="Times New Roman"/>
                <w:sz w:val="24"/>
                <w:szCs w:val="24"/>
              </w:rPr>
            </w:pPr>
          </w:p>
        </w:tc>
        <w:tc>
          <w:tcPr>
            <w:tcW w:w="1704" w:type="dxa"/>
          </w:tcPr>
          <w:p w:rsidR="007438D7" w:rsidRPr="007438D7" w:rsidRDefault="007438D7">
            <w:pPr>
              <w:spacing w:after="60" w:line="228" w:lineRule="auto"/>
              <w:rPr>
                <w:rFonts w:ascii="Times New Roman" w:hAnsi="Times New Roman"/>
                <w:sz w:val="24"/>
                <w:szCs w:val="24"/>
              </w:rPr>
            </w:pP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7438D7">
            <w:pPr>
              <w:spacing w:after="60"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4) внесення змін до профільного закону, в якому необхідно чітко визначити, яким чином можна обстежувати і лікувати дитину незалежно від віку, якщо існує пряма загроза її здоров’ю та життю, якщо законні представники виступають проти запропонованих маніпуляцій</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встановлення адміністративної та/або кримінальної відповідальності батьків за відмову у забезпеченні своєчасного лікування неповнолітніх дітей</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знижено рівень передачі ВІЛ від матері до дитини менш як до 1 відсотка</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2017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7438D7">
            <w:pPr>
              <w:spacing w:after="60"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5) розроблення та подання на розгляд Кабінету Міністрів України законопроекту про внесення змін до Цивільного кодексу </w:t>
            </w:r>
            <w:r w:rsidRPr="007438D7">
              <w:rPr>
                <w:rFonts w:ascii="Times New Roman" w:hAnsi="Times New Roman"/>
                <w:sz w:val="24"/>
                <w:szCs w:val="24"/>
              </w:rPr>
              <w:lastRenderedPageBreak/>
              <w:t>України та Основ законодавства України про охорону здоров’я щодо здійснення стерилізації недієздатних осіб виключно на підставі рішення суду</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законопроект</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6) розроблення та внесення на розгляд Кабінету Міністрів України проекту постанови Кабінету Міністрів України щодо затвердження Порядку залишення ув’язненими місць позбавлення волі у зв’язку з потребою відвідування закладів охорони здоров’я та реабілітаційних установ</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внесено на розгляд Кабінету Міністрів України проект нормативно-правового акта </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spacing w:after="60" w:line="228" w:lineRule="auto"/>
              <w:ind w:left="-110" w:firstLine="142"/>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spacing w:after="60" w:line="228" w:lineRule="auto"/>
              <w:ind w:left="-110" w:firstLine="142"/>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7438D7" w:rsidRPr="007438D7" w:rsidRDefault="007438D7">
            <w:pPr>
              <w:spacing w:after="60" w:line="228" w:lineRule="auto"/>
              <w:ind w:left="-110" w:firstLine="142"/>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7) розроблення та затвердження змін до переліків медичних показань для проведення хірургічної </w:t>
            </w:r>
            <w:r w:rsidRPr="007438D7">
              <w:rPr>
                <w:rFonts w:ascii="Times New Roman" w:hAnsi="Times New Roman"/>
                <w:sz w:val="24"/>
                <w:szCs w:val="24"/>
              </w:rPr>
              <w:lastRenderedPageBreak/>
              <w:t>стерилізації жінок та чоловіків, затверджених наказом МОЗ від 6 липня 1994 р. № 121, у тому числі з урахуванням рекомендацій Ради Європи та Комітету ООН з прав людини щодо стерилізації</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прийнято відповідний наказ</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8) утворення міжвідомчої робочої групи із залученням міжнародних спеціалістів та фахівців для здійснення моніторингу ситуації, розроблення та підготовки спецкурсу за напрямом “інтерсексуальність”, включення даного спецкурсу до програм підвищення кваліфікації</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утворення мультидисциплінарної робочої групи з питань розроблення та </w:t>
            </w:r>
            <w:r w:rsidRPr="007438D7">
              <w:rPr>
                <w:rFonts w:ascii="Times New Roman" w:hAnsi="Times New Roman"/>
                <w:sz w:val="24"/>
                <w:szCs w:val="24"/>
              </w:rPr>
              <w:lastRenderedPageBreak/>
              <w:t>впровадження медичних стандартів (уніфікованих клінічних протоколів) медичної допомоги на засадах доказової медицини</w:t>
            </w:r>
          </w:p>
        </w:tc>
        <w:tc>
          <w:tcPr>
            <w:tcW w:w="1843" w:type="dxa"/>
          </w:tcPr>
          <w:p w:rsidR="007438D7" w:rsidRPr="007438D7" w:rsidRDefault="00AF2E65">
            <w:pPr>
              <w:spacing w:after="60" w:line="228" w:lineRule="auto"/>
              <w:rPr>
                <w:rFonts w:ascii="Times New Roman" w:hAnsi="Times New Roman"/>
                <w:sz w:val="24"/>
                <w:szCs w:val="24"/>
                <w:shd w:val="clear" w:color="auto" w:fill="FFFFFF"/>
                <w:lang w:eastAsia="en-US"/>
              </w:rPr>
            </w:pPr>
            <w:r w:rsidRPr="00AF2E65">
              <w:rPr>
                <w:rFonts w:ascii="Times New Roman" w:hAnsi="Times New Roman"/>
                <w:sz w:val="24"/>
                <w:szCs w:val="24"/>
                <w:lang w:eastAsia="en-US"/>
              </w:rPr>
              <w:lastRenderedPageBreak/>
              <w:pict>
                <v:shape id="_x0000_s1109" type="#_x0000_t202" style="position:absolute;margin-left:111.95pt;margin-top:168.1pt;width:11.6pt;height:7pt;z-index:251664896;mso-wrap-style:tight;mso-position-horizontal-relative:text;mso-position-vertical-relative:text" strokecolor="white">
                  <v:textbox style="mso-next-textbox:#_x0000_s1109">
                    <w:txbxContent>
                      <w:p w:rsidR="000C5B1D" w:rsidRDefault="000C5B1D" w:rsidP="00F01738"/>
                    </w:txbxContent>
                  </v:textbox>
                </v:shape>
              </w:pict>
            </w:r>
            <w:r w:rsidRPr="00AF2E65">
              <w:rPr>
                <w:rFonts w:ascii="Times New Roman" w:hAnsi="Times New Roman"/>
                <w:sz w:val="24"/>
                <w:szCs w:val="24"/>
                <w:lang w:eastAsia="en-US"/>
              </w:rPr>
              <w:pict>
                <v:shape id="_x0000_s1110" type="#_x0000_t202" style="position:absolute;margin-left:111.95pt;margin-top:168.1pt;width:11.6pt;height:7pt;z-index:251665920;mso-wrap-style:tight;mso-position-horizontal-relative:text;mso-position-vertical-relative:text" strokecolor="white">
                  <v:textbox style="mso-next-textbox:#_x0000_s1110">
                    <w:txbxContent>
                      <w:p w:rsidR="000C5B1D" w:rsidRDefault="000C5B1D" w:rsidP="00F01738"/>
                    </w:txbxContent>
                  </v:textbox>
                </v:shape>
              </w:pict>
            </w:r>
            <w:r w:rsidR="007438D7" w:rsidRPr="007438D7">
              <w:rPr>
                <w:rFonts w:ascii="Times New Roman" w:hAnsi="Times New Roman"/>
                <w:sz w:val="24"/>
                <w:szCs w:val="24"/>
              </w:rPr>
              <w:t>утворено міжвідомчу робочу групу із залученням міжнародних спеціалістів та фахівців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C65157" w:rsidRPr="00C65157" w:rsidRDefault="00C65157" w:rsidP="00FB2237">
            <w:pPr>
              <w:spacing w:before="100" w:beforeAutospacing="1" w:after="100" w:afterAutospacing="1" w:line="240" w:lineRule="auto"/>
              <w:jc w:val="both"/>
              <w:rPr>
                <w:rFonts w:ascii="Times New Roman" w:hAnsi="Times New Roman"/>
                <w:b/>
                <w:sz w:val="20"/>
                <w:lang w:eastAsia="uk-UA"/>
              </w:rPr>
            </w:pPr>
            <w:r w:rsidRPr="00C65157">
              <w:rPr>
                <w:rFonts w:ascii="Times New Roman" w:hAnsi="Times New Roman"/>
                <w:b/>
                <w:sz w:val="20"/>
                <w:lang w:eastAsia="uk-UA"/>
              </w:rPr>
              <w:t>Виконано</w:t>
            </w:r>
          </w:p>
          <w:p w:rsidR="007438D7" w:rsidRDefault="00FB2237" w:rsidP="00FB2237">
            <w:pPr>
              <w:spacing w:after="60" w:line="228" w:lineRule="auto"/>
              <w:jc w:val="both"/>
              <w:rPr>
                <w:rFonts w:ascii="Times New Roman" w:hAnsi="Times New Roman"/>
                <w:sz w:val="18"/>
                <w:szCs w:val="18"/>
                <w:lang w:eastAsia="uk-UA"/>
              </w:rPr>
            </w:pPr>
            <w:r w:rsidRPr="0062648C">
              <w:rPr>
                <w:rFonts w:ascii="Times New Roman" w:hAnsi="Times New Roman"/>
                <w:sz w:val="18"/>
                <w:szCs w:val="18"/>
                <w:lang w:eastAsia="uk-UA"/>
              </w:rPr>
              <w:t>Наказом МОЗ України «Про затвердження складу мультидисциплінарних робочих груп з розробки медичних стандартів (уніфікованих клінічних протоколів) медичної допомоги на засадах доказової медицини у 2015-2016 роках» створено мультидисциплінарну робочу групу з опрацювання медико-технологічних документів зі стандартизації медичної допомоги за темою «Транссексуалізм». Згаданою робочою групою розроблено проект наказу МОЗ «Про затвердження та впровадження медико-технологічних документів зі стандартизації медичної допомоги при тендерній дисфорії», який було оприлюднено на офіційному сайті МОЗ України для громадського обговорення.</w:t>
            </w:r>
          </w:p>
          <w:p w:rsidR="00C65157" w:rsidRPr="007438D7" w:rsidRDefault="00C65157" w:rsidP="00FB2237">
            <w:pPr>
              <w:spacing w:after="60" w:line="228" w:lineRule="auto"/>
              <w:jc w:val="both"/>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проведено моніторинг</w:t>
            </w:r>
          </w:p>
        </w:tc>
        <w:tc>
          <w:tcPr>
            <w:tcW w:w="1704" w:type="dxa"/>
          </w:tcPr>
          <w:p w:rsidR="007438D7" w:rsidRPr="007438D7" w:rsidRDefault="007438D7">
            <w:pPr>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III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C65157">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подано звіт за результатами проведеного моніторингу</w:t>
            </w:r>
          </w:p>
        </w:tc>
        <w:tc>
          <w:tcPr>
            <w:tcW w:w="1704" w:type="dxa"/>
          </w:tcPr>
          <w:p w:rsidR="007438D7" w:rsidRPr="007438D7" w:rsidRDefault="007438D7">
            <w:pPr>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IV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C65157">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розроблено та підготовлено навчальні матеріали за спецкурсом “інтерсексуальність”</w:t>
            </w:r>
          </w:p>
        </w:tc>
        <w:tc>
          <w:tcPr>
            <w:tcW w:w="1704" w:type="dxa"/>
          </w:tcPr>
          <w:p w:rsidR="007438D7" w:rsidRPr="007438D7" w:rsidRDefault="007438D7">
            <w:pPr>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II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C65157">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включено спецкурс “інтерсексуальність” до програм підвищення кваліфікації</w:t>
            </w:r>
          </w:p>
        </w:tc>
        <w:tc>
          <w:tcPr>
            <w:tcW w:w="1704" w:type="dxa"/>
          </w:tcPr>
          <w:p w:rsidR="007438D7" w:rsidRPr="007438D7" w:rsidRDefault="007438D7">
            <w:pPr>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III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Default="00C65157">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w:t>
            </w:r>
            <w:r w:rsidR="0045554D">
              <w:rPr>
                <w:rFonts w:ascii="Times New Roman" w:hAnsi="Times New Roman"/>
                <w:sz w:val="24"/>
                <w:szCs w:val="24"/>
                <w:lang w:eastAsia="uk-UA"/>
              </w:rPr>
              <w:t>ано</w:t>
            </w:r>
          </w:p>
          <w:p w:rsidR="00C65157" w:rsidRPr="007438D7" w:rsidRDefault="00C65157">
            <w:pPr>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 xml:space="preserve">утворено </w:t>
            </w:r>
            <w:r w:rsidRPr="007438D7">
              <w:rPr>
                <w:rFonts w:ascii="Times New Roman" w:hAnsi="Times New Roman"/>
                <w:sz w:val="24"/>
                <w:szCs w:val="24"/>
                <w:shd w:val="clear" w:color="auto" w:fill="FFFFFF"/>
              </w:rPr>
              <w:lastRenderedPageBreak/>
              <w:t xml:space="preserve">мультидисциплінарну </w:t>
            </w:r>
            <w:r w:rsidRPr="007438D7">
              <w:rPr>
                <w:rFonts w:ascii="Times New Roman" w:hAnsi="Times New Roman"/>
                <w:sz w:val="24"/>
                <w:szCs w:val="24"/>
              </w:rPr>
              <w:t>робочу групу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lastRenderedPageBreak/>
              <w:t xml:space="preserve">III квартал </w:t>
            </w:r>
            <w:r w:rsidRPr="007438D7">
              <w:rPr>
                <w:rFonts w:ascii="Times New Roman" w:hAnsi="Times New Roman"/>
                <w:sz w:val="24"/>
                <w:szCs w:val="24"/>
                <w:shd w:val="clear" w:color="auto" w:fill="FFFFFF"/>
              </w:rPr>
              <w:lastRenderedPageBreak/>
              <w:t>2017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C65157">
            <w:pPr>
              <w:spacing w:after="60" w:line="228" w:lineRule="auto"/>
              <w:rPr>
                <w:rFonts w:ascii="Times New Roman" w:hAnsi="Times New Roman"/>
                <w:sz w:val="24"/>
                <w:szCs w:val="24"/>
                <w:lang w:eastAsia="en-US"/>
              </w:rPr>
            </w:pPr>
            <w:r>
              <w:rPr>
                <w:rFonts w:ascii="Times New Roman" w:hAnsi="Times New Roman"/>
                <w:sz w:val="24"/>
                <w:szCs w:val="24"/>
                <w:lang w:eastAsia="en-US"/>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подано адаптовані клінічні настанови, стандарти та уніфіковані клінічні протоколи медичної допомоги на затвердження МОЗ та їх затверджено</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I квартал 2018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C65157">
            <w:pPr>
              <w:spacing w:after="60" w:line="228" w:lineRule="auto"/>
              <w:rPr>
                <w:rFonts w:ascii="Times New Roman" w:hAnsi="Times New Roman"/>
                <w:sz w:val="24"/>
                <w:szCs w:val="24"/>
                <w:lang w:eastAsia="en-US"/>
              </w:rPr>
            </w:pPr>
            <w:r>
              <w:rPr>
                <w:rFonts w:ascii="Times New Roman" w:hAnsi="Times New Roman"/>
                <w:sz w:val="24"/>
                <w:szCs w:val="24"/>
                <w:lang w:eastAsia="en-US"/>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61. Забезпечення доступу до </w:t>
            </w:r>
            <w:r w:rsidRPr="007438D7">
              <w:rPr>
                <w:rFonts w:ascii="Times New Roman" w:hAnsi="Times New Roman"/>
                <w:sz w:val="24"/>
                <w:szCs w:val="24"/>
              </w:rPr>
              <w:lastRenderedPageBreak/>
              <w:t>одержання медичної допомоги вразливих верств населення</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затвердження переліку рідкісних </w:t>
            </w:r>
            <w:r w:rsidRPr="007438D7">
              <w:rPr>
                <w:rFonts w:ascii="Times New Roman" w:hAnsi="Times New Roman"/>
                <w:sz w:val="24"/>
                <w:szCs w:val="24"/>
              </w:rPr>
              <w:lastRenderedPageBreak/>
              <w:t>(орфанних) захворювань</w:t>
            </w:r>
          </w:p>
          <w:p w:rsidR="007438D7" w:rsidRPr="007438D7" w:rsidRDefault="007438D7">
            <w:pPr>
              <w:spacing w:after="60" w:line="228" w:lineRule="auto"/>
              <w:ind w:right="-80"/>
              <w:rPr>
                <w:rFonts w:ascii="Times New Roman" w:hAnsi="Times New Roman"/>
                <w:sz w:val="24"/>
                <w:szCs w:val="24"/>
              </w:rPr>
            </w:pPr>
            <w:r w:rsidRPr="007438D7">
              <w:rPr>
                <w:rFonts w:ascii="Times New Roman" w:hAnsi="Times New Roman"/>
                <w:sz w:val="24"/>
                <w:szCs w:val="24"/>
              </w:rPr>
              <w:t>перегляд з метою актуалізації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затверджений наказом МОЗ від 27 лютого 2006 р. № 86</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удосконалення порядку закупівлі лікарських засобів, вакцин та виробів медичного призначення з метою уникнення ризиків, що можуть негативно впливати на стан організації лікування вразливих груп населення</w:t>
            </w:r>
          </w:p>
        </w:tc>
        <w:tc>
          <w:tcPr>
            <w:tcW w:w="1843" w:type="dxa"/>
          </w:tcPr>
          <w:p w:rsidR="007438D7" w:rsidRPr="007438D7" w:rsidRDefault="00AF2E65">
            <w:pPr>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11" type="#_x0000_t202" style="position:absolute;margin-left:111.95pt;margin-top:58pt;width:11.6pt;height:7pt;z-index:251666944;mso-wrap-style:tight;mso-position-horizontal-relative:text;mso-position-vertical-relative:text" strokecolor="white">
                  <v:textbox style="mso-next-textbox:#_x0000_s1111">
                    <w:txbxContent>
                      <w:p w:rsidR="000C5B1D" w:rsidRDefault="000C5B1D" w:rsidP="00F01738"/>
                    </w:txbxContent>
                  </v:textbox>
                </v:shape>
              </w:pict>
            </w:r>
            <w:r w:rsidRPr="00AF2E65">
              <w:rPr>
                <w:rFonts w:ascii="Times New Roman" w:hAnsi="Times New Roman"/>
                <w:sz w:val="24"/>
                <w:szCs w:val="24"/>
                <w:lang w:eastAsia="en-US"/>
              </w:rPr>
              <w:pict>
                <v:shape id="_x0000_s1112" type="#_x0000_t202" style="position:absolute;margin-left:111.95pt;margin-top:58pt;width:11.6pt;height:7pt;z-index:251667968;mso-wrap-style:tight;mso-position-horizontal-relative:text;mso-position-vertical-relative:text" strokecolor="white">
                  <v:textbox style="mso-next-textbox:#_x0000_s1112">
                    <w:txbxContent>
                      <w:p w:rsidR="000C5B1D" w:rsidRDefault="000C5B1D" w:rsidP="00F01738"/>
                    </w:txbxContent>
                  </v:textbox>
                </v:shape>
              </w:pict>
            </w:r>
          </w:p>
        </w:tc>
        <w:tc>
          <w:tcPr>
            <w:tcW w:w="1704" w:type="dxa"/>
          </w:tcPr>
          <w:p w:rsidR="007438D7" w:rsidRPr="007438D7" w:rsidRDefault="007438D7">
            <w:pPr>
              <w:spacing w:after="60" w:line="228" w:lineRule="auto"/>
              <w:rPr>
                <w:rFonts w:ascii="Times New Roman" w:hAnsi="Times New Roman"/>
                <w:spacing w:val="-4"/>
                <w:sz w:val="24"/>
                <w:szCs w:val="24"/>
                <w:lang w:eastAsia="en-US"/>
              </w:rPr>
            </w:pPr>
            <w:r w:rsidRPr="007438D7">
              <w:rPr>
                <w:rFonts w:ascii="Times New Roman" w:hAnsi="Times New Roman"/>
                <w:spacing w:val="-4"/>
                <w:sz w:val="24"/>
                <w:szCs w:val="24"/>
              </w:rPr>
              <w:t>до 2020 року</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МОЗ </w:t>
            </w: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 здійснення обстеження державних і комунальних закладів охорони здоров’я щодо їх відповідності державним будівельним нормам у частині доступності для маломобільних груп населення, у тому числі людей з інвалідністю з порушеннями зору, слуху та опорно-рухового апарату (ДБН В.2.2-17:2006, ДСТУ-Н Б В.2.2-31:2011 та ДСТУ Б ISO 21542:2013)</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формування вичерпного переліку необхідних робіт за результатами проведеного обстеження</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розроблення механізму та поквартального плану-графіка </w:t>
            </w:r>
            <w:r w:rsidRPr="007438D7">
              <w:rPr>
                <w:rFonts w:ascii="Times New Roman" w:hAnsi="Times New Roman"/>
                <w:sz w:val="24"/>
                <w:szCs w:val="24"/>
              </w:rPr>
              <w:lastRenderedPageBreak/>
              <w:t>здійснення реконструкції та ремонту будівель таких закладів з урахуванням відповідних вимог будівельних норм</w:t>
            </w:r>
          </w:p>
        </w:tc>
        <w:tc>
          <w:tcPr>
            <w:tcW w:w="1843" w:type="dxa"/>
          </w:tcPr>
          <w:p w:rsidR="007438D7" w:rsidRPr="007438D7" w:rsidRDefault="007438D7" w:rsidP="005D5E93">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облаштовано будівлі та приміщення державних і комунальних органів і закладів охорони здоров’я в областях та м. Києві з урахуванням вимог державних будівельних норм </w:t>
            </w:r>
            <w:r w:rsidRPr="007438D7">
              <w:rPr>
                <w:rFonts w:ascii="Times New Roman" w:hAnsi="Times New Roman"/>
                <w:sz w:val="24"/>
                <w:szCs w:val="24"/>
              </w:rPr>
              <w:br/>
              <w:t>(ДБН В.2.2-17:2006, ДСТУ-Н Б В.2.2-31:2011 та ДСТУ Б ISO 21542:2013)</w:t>
            </w:r>
          </w:p>
        </w:tc>
        <w:tc>
          <w:tcPr>
            <w:tcW w:w="1704" w:type="dxa"/>
          </w:tcPr>
          <w:p w:rsidR="007438D7" w:rsidRPr="007438D7" w:rsidRDefault="007438D7">
            <w:pPr>
              <w:spacing w:after="60" w:line="228" w:lineRule="auto"/>
              <w:rPr>
                <w:rFonts w:ascii="Times New Roman" w:hAnsi="Times New Roman"/>
                <w:spacing w:val="-4"/>
                <w:sz w:val="24"/>
                <w:szCs w:val="24"/>
                <w:lang w:eastAsia="en-US"/>
              </w:rPr>
            </w:pPr>
            <w:r w:rsidRPr="007438D7">
              <w:rPr>
                <w:rFonts w:ascii="Times New Roman" w:hAnsi="Times New Roman"/>
                <w:spacing w:val="-4"/>
                <w:sz w:val="24"/>
                <w:szCs w:val="24"/>
              </w:rPr>
              <w:t xml:space="preserve">до </w:t>
            </w:r>
            <w:r w:rsidRPr="007438D7">
              <w:rPr>
                <w:rFonts w:ascii="Times New Roman" w:hAnsi="Times New Roman"/>
                <w:spacing w:val="-4"/>
                <w:sz w:val="24"/>
                <w:szCs w:val="24"/>
              </w:rPr>
              <w:br/>
              <w:t xml:space="preserve">2020 року, але не менше </w:t>
            </w:r>
            <w:r w:rsidRPr="007438D7">
              <w:rPr>
                <w:rFonts w:ascii="Times New Roman" w:hAnsi="Times New Roman"/>
                <w:spacing w:val="-4"/>
                <w:sz w:val="24"/>
                <w:szCs w:val="24"/>
              </w:rPr>
              <w:br/>
              <w:t>20 відсотків державних і комунальних органів і закладів охорони здоров’я на рік в одному регіоні</w:t>
            </w:r>
          </w:p>
        </w:tc>
        <w:tc>
          <w:tcPr>
            <w:tcW w:w="2123" w:type="dxa"/>
          </w:tcPr>
          <w:p w:rsidR="007438D7" w:rsidRPr="007438D7" w:rsidRDefault="007438D7">
            <w:pPr>
              <w:spacing w:after="60" w:line="228" w:lineRule="auto"/>
              <w:rPr>
                <w:rFonts w:ascii="Times New Roman" w:hAnsi="Times New Roman"/>
                <w:spacing w:val="-4"/>
                <w:sz w:val="24"/>
                <w:szCs w:val="24"/>
                <w:lang w:eastAsia="en-US"/>
              </w:rPr>
            </w:pPr>
            <w:r w:rsidRPr="007438D7">
              <w:rPr>
                <w:rFonts w:ascii="Times New Roman" w:hAnsi="Times New Roman"/>
                <w:spacing w:val="-4"/>
                <w:sz w:val="24"/>
                <w:szCs w:val="24"/>
              </w:rPr>
              <w:t>МОЗ</w:t>
            </w:r>
          </w:p>
          <w:p w:rsidR="007438D7" w:rsidRPr="007438D7" w:rsidRDefault="007438D7">
            <w:pPr>
              <w:spacing w:after="60" w:line="228" w:lineRule="auto"/>
              <w:rPr>
                <w:rFonts w:ascii="Times New Roman" w:hAnsi="Times New Roman"/>
                <w:spacing w:val="-4"/>
                <w:sz w:val="24"/>
                <w:szCs w:val="24"/>
              </w:rPr>
            </w:pPr>
            <w:r w:rsidRPr="007438D7">
              <w:rPr>
                <w:rFonts w:ascii="Times New Roman" w:hAnsi="Times New Roman"/>
                <w:spacing w:val="-4"/>
                <w:sz w:val="24"/>
                <w:szCs w:val="24"/>
              </w:rPr>
              <w:t xml:space="preserve">інші центральні органи виконавчої влади </w:t>
            </w:r>
          </w:p>
          <w:p w:rsidR="007438D7" w:rsidRPr="007438D7" w:rsidRDefault="007438D7">
            <w:pPr>
              <w:spacing w:after="60" w:line="228" w:lineRule="auto"/>
              <w:rPr>
                <w:rFonts w:ascii="Times New Roman" w:hAnsi="Times New Roman"/>
                <w:spacing w:val="-4"/>
                <w:sz w:val="24"/>
                <w:szCs w:val="24"/>
                <w:lang w:eastAsia="en-US"/>
              </w:rPr>
            </w:pPr>
            <w:r w:rsidRPr="007438D7">
              <w:rPr>
                <w:rFonts w:ascii="Times New Roman" w:hAnsi="Times New Roman"/>
                <w:spacing w:val="-4"/>
                <w:sz w:val="24"/>
                <w:szCs w:val="24"/>
              </w:rPr>
              <w:t>місцеві держадміністрації</w:t>
            </w:r>
          </w:p>
        </w:tc>
        <w:tc>
          <w:tcPr>
            <w:tcW w:w="5243" w:type="dxa"/>
          </w:tcPr>
          <w:p w:rsidR="007438D7" w:rsidRPr="00CB4A04" w:rsidRDefault="00FB2237">
            <w:pPr>
              <w:spacing w:after="60" w:line="228" w:lineRule="auto"/>
              <w:rPr>
                <w:rFonts w:ascii="Times New Roman" w:hAnsi="Times New Roman"/>
                <w:spacing w:val="-4"/>
                <w:sz w:val="24"/>
                <w:szCs w:val="24"/>
              </w:rPr>
            </w:pPr>
            <w:r w:rsidRPr="00CB4A04">
              <w:rPr>
                <w:rFonts w:ascii="Times New Roman" w:hAnsi="Times New Roman"/>
                <w:spacing w:val="-4"/>
                <w:sz w:val="24"/>
                <w:szCs w:val="24"/>
              </w:rPr>
              <w:t>В</w:t>
            </w:r>
            <w:r>
              <w:rPr>
                <w:rFonts w:ascii="Times New Roman" w:hAnsi="Times New Roman"/>
                <w:spacing w:val="-4"/>
                <w:sz w:val="24"/>
                <w:szCs w:val="24"/>
              </w:rPr>
              <w:t>иконано у звітному періоді.</w:t>
            </w:r>
          </w:p>
          <w:p w:rsidR="00CB4A04" w:rsidRPr="00CB4A04" w:rsidRDefault="00CB4A04" w:rsidP="00CB4A04">
            <w:pPr>
              <w:spacing w:before="0" w:line="240" w:lineRule="auto"/>
              <w:jc w:val="both"/>
              <w:rPr>
                <w:rFonts w:ascii="Times New Roman" w:hAnsi="Times New Roman"/>
                <w:sz w:val="18"/>
                <w:szCs w:val="18"/>
              </w:rPr>
            </w:pPr>
            <w:r w:rsidRPr="00CB4A04">
              <w:rPr>
                <w:rFonts w:ascii="Times New Roman" w:hAnsi="Times New Roman"/>
                <w:sz w:val="18"/>
                <w:szCs w:val="18"/>
              </w:rPr>
              <w:t xml:space="preserve">Відповідно до Закону України "Про регулювання містобудівної діяльності" та Постанови Кабінету Міністрів України від 23.05.2011 № 553 «Про затвердження Порядку здійснення державного архітектурно-будівельного контролю» питання контролю за дотриманням всіх вимог державних будівельних норм, в тому числі в частині забезпечення безбар’єрного та безперешкодного доступу інвалідів та маломобільних груп населення до об’єктів будівництва, здійснюється такими органами державного архітектурно-будівельного контролю: </w:t>
            </w:r>
          </w:p>
          <w:p w:rsidR="00CB4A04" w:rsidRPr="00CB4A04" w:rsidRDefault="00CB4A04" w:rsidP="00CB4A04">
            <w:pPr>
              <w:pStyle w:val="HTML10"/>
              <w:numPr>
                <w:ilvl w:val="0"/>
                <w:numId w:val="3"/>
              </w:numPr>
              <w:shd w:val="clear" w:color="auto" w:fill="FFFFFF"/>
              <w:tabs>
                <w:tab w:val="clear" w:pos="916"/>
                <w:tab w:val="left" w:pos="709"/>
              </w:tabs>
              <w:jc w:val="both"/>
              <w:textAlignment w:val="baseline"/>
              <w:rPr>
                <w:rFonts w:ascii="Times New Roman" w:hAnsi="Times New Roman" w:cs="Times New Roman"/>
                <w:sz w:val="18"/>
                <w:szCs w:val="18"/>
              </w:rPr>
            </w:pPr>
            <w:bookmarkStart w:id="2" w:name="o18"/>
            <w:bookmarkEnd w:id="2"/>
            <w:r w:rsidRPr="00CB4A04">
              <w:rPr>
                <w:rFonts w:ascii="Times New Roman" w:hAnsi="Times New Roman" w:cs="Times New Roman"/>
                <w:sz w:val="18"/>
                <w:szCs w:val="18"/>
              </w:rPr>
              <w:t>виконавчими органами з питань державного архітектурно-будівельного контролю сільських, селищних, міських рад;</w:t>
            </w:r>
          </w:p>
          <w:p w:rsidR="00CB4A04" w:rsidRPr="00CB4A04" w:rsidRDefault="00CB4A04" w:rsidP="00CB4A04">
            <w:pPr>
              <w:pStyle w:val="HTML10"/>
              <w:numPr>
                <w:ilvl w:val="0"/>
                <w:numId w:val="3"/>
              </w:numPr>
              <w:shd w:val="clear" w:color="auto" w:fill="FFFFFF"/>
              <w:tabs>
                <w:tab w:val="clear" w:pos="916"/>
                <w:tab w:val="left" w:pos="709"/>
              </w:tabs>
              <w:jc w:val="both"/>
              <w:textAlignment w:val="baseline"/>
              <w:rPr>
                <w:rFonts w:ascii="Times New Roman" w:hAnsi="Times New Roman" w:cs="Times New Roman"/>
                <w:sz w:val="18"/>
                <w:szCs w:val="18"/>
              </w:rPr>
            </w:pPr>
            <w:r w:rsidRPr="00CB4A04">
              <w:rPr>
                <w:rFonts w:ascii="Times New Roman" w:hAnsi="Times New Roman" w:cs="Times New Roman"/>
                <w:sz w:val="18"/>
                <w:szCs w:val="18"/>
              </w:rPr>
              <w:t>структурними підрозділами з питань державного</w:t>
            </w:r>
            <w:bookmarkStart w:id="3" w:name="o19"/>
            <w:bookmarkEnd w:id="3"/>
            <w:r w:rsidRPr="00CB4A04">
              <w:rPr>
                <w:rFonts w:ascii="Times New Roman" w:hAnsi="Times New Roman" w:cs="Times New Roman"/>
                <w:sz w:val="18"/>
                <w:szCs w:val="18"/>
              </w:rPr>
              <w:t xml:space="preserve"> архітектурно-будівельного контролю Київської та Севастопольської міських держадміністрацій;</w:t>
            </w:r>
          </w:p>
          <w:p w:rsidR="00CB4A04" w:rsidRPr="00CB4A04" w:rsidRDefault="00CB4A04" w:rsidP="00CB4A04">
            <w:pPr>
              <w:pStyle w:val="HTML10"/>
              <w:numPr>
                <w:ilvl w:val="0"/>
                <w:numId w:val="3"/>
              </w:numPr>
              <w:shd w:val="clear" w:color="auto" w:fill="FFFFFF"/>
              <w:tabs>
                <w:tab w:val="clear" w:pos="916"/>
                <w:tab w:val="left" w:pos="709"/>
              </w:tabs>
              <w:jc w:val="both"/>
              <w:textAlignment w:val="baseline"/>
              <w:rPr>
                <w:rFonts w:ascii="Times New Roman" w:hAnsi="Times New Roman" w:cs="Times New Roman"/>
                <w:sz w:val="18"/>
                <w:szCs w:val="18"/>
              </w:rPr>
            </w:pPr>
            <w:r w:rsidRPr="00CB4A04">
              <w:rPr>
                <w:rFonts w:ascii="Times New Roman" w:hAnsi="Times New Roman" w:cs="Times New Roman"/>
                <w:sz w:val="18"/>
                <w:szCs w:val="18"/>
              </w:rPr>
              <w:t>Держархбудінспекцією.</w:t>
            </w:r>
          </w:p>
          <w:p w:rsidR="00CB4A04" w:rsidRPr="00CB4A04" w:rsidRDefault="00CB4A04" w:rsidP="00CB4A04">
            <w:pPr>
              <w:spacing w:after="60" w:line="228" w:lineRule="auto"/>
              <w:rPr>
                <w:rFonts w:ascii="Times New Roman" w:hAnsi="Times New Roman"/>
                <w:spacing w:val="-4"/>
                <w:sz w:val="24"/>
                <w:szCs w:val="24"/>
                <w:lang w:val="ru-RU"/>
              </w:rPr>
            </w:pPr>
            <w:r w:rsidRPr="00CB4A04">
              <w:rPr>
                <w:rFonts w:ascii="Times New Roman" w:hAnsi="Times New Roman"/>
                <w:sz w:val="18"/>
                <w:szCs w:val="18"/>
              </w:rPr>
              <w:t>Також повідомляємо, що для осіб з обмеженими можливостями створено умови для безперешкодного доступу до підпорядкованих закладів охорони здоров’я Голосіївського району м.Києва</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3) розроблення та затвердження з урахуванням міжнародного досвіду стандартів надання послуг з медико-соціальної реабілітації та психосоціальної адаптації для неповнолітніх осіб, хворих на наркоманію, з досвідом вживання психоактивних речовин та створення державної системи соціального замовлення таких послуг</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затверджено стандарти надання послуг із медико-соціальної реабілітації та психо-соціальної адаптації для неповнолітніх осіб, хворих на наркоманію, із досвідом вживання психоактивних речовин</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Кабінет Міністрів України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МОН</w:t>
            </w:r>
          </w:p>
        </w:tc>
        <w:tc>
          <w:tcPr>
            <w:tcW w:w="5243" w:type="dxa"/>
          </w:tcPr>
          <w:p w:rsidR="007438D7" w:rsidRPr="007438D7" w:rsidRDefault="00C65157">
            <w:pPr>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виділено державне фінансування програм </w:t>
            </w:r>
            <w:r w:rsidRPr="007438D7">
              <w:rPr>
                <w:rFonts w:ascii="Times New Roman" w:hAnsi="Times New Roman"/>
                <w:sz w:val="24"/>
                <w:szCs w:val="24"/>
              </w:rPr>
              <w:lastRenderedPageBreak/>
              <w:t>реабілітації неповнолітніх споживачів наркотиків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C65157">
            <w:pPr>
              <w:spacing w:after="60" w:line="228" w:lineRule="auto"/>
              <w:rPr>
                <w:rFonts w:ascii="Times New Roman" w:hAnsi="Times New Roman"/>
                <w:sz w:val="24"/>
                <w:szCs w:val="24"/>
                <w:lang w:eastAsia="en-US"/>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4) внесення змін до Закону України “Про заходи протидії незаконному обігу наркотичних засобів, психотропних речовин і прекурсорів та зловживанню ними” щодо забезпечення права на добровільне медичне обстеження та лікування від наркоманії, в тому числі неповнолітніх осіб до 16 років, регламентування особливостей медичного обстеження та лікування від наркоманії підлітків тощо</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внесено зміни до законів та нормативно-правових актів, які забезпечують право на добровільне медичне обстеження та лікування від наркоманії підлітків, у тому числі неповнолітніх осіб до </w:t>
            </w:r>
            <w:r w:rsidRPr="007438D7">
              <w:rPr>
                <w:rFonts w:ascii="Times New Roman" w:hAnsi="Times New Roman"/>
                <w:sz w:val="24"/>
                <w:szCs w:val="24"/>
              </w:rPr>
              <w:br/>
              <w:t>16 років</w:t>
            </w:r>
          </w:p>
        </w:tc>
        <w:tc>
          <w:tcPr>
            <w:tcW w:w="1704" w:type="dxa"/>
          </w:tcPr>
          <w:p w:rsidR="007438D7" w:rsidRPr="007438D7" w:rsidRDefault="007438D7" w:rsidP="000B7271">
            <w:pPr>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C65157" w:rsidRDefault="00C65157">
            <w:pPr>
              <w:spacing w:after="60" w:line="228" w:lineRule="auto"/>
              <w:rPr>
                <w:rFonts w:ascii="Times New Roman" w:hAnsi="Times New Roman"/>
                <w:sz w:val="24"/>
                <w:szCs w:val="24"/>
                <w:lang w:eastAsia="en-US"/>
              </w:rPr>
            </w:pPr>
            <w:r>
              <w:rPr>
                <w:rFonts w:ascii="Times New Roman" w:hAnsi="Times New Roman"/>
                <w:sz w:val="24"/>
                <w:szCs w:val="24"/>
              </w:rPr>
              <w:t>Інформацію не надано</w:t>
            </w:r>
          </w:p>
          <w:p w:rsidR="00C65157" w:rsidRPr="00C65157" w:rsidRDefault="00C65157" w:rsidP="00C65157">
            <w:pPr>
              <w:rPr>
                <w:rFonts w:ascii="Times New Roman" w:hAnsi="Times New Roman"/>
                <w:sz w:val="24"/>
                <w:szCs w:val="24"/>
                <w:lang w:eastAsia="en-US"/>
              </w:rPr>
            </w:pPr>
          </w:p>
          <w:p w:rsidR="00C65157" w:rsidRPr="00C65157" w:rsidRDefault="00C65157" w:rsidP="00C65157">
            <w:pPr>
              <w:rPr>
                <w:rFonts w:ascii="Times New Roman" w:hAnsi="Times New Roman"/>
                <w:sz w:val="24"/>
                <w:szCs w:val="24"/>
                <w:lang w:eastAsia="en-US"/>
              </w:rPr>
            </w:pPr>
          </w:p>
          <w:p w:rsidR="00C65157" w:rsidRPr="00C65157" w:rsidRDefault="00C65157" w:rsidP="00C65157">
            <w:pPr>
              <w:rPr>
                <w:rFonts w:ascii="Times New Roman" w:hAnsi="Times New Roman"/>
                <w:sz w:val="24"/>
                <w:szCs w:val="24"/>
                <w:lang w:eastAsia="en-US"/>
              </w:rPr>
            </w:pPr>
          </w:p>
          <w:p w:rsidR="00C65157" w:rsidRPr="00C65157" w:rsidRDefault="00C65157" w:rsidP="00C65157">
            <w:pPr>
              <w:rPr>
                <w:rFonts w:ascii="Times New Roman" w:hAnsi="Times New Roman"/>
                <w:sz w:val="24"/>
                <w:szCs w:val="24"/>
                <w:lang w:eastAsia="en-US"/>
              </w:rPr>
            </w:pPr>
          </w:p>
          <w:p w:rsidR="00C65157" w:rsidRPr="00C65157" w:rsidRDefault="00C65157" w:rsidP="00C65157">
            <w:pPr>
              <w:rPr>
                <w:rFonts w:ascii="Times New Roman" w:hAnsi="Times New Roman"/>
                <w:sz w:val="24"/>
                <w:szCs w:val="24"/>
                <w:lang w:eastAsia="en-US"/>
              </w:rPr>
            </w:pPr>
          </w:p>
          <w:p w:rsidR="00C65157" w:rsidRDefault="00C65157" w:rsidP="00C65157">
            <w:pPr>
              <w:rPr>
                <w:rFonts w:ascii="Times New Roman" w:hAnsi="Times New Roman"/>
                <w:sz w:val="24"/>
                <w:szCs w:val="24"/>
                <w:lang w:eastAsia="en-US"/>
              </w:rPr>
            </w:pPr>
          </w:p>
          <w:p w:rsidR="007438D7" w:rsidRPr="00C65157" w:rsidRDefault="00C65157" w:rsidP="00C65157">
            <w:pPr>
              <w:tabs>
                <w:tab w:val="left" w:pos="1178"/>
              </w:tabs>
              <w:rPr>
                <w:rFonts w:ascii="Times New Roman" w:hAnsi="Times New Roman"/>
                <w:sz w:val="24"/>
                <w:szCs w:val="24"/>
                <w:lang w:eastAsia="en-US"/>
              </w:rPr>
            </w:pPr>
            <w:r>
              <w:rPr>
                <w:rFonts w:ascii="Times New Roman" w:hAnsi="Times New Roman"/>
                <w:sz w:val="24"/>
                <w:szCs w:val="24"/>
                <w:lang w:eastAsia="en-US"/>
              </w:rPr>
              <w:tab/>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5) розроблення змін до Кримінально-виконавчого кодексу </w:t>
            </w:r>
            <w:r w:rsidRPr="007438D7">
              <w:rPr>
                <w:rFonts w:ascii="Times New Roman" w:hAnsi="Times New Roman"/>
                <w:sz w:val="24"/>
                <w:szCs w:val="24"/>
              </w:rPr>
              <w:lastRenderedPageBreak/>
              <w:t>України та відповідних нормативно-правових актів з метою забезпечення можливості проходження курсу добровільного лікування і реабілітації замість покарання у вигляді позбавлення волі для визначених державою груп правопорушників з наркотичною залежністю, в тому числі неповнолітніх, які бажають пройти такі курси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запроваджено механізм альтернативних </w:t>
            </w:r>
            <w:r w:rsidRPr="007438D7">
              <w:rPr>
                <w:rFonts w:ascii="Times New Roman" w:hAnsi="Times New Roman"/>
                <w:sz w:val="24"/>
                <w:szCs w:val="24"/>
              </w:rPr>
              <w:lastRenderedPageBreak/>
              <w:t>форм покарання з фокусом на добровільне лікування для неповнолітніх правопорушників з наркотичною залежністю, які вчинили незначні правопорушення</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2017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C65157">
            <w:pPr>
              <w:spacing w:after="60" w:line="228" w:lineRule="auto"/>
              <w:rPr>
                <w:rFonts w:ascii="Times New Roman" w:hAnsi="Times New Roman"/>
                <w:sz w:val="24"/>
                <w:szCs w:val="24"/>
                <w:lang w:eastAsia="en-US"/>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6) забезпечення навчання та підготовки спеціалістів за напрямом роботи з медико-соціальної реабілітації/</w:t>
            </w:r>
            <w:r w:rsidRPr="007438D7">
              <w:rPr>
                <w:rFonts w:ascii="Times New Roman" w:hAnsi="Times New Roman"/>
                <w:sz w:val="24"/>
                <w:szCs w:val="24"/>
              </w:rPr>
              <w:br/>
              <w:t xml:space="preserve">ресоціалізації неповнолітніх наркозалежних та </w:t>
            </w:r>
            <w:r w:rsidRPr="007438D7">
              <w:rPr>
                <w:rFonts w:ascii="Times New Roman" w:hAnsi="Times New Roman"/>
                <w:sz w:val="24"/>
                <w:szCs w:val="24"/>
              </w:rPr>
              <w:lastRenderedPageBreak/>
              <w:t>членів їх родин</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та впроваджено в систему державної освіти навчальні програми із підготовки спеціалістів за напрямом </w:t>
            </w:r>
            <w:r w:rsidRPr="007438D7">
              <w:rPr>
                <w:rFonts w:ascii="Times New Roman" w:hAnsi="Times New Roman"/>
                <w:sz w:val="24"/>
                <w:szCs w:val="24"/>
              </w:rPr>
              <w:lastRenderedPageBreak/>
              <w:t>роботи з реабілітації/ресоціалізації неповнолітніх наркозалежних та членів їх родин</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2017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7438D7">
            <w:pPr>
              <w:spacing w:after="60"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62. Забезпечення доступу до одержання медичної допомоги особам, яким встановлено діагноз інтерсексуальність</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утворення міжвідомчої робочої групи із залученням міжнародних спеціалістів та фахівців для здійснення моніторингу ситуації, розроблення та підготовки спецкурсу за напрямом “інтерсексуальність”, включення зазначеного спецкурсу до програм підвищення кваліфікації, утворення мультидисциплінарної робочої групи з питань розроблення та впровадження медичних стандартів </w:t>
            </w:r>
            <w:r w:rsidRPr="007438D7">
              <w:rPr>
                <w:rFonts w:ascii="Times New Roman" w:hAnsi="Times New Roman"/>
                <w:sz w:val="24"/>
                <w:szCs w:val="24"/>
              </w:rPr>
              <w:lastRenderedPageBreak/>
              <w:t>(уніфікованих клінічних протоколів) медичної допомоги на засадах доказової медицини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утворено міжвідомчу робочу групу із залученням міжнародних спеціалістів та фахівців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spacing w:after="60" w:line="228" w:lineRule="auto"/>
              <w:ind w:left="20"/>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FB2237" w:rsidRPr="00280376" w:rsidRDefault="00FB2237" w:rsidP="00FB2237">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w:t>
            </w:r>
          </w:p>
          <w:p w:rsidR="007438D7" w:rsidRPr="007438D7" w:rsidRDefault="00FB2237" w:rsidP="00FB2237">
            <w:pPr>
              <w:spacing w:after="60" w:line="228" w:lineRule="auto"/>
              <w:ind w:left="20" w:firstLine="581"/>
              <w:jc w:val="both"/>
              <w:rPr>
                <w:rFonts w:ascii="Times New Roman" w:hAnsi="Times New Roman"/>
                <w:sz w:val="24"/>
                <w:szCs w:val="24"/>
              </w:rPr>
            </w:pPr>
            <w:r w:rsidRPr="00280376">
              <w:rPr>
                <w:rFonts w:ascii="Times New Roman" w:hAnsi="Times New Roman"/>
                <w:sz w:val="18"/>
                <w:szCs w:val="18"/>
                <w:lang w:eastAsia="uk-UA"/>
              </w:rPr>
              <w:t>Наказом МОЗ України «Про затвердження складу мультидисциплінарних робочих груп з розробки медичних стандартів (уніфікованих клінічних протоколів) медичної допомоги на засадах доказової медицини у 2015-2016 роках» створено мультидисциплінарну робочу групу з опрацювання медико-технологічних документів зі стандартизації медичної допомоги за темою «Транссексуалізм». Згаданою робочою групою розроблено проект наказу МОЗ «Про затвердження та впровадження медико-технологічних документів зі стандартизації медичної допомоги при тендерній дисфорії», який було оприлюднено на офіційному сайті МОЗ України для громадського обговорення.</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моніторинг</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II—III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A4048A">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rPr>
            </w:pPr>
          </w:p>
        </w:tc>
        <w:tc>
          <w:tcPr>
            <w:tcW w:w="1704" w:type="dxa"/>
          </w:tcPr>
          <w:p w:rsidR="007438D7" w:rsidRPr="007438D7" w:rsidRDefault="007438D7">
            <w:pPr>
              <w:spacing w:after="60" w:line="228" w:lineRule="auto"/>
              <w:rPr>
                <w:rFonts w:ascii="Times New Roman" w:hAnsi="Times New Roman"/>
                <w:sz w:val="24"/>
                <w:szCs w:val="24"/>
              </w:rPr>
            </w:pP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7438D7">
            <w:pPr>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подано звіт за результатами проведеного моніторингу</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A4048A">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200" w:line="228" w:lineRule="auto"/>
              <w:rPr>
                <w:rFonts w:ascii="Times New Roman" w:hAnsi="Times New Roman"/>
                <w:sz w:val="24"/>
                <w:szCs w:val="24"/>
                <w:lang w:eastAsia="uk-UA"/>
              </w:rPr>
            </w:pPr>
          </w:p>
        </w:tc>
        <w:tc>
          <w:tcPr>
            <w:tcW w:w="2551" w:type="dxa"/>
          </w:tcPr>
          <w:p w:rsidR="007438D7" w:rsidRPr="007438D7" w:rsidRDefault="007438D7">
            <w:pPr>
              <w:spacing w:after="200" w:line="228" w:lineRule="auto"/>
              <w:rPr>
                <w:rFonts w:ascii="Times New Roman" w:hAnsi="Times New Roman"/>
                <w:sz w:val="24"/>
                <w:szCs w:val="24"/>
                <w:lang w:eastAsia="uk-UA"/>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навчальні матеріали за спецкурсом “інтерсексульність”</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spacing w:after="200" w:line="228" w:lineRule="auto"/>
              <w:rPr>
                <w:rFonts w:ascii="Times New Roman" w:hAnsi="Times New Roman"/>
                <w:sz w:val="24"/>
                <w:szCs w:val="24"/>
                <w:lang w:eastAsia="uk-UA"/>
              </w:rPr>
            </w:pPr>
          </w:p>
        </w:tc>
        <w:tc>
          <w:tcPr>
            <w:tcW w:w="5243" w:type="dxa"/>
          </w:tcPr>
          <w:p w:rsidR="007438D7" w:rsidRPr="007438D7" w:rsidRDefault="00A4048A">
            <w:pPr>
              <w:spacing w:after="200" w:line="228" w:lineRule="auto"/>
              <w:rPr>
                <w:rFonts w:ascii="Times New Roman" w:hAnsi="Times New Roman"/>
                <w:sz w:val="24"/>
                <w:szCs w:val="24"/>
                <w:lang w:eastAsia="uk-UA"/>
              </w:rPr>
            </w:pPr>
            <w:r>
              <w:rPr>
                <w:rFonts w:ascii="Times New Roman" w:hAnsi="Times New Roman"/>
                <w:sz w:val="24"/>
                <w:szCs w:val="24"/>
                <w:lang w:eastAsia="uk-UA"/>
              </w:rPr>
              <w:t>виконано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включено спецкурс “інтерсексуальність” до програм підвищення кваліфікації</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Default="00134ADA">
            <w:pPr>
              <w:spacing w:after="60" w:line="228" w:lineRule="auto"/>
              <w:rPr>
                <w:rFonts w:ascii="Times New Roman" w:hAnsi="Times New Roman"/>
                <w:sz w:val="24"/>
                <w:szCs w:val="24"/>
                <w:lang w:eastAsia="en-US"/>
              </w:rPr>
            </w:pPr>
            <w:r>
              <w:rPr>
                <w:rFonts w:ascii="Times New Roman" w:hAnsi="Times New Roman"/>
                <w:sz w:val="24"/>
                <w:szCs w:val="24"/>
                <w:lang w:eastAsia="en-US"/>
              </w:rPr>
              <w:t>В</w:t>
            </w:r>
            <w:r w:rsidR="00A4048A">
              <w:rPr>
                <w:rFonts w:ascii="Times New Roman" w:hAnsi="Times New Roman"/>
                <w:sz w:val="24"/>
                <w:szCs w:val="24"/>
                <w:lang w:eastAsia="en-US"/>
              </w:rPr>
              <w:t>иконано</w:t>
            </w:r>
          </w:p>
          <w:p w:rsidR="00134ADA" w:rsidRPr="007438D7" w:rsidRDefault="00134ADA">
            <w:pPr>
              <w:spacing w:after="60" w:line="228" w:lineRule="auto"/>
              <w:rPr>
                <w:rFonts w:ascii="Times New Roman" w:hAnsi="Times New Roman"/>
                <w:sz w:val="24"/>
                <w:szCs w:val="24"/>
                <w:lang w:eastAsia="en-US"/>
              </w:rPr>
            </w:pPr>
            <w:r>
              <w:rPr>
                <w:rFonts w:ascii="Times New Roman" w:hAnsi="Times New Roman"/>
                <w:sz w:val="24"/>
                <w:szCs w:val="24"/>
                <w:lang w:eastAsia="en-US"/>
              </w:rPr>
              <w:t xml:space="preserve">Питання </w:t>
            </w:r>
            <w:r>
              <w:rPr>
                <w:rFonts w:ascii="Times New Roman" w:hAnsi="Times New Roman"/>
                <w:sz w:val="24"/>
                <w:szCs w:val="24"/>
              </w:rPr>
              <w:t>інтерсексуалізму включено до програм підвищення кваліфікації лікарів-акушерів-гінекологів, лікарів-неонатологів, лікарів-генетиків, тощо.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утворено мультидисципл</w:t>
            </w:r>
            <w:r w:rsidRPr="007438D7">
              <w:rPr>
                <w:rFonts w:ascii="Times New Roman" w:hAnsi="Times New Roman"/>
                <w:sz w:val="24"/>
                <w:szCs w:val="24"/>
              </w:rPr>
              <w:lastRenderedPageBreak/>
              <w:t>інарну робочу групу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III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Default="00134ADA">
            <w:pPr>
              <w:spacing w:after="60" w:line="228" w:lineRule="auto"/>
              <w:rPr>
                <w:rFonts w:ascii="Times New Roman" w:hAnsi="Times New Roman"/>
                <w:sz w:val="24"/>
                <w:szCs w:val="24"/>
                <w:lang w:eastAsia="en-US"/>
              </w:rPr>
            </w:pPr>
            <w:r>
              <w:rPr>
                <w:rFonts w:ascii="Times New Roman" w:hAnsi="Times New Roman"/>
                <w:sz w:val="24"/>
                <w:szCs w:val="24"/>
                <w:lang w:eastAsia="en-US"/>
              </w:rPr>
              <w:t>В</w:t>
            </w:r>
            <w:r w:rsidR="00A4048A">
              <w:rPr>
                <w:rFonts w:ascii="Times New Roman" w:hAnsi="Times New Roman"/>
                <w:sz w:val="24"/>
                <w:szCs w:val="24"/>
                <w:lang w:eastAsia="en-US"/>
              </w:rPr>
              <w:t>иконано</w:t>
            </w:r>
          </w:p>
          <w:p w:rsidR="00134ADA" w:rsidRPr="007438D7" w:rsidRDefault="00134ADA">
            <w:pPr>
              <w:spacing w:after="60" w:line="228" w:lineRule="auto"/>
              <w:rPr>
                <w:rFonts w:ascii="Times New Roman" w:hAnsi="Times New Roman"/>
                <w:sz w:val="24"/>
                <w:szCs w:val="24"/>
                <w:lang w:eastAsia="en-US"/>
              </w:rPr>
            </w:pPr>
            <w:r>
              <w:rPr>
                <w:rFonts w:ascii="Times New Roman" w:hAnsi="Times New Roman"/>
                <w:sz w:val="24"/>
                <w:szCs w:val="24"/>
                <w:lang w:eastAsia="en-US"/>
              </w:rPr>
              <w:t xml:space="preserve">Наказом МОЗ від 29.12.2016 № 1422 </w:t>
            </w:r>
            <w:r>
              <w:rPr>
                <w:rFonts w:ascii="Times New Roman" w:hAnsi="Times New Roman"/>
                <w:sz w:val="24"/>
                <w:szCs w:val="24"/>
                <w:lang w:eastAsia="en-US"/>
              </w:rPr>
              <w:lastRenderedPageBreak/>
              <w:t xml:space="preserve">затверджено зміни до Методики розробки тп впровадження медичних стандартів медичної допомоги на засадах </w:t>
            </w:r>
            <w:r w:rsidR="00126C15">
              <w:rPr>
                <w:rFonts w:ascii="Times New Roman" w:hAnsi="Times New Roman"/>
                <w:sz w:val="24"/>
                <w:szCs w:val="24"/>
                <w:lang w:eastAsia="en-US"/>
              </w:rPr>
              <w:t>доказової медицини, затвердженої наказом МОЗ від 28.09.2012 №751.</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подання адаптованих клінічних настанов, стандартів та уніфікованих клінічних протоколів медичної допомоги на затвердження МОЗ та їх затвердження</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2018 р.</w:t>
            </w:r>
          </w:p>
        </w:tc>
        <w:tc>
          <w:tcPr>
            <w:tcW w:w="2123" w:type="dxa"/>
          </w:tcPr>
          <w:p w:rsidR="007438D7" w:rsidRPr="007438D7" w:rsidRDefault="007438D7">
            <w:pPr>
              <w:spacing w:after="60" w:line="228" w:lineRule="auto"/>
              <w:rPr>
                <w:rFonts w:ascii="Times New Roman" w:hAnsi="Times New Roman"/>
                <w:sz w:val="24"/>
                <w:szCs w:val="24"/>
                <w:lang w:eastAsia="en-US"/>
              </w:rPr>
            </w:pPr>
          </w:p>
        </w:tc>
        <w:tc>
          <w:tcPr>
            <w:tcW w:w="5243" w:type="dxa"/>
          </w:tcPr>
          <w:p w:rsidR="007438D7" w:rsidRPr="007438D7" w:rsidRDefault="007438D7">
            <w:pPr>
              <w:spacing w:after="60"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rsidP="00DF38DE">
            <w:pPr>
              <w:spacing w:line="228" w:lineRule="auto"/>
              <w:rPr>
                <w:rFonts w:ascii="Times New Roman" w:hAnsi="Times New Roman"/>
                <w:sz w:val="24"/>
                <w:szCs w:val="24"/>
                <w:lang w:eastAsia="en-US"/>
              </w:rPr>
            </w:pPr>
          </w:p>
        </w:tc>
        <w:tc>
          <w:tcPr>
            <w:tcW w:w="2551" w:type="dxa"/>
          </w:tcPr>
          <w:p w:rsidR="007438D7" w:rsidRPr="007438D7" w:rsidRDefault="007438D7" w:rsidP="00DF38DE">
            <w:pPr>
              <w:spacing w:line="228" w:lineRule="auto"/>
              <w:rPr>
                <w:rFonts w:ascii="Times New Roman" w:hAnsi="Times New Roman"/>
                <w:sz w:val="24"/>
                <w:szCs w:val="24"/>
                <w:lang w:eastAsia="en-US"/>
              </w:rPr>
            </w:pPr>
          </w:p>
        </w:tc>
        <w:tc>
          <w:tcPr>
            <w:tcW w:w="1843" w:type="dxa"/>
          </w:tcPr>
          <w:p w:rsidR="007438D7" w:rsidRPr="007438D7" w:rsidRDefault="007438D7" w:rsidP="00DF38DE">
            <w:pPr>
              <w:spacing w:line="228" w:lineRule="auto"/>
              <w:rPr>
                <w:rFonts w:ascii="Times New Roman" w:hAnsi="Times New Roman"/>
                <w:sz w:val="24"/>
                <w:szCs w:val="24"/>
              </w:rPr>
            </w:pPr>
          </w:p>
        </w:tc>
        <w:tc>
          <w:tcPr>
            <w:tcW w:w="1704" w:type="dxa"/>
          </w:tcPr>
          <w:p w:rsidR="007438D7" w:rsidRPr="007438D7" w:rsidRDefault="007438D7" w:rsidP="00DF38DE">
            <w:pPr>
              <w:spacing w:line="228" w:lineRule="auto"/>
              <w:rPr>
                <w:rFonts w:ascii="Times New Roman" w:hAnsi="Times New Roman"/>
                <w:sz w:val="24"/>
                <w:szCs w:val="24"/>
              </w:rPr>
            </w:pPr>
          </w:p>
        </w:tc>
        <w:tc>
          <w:tcPr>
            <w:tcW w:w="2123" w:type="dxa"/>
          </w:tcPr>
          <w:p w:rsidR="007438D7" w:rsidRPr="007438D7" w:rsidRDefault="007438D7" w:rsidP="00DF38DE">
            <w:pPr>
              <w:spacing w:line="228" w:lineRule="auto"/>
              <w:rPr>
                <w:rFonts w:ascii="Times New Roman" w:hAnsi="Times New Roman"/>
                <w:sz w:val="24"/>
                <w:szCs w:val="24"/>
                <w:lang w:eastAsia="en-US"/>
              </w:rPr>
            </w:pPr>
          </w:p>
        </w:tc>
        <w:tc>
          <w:tcPr>
            <w:tcW w:w="5243" w:type="dxa"/>
          </w:tcPr>
          <w:p w:rsidR="007438D7" w:rsidRPr="007438D7" w:rsidRDefault="007438D7" w:rsidP="00DF38DE">
            <w:pPr>
              <w:spacing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63. Приведення </w:t>
            </w:r>
            <w:r w:rsidRPr="007438D7">
              <w:rPr>
                <w:rFonts w:ascii="Times New Roman" w:hAnsi="Times New Roman"/>
                <w:sz w:val="24"/>
                <w:szCs w:val="24"/>
              </w:rPr>
              <w:lastRenderedPageBreak/>
              <w:t>у відповідність із Міжнародною класифікацією функціонування, обмежень життєдіяльності та здоров’я критеріїв встановлення інвалідності та отримання реабілітаційних засобів і послуг людьми з інвалідністю</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та </w:t>
            </w:r>
            <w:r w:rsidRPr="007438D7">
              <w:rPr>
                <w:rFonts w:ascii="Times New Roman" w:hAnsi="Times New Roman"/>
                <w:sz w:val="24"/>
                <w:szCs w:val="24"/>
              </w:rPr>
              <w:lastRenderedPageBreak/>
              <w:t xml:space="preserve">подання на розгляд Кабінету Міністрів України проекту акта Кабінету Міністрів України щодо затвердження плану заходів стосовно приведення критеріїв встановлення інвалідності та отримання реабілітаційних засобів і послуг людьми з інвалідністю у відповідність з Міжнародною класифікацією функціонування, обмежень життєдіяльності та здоров’я </w:t>
            </w:r>
          </w:p>
        </w:tc>
        <w:tc>
          <w:tcPr>
            <w:tcW w:w="1843" w:type="dxa"/>
          </w:tcPr>
          <w:p w:rsidR="007438D7" w:rsidRPr="007438D7" w:rsidRDefault="00AF2E65">
            <w:pPr>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15" type="#_x0000_t202" style="position:absolute;margin-left:111.95pt;margin-top:140.6pt;width:11.6pt;height:7pt;z-index:251671040;mso-wrap-style:tight;mso-position-horizontal-relative:text;mso-position-vertical-relative:text" strokecolor="white">
                  <v:textbox style="mso-next-textbox:#_x0000_s1115">
                    <w:txbxContent>
                      <w:p w:rsidR="000C5B1D" w:rsidRDefault="000C5B1D" w:rsidP="00F01738"/>
                    </w:txbxContent>
                  </v:textbox>
                </v:shape>
              </w:pict>
            </w:r>
            <w:r w:rsidRPr="00AF2E65">
              <w:rPr>
                <w:rFonts w:ascii="Times New Roman" w:hAnsi="Times New Roman"/>
                <w:sz w:val="24"/>
                <w:szCs w:val="24"/>
                <w:lang w:eastAsia="en-US"/>
              </w:rPr>
              <w:pict>
                <v:shape id="_x0000_s1116" type="#_x0000_t202" style="position:absolute;margin-left:111.95pt;margin-top:140.6pt;width:11.6pt;height:7pt;z-index:251672064;mso-wrap-style:tight;mso-position-horizontal-relative:text;mso-position-vertical-relative:text" strokecolor="white">
                  <v:textbox style="mso-next-textbox:#_x0000_s1116">
                    <w:txbxContent>
                      <w:p w:rsidR="000C5B1D" w:rsidRDefault="000C5B1D" w:rsidP="00F01738"/>
                    </w:txbxContent>
                  </v:textbox>
                </v:shape>
              </w:pict>
            </w:r>
            <w:r w:rsidR="007438D7" w:rsidRPr="007438D7">
              <w:rPr>
                <w:rFonts w:ascii="Times New Roman" w:hAnsi="Times New Roman"/>
                <w:sz w:val="24"/>
                <w:szCs w:val="24"/>
              </w:rPr>
              <w:t xml:space="preserve">затверджено </w:t>
            </w:r>
            <w:r w:rsidR="007438D7" w:rsidRPr="007438D7">
              <w:rPr>
                <w:rFonts w:ascii="Times New Roman" w:hAnsi="Times New Roman"/>
                <w:sz w:val="24"/>
                <w:szCs w:val="24"/>
              </w:rPr>
              <w:lastRenderedPageBreak/>
              <w:t>Кабінетом Міністрів України відповідний акт</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2016 рік</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МОЗ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lastRenderedPageBreak/>
              <w:t>МОН</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Мінсоцполітики </w:t>
            </w:r>
          </w:p>
        </w:tc>
        <w:tc>
          <w:tcPr>
            <w:tcW w:w="5243" w:type="dxa"/>
          </w:tcPr>
          <w:p w:rsidR="007438D7" w:rsidRPr="007438D7" w:rsidRDefault="00A4048A">
            <w:pPr>
              <w:spacing w:after="60" w:line="228" w:lineRule="auto"/>
              <w:rPr>
                <w:rFonts w:ascii="Times New Roman" w:hAnsi="Times New Roman"/>
                <w:sz w:val="24"/>
                <w:szCs w:val="24"/>
              </w:rPr>
            </w:pPr>
            <w:r>
              <w:rPr>
                <w:rFonts w:ascii="Times New Roman" w:hAnsi="Times New Roman"/>
                <w:sz w:val="24"/>
                <w:szCs w:val="24"/>
              </w:rPr>
              <w:lastRenderedPageBreak/>
              <w:t>Інформацію не надано</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64. Створення рівного доступу до високоякісної медико-соціальної допомоги наркозалежним особам, людям, </w:t>
            </w:r>
            <w:r w:rsidRPr="007438D7">
              <w:rPr>
                <w:rFonts w:ascii="Times New Roman" w:hAnsi="Times New Roman"/>
                <w:sz w:val="24"/>
                <w:szCs w:val="24"/>
              </w:rPr>
              <w:lastRenderedPageBreak/>
              <w:t>які живуть з ВІЛ, особам, хворим на туберкульоз та інші соціально небезпечні захворювання</w:t>
            </w: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законопроекту про внесення змін до Законів України “Про охорону прав на винаходи і корисні моделі”, “Про лікарські засоби”, </w:t>
            </w:r>
            <w:r w:rsidRPr="007438D7">
              <w:rPr>
                <w:rFonts w:ascii="Times New Roman" w:hAnsi="Times New Roman"/>
                <w:sz w:val="24"/>
                <w:szCs w:val="24"/>
              </w:rPr>
              <w:lastRenderedPageBreak/>
              <w:t>проекту акта про внесення змін до постанови Кабінету Міністрів України від 4 грудня 2013 р. № 877 “Про затвердження Порядку надання Кабінетом Міністрів України дозволу на використання запатентованого винаходу (корисної моделі), що стосується лікарського засобу” з метою повного використання Україною гнучких положень Угоди ТРІПС Світової організації торгівлі та максимального зменшення негативного впливу так званих ТРІПС-плюс положень для забезпечення доступності основних лікарських засобів</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розроблено відповідні проекти нормативно-правових актів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2015 р. — IV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Мінекономрозвитку</w:t>
            </w:r>
          </w:p>
        </w:tc>
        <w:tc>
          <w:tcPr>
            <w:tcW w:w="5243" w:type="dxa"/>
          </w:tcPr>
          <w:p w:rsidR="00FB2237" w:rsidRPr="002C34E3" w:rsidRDefault="00FB2237" w:rsidP="00FB2237">
            <w:pPr>
              <w:pStyle w:val="Style12"/>
              <w:widowControl/>
              <w:spacing w:line="240" w:lineRule="auto"/>
              <w:ind w:firstLine="743"/>
              <w:jc w:val="both"/>
              <w:rPr>
                <w:rStyle w:val="FontStyle23"/>
                <w:b/>
                <w:sz w:val="18"/>
                <w:szCs w:val="18"/>
              </w:rPr>
            </w:pPr>
            <w:r w:rsidRPr="002C34E3">
              <w:rPr>
                <w:rStyle w:val="FontStyle23"/>
                <w:b/>
                <w:sz w:val="18"/>
                <w:szCs w:val="18"/>
              </w:rPr>
              <w:t>Виконання триває</w:t>
            </w:r>
          </w:p>
          <w:p w:rsidR="007438D7" w:rsidRPr="007438D7" w:rsidRDefault="00FB2237" w:rsidP="00FB2237">
            <w:pPr>
              <w:spacing w:after="60" w:line="228" w:lineRule="auto"/>
              <w:ind w:firstLine="743"/>
              <w:jc w:val="both"/>
              <w:rPr>
                <w:rFonts w:ascii="Times New Roman" w:hAnsi="Times New Roman"/>
                <w:sz w:val="24"/>
                <w:szCs w:val="24"/>
              </w:rPr>
            </w:pPr>
            <w:r w:rsidRPr="006160EA">
              <w:rPr>
                <w:rStyle w:val="FontStyle23"/>
                <w:sz w:val="18"/>
                <w:szCs w:val="18"/>
              </w:rPr>
              <w:t xml:space="preserve">Виконується в частині, що відповідає Національним Клінічним протоколам. Внесено зміни до клінічного протоколу наказом МОЗ України від22.12.2015року№ 887 «Про внесення змін до Клінічного протоколу антиретровірусної терапії у дорослих та підлітків», згідно якого лікування ВІЛ-інфекції починається при вірусному навантаженні 500 копій. Зараз робочою групою відпрацьовується новий клінічний протокол, де планується починати лікування після встановлення діагнозу ВІЛ. Відсоток споживачів ін'єкційних наркотиків, які живуть з ВІЛ серед вікової групи 15-24 роки зменшилась з 6,4% (2013)до </w:t>
            </w:r>
            <w:r w:rsidRPr="006160EA">
              <w:rPr>
                <w:rStyle w:val="FontStyle23"/>
                <w:sz w:val="18"/>
                <w:szCs w:val="18"/>
              </w:rPr>
              <w:lastRenderedPageBreak/>
              <w:t>4,1% (2015). Створено робочу групу з питань замісної підтримуючої терапії відповідно наказу МОЗ України від 15.06.2016 №582</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та затвердження Порядку надання медичної допомоги особам, які потребують зміни (корекції) статевої належності, в якому чітко визначаться медичний та юридичний аспект, а процедура зміни громадянської статті відповідає рекомендаціям Ради Європи та Комітету ООН з прав людини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утворено робочу групу із залученням міжнародних спеціалістів та фахівців для здійснення моніторингу ситуації у країні та вивчення міжнародного практичного досвіду</w:t>
            </w:r>
          </w:p>
          <w:p w:rsidR="007438D7" w:rsidRPr="007438D7" w:rsidRDefault="007438D7">
            <w:pPr>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проведення моніторингу</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shd w:val="clear" w:color="auto" w:fill="FFFFFF"/>
              </w:rPr>
              <w:t xml:space="preserve">розроблено та подано на затвердження проекту тексту </w:t>
            </w:r>
            <w:r w:rsidRPr="007438D7">
              <w:rPr>
                <w:rFonts w:ascii="Times New Roman" w:hAnsi="Times New Roman"/>
                <w:sz w:val="24"/>
                <w:szCs w:val="24"/>
              </w:rPr>
              <w:t>Порядку надання медичної допомоги особам, які потребують зміни (корекції) статевої належності</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визначено таким, що втратив чинність, наказ МОЗ від 3 лютого </w:t>
            </w:r>
            <w:r w:rsidRPr="007438D7">
              <w:rPr>
                <w:rFonts w:ascii="Times New Roman" w:hAnsi="Times New Roman"/>
                <w:sz w:val="24"/>
                <w:szCs w:val="24"/>
              </w:rPr>
              <w:br/>
              <w:t>2011 р. № 60 “Про удосконалення надання медичної допомоги особам, які потребують зміни (корекції) статевої належності”</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2018 рік</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7438D7" w:rsidRDefault="007102D8">
            <w:pPr>
              <w:spacing w:after="60" w:line="228" w:lineRule="auto"/>
              <w:rPr>
                <w:rFonts w:ascii="Times New Roman" w:hAnsi="Times New Roman"/>
                <w:sz w:val="24"/>
                <w:szCs w:val="24"/>
              </w:rPr>
            </w:pPr>
            <w:r>
              <w:rPr>
                <w:rFonts w:ascii="Times New Roman" w:hAnsi="Times New Roman"/>
                <w:sz w:val="24"/>
                <w:szCs w:val="24"/>
              </w:rPr>
              <w:t>Виконано.</w:t>
            </w:r>
          </w:p>
          <w:p w:rsidR="007102D8" w:rsidRPr="007438D7" w:rsidRDefault="007102D8">
            <w:pPr>
              <w:spacing w:after="60" w:line="228" w:lineRule="auto"/>
              <w:rPr>
                <w:rFonts w:ascii="Times New Roman" w:hAnsi="Times New Roman"/>
                <w:sz w:val="24"/>
                <w:szCs w:val="24"/>
              </w:rPr>
            </w:pPr>
            <w:r>
              <w:rPr>
                <w:rFonts w:ascii="Times New Roman" w:hAnsi="Times New Roman"/>
                <w:sz w:val="24"/>
                <w:szCs w:val="24"/>
              </w:rPr>
              <w:t>Наказом МОН від 15.09.2016 №972 «Про затвердження та впровадження медико-технологічних документів зі стандартизації медичної допомоги при гендерній дистрофії» було затверджено Уніфікований клінічний протокол первинної, вторинної (спеціалізованої) та третинної (високоспеціалізованої) медичної допомоги «Гендерна дистрофія».</w:t>
            </w:r>
          </w:p>
        </w:tc>
      </w:tr>
      <w:tr w:rsidR="007438D7" w:rsidRPr="007438D7" w:rsidTr="00AD1745">
        <w:tc>
          <w:tcPr>
            <w:tcW w:w="1981" w:type="dxa"/>
          </w:tcPr>
          <w:p w:rsidR="007438D7" w:rsidRPr="007438D7" w:rsidRDefault="007438D7">
            <w:pPr>
              <w:spacing w:after="60" w:line="228" w:lineRule="auto"/>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rPr>
            </w:pPr>
          </w:p>
        </w:tc>
        <w:tc>
          <w:tcPr>
            <w:tcW w:w="1843" w:type="dxa"/>
          </w:tcPr>
          <w:p w:rsidR="007438D7" w:rsidRPr="007438D7" w:rsidRDefault="007438D7">
            <w:pPr>
              <w:spacing w:after="60" w:line="228" w:lineRule="auto"/>
              <w:rPr>
                <w:rFonts w:ascii="Times New Roman" w:hAnsi="Times New Roman"/>
                <w:sz w:val="24"/>
                <w:szCs w:val="24"/>
              </w:rPr>
            </w:pPr>
          </w:p>
        </w:tc>
        <w:tc>
          <w:tcPr>
            <w:tcW w:w="1704" w:type="dxa"/>
          </w:tcPr>
          <w:p w:rsidR="007438D7" w:rsidRPr="007438D7" w:rsidRDefault="007438D7">
            <w:pPr>
              <w:spacing w:after="60" w:line="228" w:lineRule="auto"/>
              <w:rPr>
                <w:rFonts w:ascii="Times New Roman" w:hAnsi="Times New Roman"/>
                <w:sz w:val="24"/>
                <w:szCs w:val="24"/>
              </w:rPr>
            </w:pPr>
          </w:p>
        </w:tc>
        <w:tc>
          <w:tcPr>
            <w:tcW w:w="2123" w:type="dxa"/>
          </w:tcPr>
          <w:p w:rsidR="007438D7" w:rsidRPr="007438D7" w:rsidRDefault="007438D7">
            <w:pPr>
              <w:spacing w:after="60" w:line="228" w:lineRule="auto"/>
              <w:rPr>
                <w:rFonts w:ascii="Times New Roman" w:hAnsi="Times New Roman"/>
                <w:sz w:val="24"/>
                <w:szCs w:val="24"/>
              </w:rPr>
            </w:pPr>
          </w:p>
        </w:tc>
        <w:tc>
          <w:tcPr>
            <w:tcW w:w="5243" w:type="dxa"/>
          </w:tcPr>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t xml:space="preserve">65. Упровадження заходів щодо попередження поширення психічних та інтелектуальних розладів, забезпечення надання відповідної </w:t>
            </w:r>
            <w:r w:rsidRPr="007438D7">
              <w:rPr>
                <w:rFonts w:ascii="Times New Roman" w:hAnsi="Times New Roman"/>
                <w:sz w:val="24"/>
                <w:szCs w:val="24"/>
              </w:rPr>
              <w:lastRenderedPageBreak/>
              <w:t>допомоги</w:t>
            </w:r>
          </w:p>
        </w:tc>
        <w:tc>
          <w:tcPr>
            <w:tcW w:w="2551" w:type="dxa"/>
          </w:tcPr>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та подання на розгляд Кабінету Міністрів України законопроекту про внесення змін до Закону України “Про психіатричну допомогу” з метою підвищення рівня захисту прав осіб, які </w:t>
            </w:r>
            <w:r w:rsidRPr="007438D7">
              <w:rPr>
                <w:rFonts w:ascii="Times New Roman" w:hAnsi="Times New Roman"/>
                <w:sz w:val="24"/>
                <w:szCs w:val="24"/>
              </w:rPr>
              <w:lastRenderedPageBreak/>
              <w:t>мають психічні розлади, у тому числі розумову відсталість</w:t>
            </w:r>
          </w:p>
        </w:tc>
        <w:tc>
          <w:tcPr>
            <w:tcW w:w="1843" w:type="dxa"/>
          </w:tcPr>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lastRenderedPageBreak/>
              <w:t xml:space="preserve">відповідний законопроект зареєстровано у Верховній Раді України </w:t>
            </w:r>
          </w:p>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t xml:space="preserve">прийнято у разі необхідності підзаконні нормативно-правові акти з </w:t>
            </w:r>
            <w:r w:rsidRPr="007438D7">
              <w:rPr>
                <w:rFonts w:ascii="Times New Roman" w:hAnsi="Times New Roman"/>
                <w:sz w:val="24"/>
                <w:szCs w:val="24"/>
              </w:rPr>
              <w:lastRenderedPageBreak/>
              <w:t>відповідних питань</w:t>
            </w:r>
          </w:p>
        </w:tc>
        <w:tc>
          <w:tcPr>
            <w:tcW w:w="1704" w:type="dxa"/>
          </w:tcPr>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lastRenderedPageBreak/>
              <w:t>2016 рік</w:t>
            </w:r>
          </w:p>
        </w:tc>
        <w:tc>
          <w:tcPr>
            <w:tcW w:w="2123" w:type="dxa"/>
          </w:tcPr>
          <w:p w:rsidR="007438D7" w:rsidRPr="007438D7" w:rsidRDefault="007438D7" w:rsidP="00DF38DE">
            <w:pPr>
              <w:spacing w:after="60"/>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C3613E" w:rsidRDefault="00C3613E" w:rsidP="00DF38DE">
            <w:pPr>
              <w:spacing w:after="60"/>
              <w:rPr>
                <w:rFonts w:ascii="Times New Roman" w:hAnsi="Times New Roman"/>
                <w:sz w:val="24"/>
                <w:szCs w:val="24"/>
              </w:rPr>
            </w:pPr>
            <w:r>
              <w:rPr>
                <w:rFonts w:ascii="Times New Roman" w:hAnsi="Times New Roman"/>
                <w:sz w:val="24"/>
                <w:szCs w:val="24"/>
              </w:rPr>
              <w:t>Виконання триває</w:t>
            </w:r>
          </w:p>
          <w:p w:rsidR="007438D7" w:rsidRPr="00C3613E" w:rsidRDefault="00C3613E" w:rsidP="00DF38DE">
            <w:pPr>
              <w:spacing w:after="60"/>
              <w:rPr>
                <w:rFonts w:ascii="Times New Roman" w:hAnsi="Times New Roman"/>
                <w:sz w:val="24"/>
                <w:szCs w:val="24"/>
              </w:rPr>
            </w:pPr>
            <w:r>
              <w:rPr>
                <w:rFonts w:ascii="Times New Roman" w:hAnsi="Times New Roman"/>
                <w:sz w:val="24"/>
                <w:szCs w:val="24"/>
              </w:rPr>
              <w:t>Верховною Радою України в першому читанні прийнято за основу законопроект про внесення змін до деяких законодавчих актів України щодо надання психіатричної допомоги.</w:t>
            </w:r>
          </w:p>
        </w:tc>
      </w:tr>
      <w:tr w:rsidR="007438D7" w:rsidRPr="007438D7" w:rsidTr="00AD1745">
        <w:tc>
          <w:tcPr>
            <w:tcW w:w="1981" w:type="dxa"/>
          </w:tcPr>
          <w:p w:rsidR="007438D7" w:rsidRPr="007438D7" w:rsidRDefault="007438D7" w:rsidP="00DF38DE">
            <w:pPr>
              <w:spacing w:line="223" w:lineRule="auto"/>
              <w:rPr>
                <w:rFonts w:ascii="Times New Roman" w:hAnsi="Times New Roman"/>
                <w:sz w:val="24"/>
                <w:szCs w:val="24"/>
                <w:lang w:eastAsia="en-US"/>
              </w:rPr>
            </w:pPr>
          </w:p>
        </w:tc>
        <w:tc>
          <w:tcPr>
            <w:tcW w:w="2551"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2) проведення кампанії з питань пропаганди психічного здоров’я, консультування з питань психічного здоров’я в системі первинної медичної допомоги в навчальних закладах та громаді</w:t>
            </w:r>
          </w:p>
        </w:tc>
        <w:tc>
          <w:tcPr>
            <w:tcW w:w="1843"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підвищено рівень обізнаності населення з питань психічного здоров’я</w:t>
            </w:r>
          </w:p>
        </w:tc>
        <w:tc>
          <w:tcPr>
            <w:tcW w:w="1704"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2016—</w:t>
            </w:r>
            <w:r w:rsidRPr="007438D7">
              <w:rPr>
                <w:rFonts w:ascii="Times New Roman" w:hAnsi="Times New Roman"/>
                <w:sz w:val="24"/>
                <w:szCs w:val="24"/>
              </w:rPr>
              <w:br/>
              <w:t>2017 роки</w:t>
            </w:r>
          </w:p>
        </w:tc>
        <w:tc>
          <w:tcPr>
            <w:tcW w:w="2123"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7438D7" w:rsidRPr="007438D7" w:rsidRDefault="007438D7" w:rsidP="00DF38DE">
            <w:pPr>
              <w:spacing w:line="223" w:lineRule="auto"/>
              <w:rPr>
                <w:rFonts w:ascii="Times New Roman" w:hAnsi="Times New Roman"/>
                <w:sz w:val="24"/>
                <w:szCs w:val="24"/>
              </w:rPr>
            </w:pPr>
          </w:p>
        </w:tc>
      </w:tr>
      <w:tr w:rsidR="007438D7" w:rsidRPr="007438D7" w:rsidTr="00AD1745">
        <w:tc>
          <w:tcPr>
            <w:tcW w:w="1981" w:type="dxa"/>
          </w:tcPr>
          <w:p w:rsidR="007438D7" w:rsidRPr="007438D7" w:rsidRDefault="007438D7" w:rsidP="00DF38DE">
            <w:pPr>
              <w:spacing w:line="223" w:lineRule="auto"/>
              <w:rPr>
                <w:rFonts w:ascii="Times New Roman" w:hAnsi="Times New Roman"/>
                <w:sz w:val="24"/>
                <w:szCs w:val="24"/>
                <w:lang w:eastAsia="en-US"/>
              </w:rPr>
            </w:pPr>
          </w:p>
        </w:tc>
        <w:tc>
          <w:tcPr>
            <w:tcW w:w="2551"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3) розроблення та подання на розгляд Кабінету Міністрів України проекту нормативно-правового акта щодо забезпечення дітям та дорослим із психічними розладами та розумовою відсталістю права на санаторно-курортне лікування, навчання та реабілітацію</w:t>
            </w:r>
          </w:p>
        </w:tc>
        <w:tc>
          <w:tcPr>
            <w:tcW w:w="1843"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проведено дослідження</w:t>
            </w:r>
          </w:p>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надіслано 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пропозиції за результатами дослідження</w:t>
            </w:r>
          </w:p>
        </w:tc>
        <w:tc>
          <w:tcPr>
            <w:tcW w:w="1704"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spacing w:line="223"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7438D7" w:rsidRPr="007438D7" w:rsidRDefault="00A4048A" w:rsidP="00DF38DE">
            <w:pPr>
              <w:spacing w:line="223" w:lineRule="auto"/>
              <w:rPr>
                <w:rFonts w:ascii="Times New Roman" w:hAnsi="Times New Roman"/>
                <w:sz w:val="24"/>
                <w:szCs w:val="24"/>
              </w:rPr>
            </w:pPr>
            <w:r>
              <w:rPr>
                <w:rFonts w:ascii="Times New Roman" w:hAnsi="Times New Roman"/>
                <w:sz w:val="24"/>
                <w:szCs w:val="24"/>
              </w:rPr>
              <w:t>Інформацію не надано</w:t>
            </w:r>
          </w:p>
        </w:tc>
      </w:tr>
      <w:tr w:rsidR="00A24883" w:rsidRPr="007438D7" w:rsidTr="00AD1745">
        <w:tc>
          <w:tcPr>
            <w:tcW w:w="15445" w:type="dxa"/>
            <w:gridSpan w:val="6"/>
          </w:tcPr>
          <w:p w:rsidR="00A24883" w:rsidRPr="007438D7" w:rsidRDefault="00A24883">
            <w:pPr>
              <w:spacing w:after="60" w:line="228" w:lineRule="auto"/>
              <w:jc w:val="center"/>
              <w:rPr>
                <w:rFonts w:ascii="Times New Roman" w:hAnsi="Times New Roman"/>
                <w:bCs/>
                <w:sz w:val="24"/>
                <w:szCs w:val="24"/>
              </w:rPr>
            </w:pPr>
            <w:r w:rsidRPr="007438D7">
              <w:rPr>
                <w:rFonts w:ascii="Times New Roman" w:hAnsi="Times New Roman"/>
                <w:bCs/>
                <w:sz w:val="24"/>
                <w:szCs w:val="24"/>
              </w:rPr>
              <w:t>Забезпечення прав дитини</w:t>
            </w:r>
          </w:p>
        </w:tc>
      </w:tr>
      <w:tr w:rsidR="00A24883" w:rsidRPr="007438D7" w:rsidTr="00AD1745">
        <w:tc>
          <w:tcPr>
            <w:tcW w:w="15445" w:type="dxa"/>
            <w:gridSpan w:val="6"/>
          </w:tcPr>
          <w:p w:rsidR="00A24883" w:rsidRPr="007438D7" w:rsidRDefault="00A24883">
            <w:pPr>
              <w:spacing w:after="60" w:line="228" w:lineRule="auto"/>
              <w:jc w:val="center"/>
              <w:rPr>
                <w:rFonts w:ascii="Times New Roman" w:hAnsi="Times New Roman"/>
                <w:bCs/>
                <w:i/>
                <w:sz w:val="24"/>
                <w:szCs w:val="24"/>
              </w:rPr>
            </w:pPr>
            <w:r w:rsidRPr="007438D7">
              <w:rPr>
                <w:rFonts w:ascii="Times New Roman" w:hAnsi="Times New Roman"/>
                <w:bCs/>
                <w:i/>
                <w:sz w:val="24"/>
                <w:szCs w:val="24"/>
              </w:rPr>
              <w:lastRenderedPageBreak/>
              <w:t xml:space="preserve">Створення сприятливого середовища для виховання, навчання, розвитку дитини </w:t>
            </w:r>
            <w:r w:rsidRPr="007438D7">
              <w:rPr>
                <w:rFonts w:ascii="Times New Roman" w:hAnsi="Times New Roman"/>
                <w:bCs/>
                <w:i/>
                <w:sz w:val="24"/>
                <w:szCs w:val="24"/>
              </w:rPr>
              <w:br/>
              <w:t>та ефективної системи забезпечення реалізації її прав;</w:t>
            </w:r>
            <w:r w:rsidRPr="007438D7">
              <w:rPr>
                <w:rFonts w:ascii="Times New Roman" w:hAnsi="Times New Roman"/>
                <w:bCs/>
                <w:i/>
                <w:sz w:val="24"/>
                <w:szCs w:val="24"/>
              </w:rPr>
              <w:br/>
              <w:t>удосконалення державного механізму забезпечення прав дитини</w:t>
            </w:r>
            <w:r w:rsidR="00AF2E65" w:rsidRPr="00AF2E65">
              <w:rPr>
                <w:rFonts w:ascii="Times New Roman" w:hAnsi="Times New Roman"/>
                <w:sz w:val="24"/>
                <w:szCs w:val="24"/>
                <w:lang w:eastAsia="en-US"/>
              </w:rPr>
              <w:pict>
                <v:shape id="_x0000_s1154" type="#_x0000_t202" style="position:absolute;left:0;text-align:left;margin-left:111.95pt;margin-top:162.1pt;width:11.6pt;height:7pt;z-index:251710976;mso-wrap-style:tight;mso-position-horizontal-relative:text;mso-position-vertical-relative:text" strokecolor="white">
                  <v:textbox style="mso-next-textbox:#_x0000_s1154">
                    <w:txbxContent>
                      <w:p w:rsidR="000C5B1D" w:rsidRDefault="000C5B1D" w:rsidP="00F01738"/>
                    </w:txbxContent>
                  </v:textbox>
                </v:shape>
              </w:pict>
            </w:r>
            <w:r w:rsidR="00AF2E65" w:rsidRPr="00AF2E65">
              <w:rPr>
                <w:rFonts w:ascii="Times New Roman" w:hAnsi="Times New Roman"/>
                <w:sz w:val="24"/>
                <w:szCs w:val="24"/>
                <w:lang w:eastAsia="en-US"/>
              </w:rPr>
              <w:pict>
                <v:shape id="_x0000_s1155" type="#_x0000_t202" style="position:absolute;left:0;text-align:left;margin-left:111.95pt;margin-top:162.1pt;width:11.6pt;height:7pt;z-index:251712000;mso-wrap-style:tight;mso-position-horizontal-relative:text;mso-position-vertical-relative:text" strokecolor="white">
                  <v:textbox style="mso-next-textbox:#_x0000_s1155">
                    <w:txbxContent>
                      <w:p w:rsidR="000C5B1D" w:rsidRDefault="000C5B1D" w:rsidP="00F01738"/>
                    </w:txbxContent>
                  </v:textbox>
                </v:shape>
              </w:pict>
            </w:r>
          </w:p>
        </w:tc>
      </w:tr>
      <w:tr w:rsidR="007438D7" w:rsidRPr="007438D7" w:rsidTr="00AD1745">
        <w:tc>
          <w:tcPr>
            <w:tcW w:w="1981"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eastAsia="Georgia" w:hAnsi="Times New Roman"/>
                <w:sz w:val="24"/>
                <w:szCs w:val="24"/>
              </w:rPr>
              <w:t>66. Створення ефективної системи охорони дитинства</w:t>
            </w:r>
          </w:p>
        </w:tc>
        <w:tc>
          <w:tcPr>
            <w:tcW w:w="2551"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1) вивчення міжнародного досвіду щодо підходів до атестації, встановлення критеріїв відповідності посаді соціальних, педагогічних та інших працівників, які працюють з дітьми</w:t>
            </w:r>
          </w:p>
        </w:tc>
        <w:tc>
          <w:tcPr>
            <w:tcW w:w="1843" w:type="dxa"/>
          </w:tcPr>
          <w:p w:rsidR="007438D7" w:rsidRPr="007438D7" w:rsidRDefault="007438D7" w:rsidP="00DF38DE">
            <w:pPr>
              <w:spacing w:line="223" w:lineRule="auto"/>
              <w:rPr>
                <w:rFonts w:ascii="Times New Roman" w:hAnsi="Times New Roman"/>
                <w:sz w:val="24"/>
                <w:szCs w:val="24"/>
                <w:lang w:eastAsia="en-US"/>
              </w:rPr>
            </w:pPr>
            <w:r w:rsidRPr="007438D7">
              <w:rPr>
                <w:rFonts w:ascii="Times New Roman" w:hAnsi="Times New Roman"/>
                <w:sz w:val="24"/>
                <w:szCs w:val="24"/>
              </w:rPr>
              <w:t>розроблено відповідні положення, інструкції та внесено необхідні зміни до нормативно-правових актів</w:t>
            </w:r>
          </w:p>
        </w:tc>
        <w:tc>
          <w:tcPr>
            <w:tcW w:w="1704" w:type="dxa"/>
          </w:tcPr>
          <w:p w:rsidR="007438D7" w:rsidRPr="007438D7" w:rsidRDefault="007438D7" w:rsidP="00DF38DE">
            <w:pPr>
              <w:widowControl w:val="0"/>
              <w:spacing w:line="223"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rsidP="00DF38DE">
            <w:pPr>
              <w:widowControl w:val="0"/>
              <w:spacing w:line="223"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rsidP="00DF38DE">
            <w:pPr>
              <w:widowControl w:val="0"/>
              <w:spacing w:line="223"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widowControl w:val="0"/>
              <w:spacing w:line="223"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DF38DE">
            <w:pPr>
              <w:widowControl w:val="0"/>
              <w:spacing w:line="223" w:lineRule="auto"/>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7438D7" w:rsidRPr="007438D7" w:rsidRDefault="00A4048A" w:rsidP="00DF38DE">
            <w:pPr>
              <w:widowControl w:val="0"/>
              <w:spacing w:line="223"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2) проведення аналізу законодавства у частині оптимізації функцій органу опіки та піклування у зв’язку з проведенням адміністративної реформи та децентралізації влади</w:t>
            </w:r>
          </w:p>
        </w:tc>
        <w:tc>
          <w:tcPr>
            <w:tcW w:w="1843"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внесено відповідні зміни до нормативно-правової бази</w:t>
            </w:r>
          </w:p>
        </w:tc>
        <w:tc>
          <w:tcPr>
            <w:tcW w:w="1704" w:type="dxa"/>
          </w:tcPr>
          <w:p w:rsidR="007438D7" w:rsidRPr="007438D7" w:rsidRDefault="007438D7" w:rsidP="001F1EA5">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spacing w:after="60" w:line="228" w:lineRule="auto"/>
              <w:rPr>
                <w:rFonts w:ascii="Times New Roman" w:hAnsi="Times New Roman"/>
                <w:sz w:val="24"/>
                <w:szCs w:val="24"/>
              </w:rPr>
            </w:pPr>
            <w:r w:rsidRPr="007438D7">
              <w:rPr>
                <w:rFonts w:ascii="Times New Roman" w:hAnsi="Times New Roman"/>
                <w:sz w:val="24"/>
                <w:szCs w:val="24"/>
              </w:rPr>
              <w:t>Мінрегіон</w:t>
            </w:r>
          </w:p>
          <w:p w:rsidR="007438D7" w:rsidRPr="007438D7" w:rsidRDefault="007438D7">
            <w:pPr>
              <w:widowControl w:val="0"/>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widowControl w:val="0"/>
              <w:spacing w:after="6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C6011E" w:rsidRPr="00955BC1" w:rsidRDefault="00C6011E" w:rsidP="00C6011E">
            <w:pPr>
              <w:pStyle w:val="af5"/>
              <w:spacing w:after="0"/>
              <w:jc w:val="both"/>
              <w:rPr>
                <w:rFonts w:ascii="Times New Roman" w:hAnsi="Times New Roman"/>
                <w:b/>
                <w:sz w:val="24"/>
                <w:szCs w:val="24"/>
                <w:lang w:val="uk-UA"/>
              </w:rPr>
            </w:pPr>
            <w:r w:rsidRPr="00955BC1">
              <w:rPr>
                <w:rFonts w:ascii="Times New Roman" w:hAnsi="Times New Roman"/>
                <w:b/>
                <w:sz w:val="24"/>
                <w:szCs w:val="24"/>
                <w:lang w:val="uk-UA"/>
              </w:rPr>
              <w:t>Виконано.</w:t>
            </w:r>
          </w:p>
          <w:p w:rsidR="007438D7" w:rsidRPr="007438D7" w:rsidRDefault="00C6011E" w:rsidP="00A4048A">
            <w:pPr>
              <w:widowControl w:val="0"/>
              <w:spacing w:after="60" w:line="228" w:lineRule="auto"/>
              <w:jc w:val="both"/>
              <w:rPr>
                <w:rFonts w:ascii="Times New Roman" w:hAnsi="Times New Roman"/>
                <w:sz w:val="24"/>
                <w:szCs w:val="24"/>
              </w:rPr>
            </w:pPr>
            <w:r w:rsidRPr="00955BC1">
              <w:rPr>
                <w:rFonts w:ascii="Times New Roman" w:hAnsi="Times New Roman"/>
                <w:sz w:val="24"/>
                <w:szCs w:val="24"/>
              </w:rPr>
              <w:t>З метою оптимізації функцій органу опіки та піклування у зв’язку з проведенням адміністративної реформи та</w:t>
            </w:r>
            <w:r w:rsidRPr="00955BC1">
              <w:rPr>
                <w:rFonts w:ascii="Times New Roman" w:hAnsi="Times New Roman"/>
                <w:bCs/>
                <w:sz w:val="24"/>
                <w:szCs w:val="24"/>
              </w:rPr>
              <w:t xml:space="preserve"> вдосконалення діяльності щодо соціального захисту дітей у зв’язку із децентралізацією влади в Україні</w:t>
            </w:r>
            <w:r w:rsidRPr="00955BC1">
              <w:rPr>
                <w:rFonts w:ascii="Times New Roman" w:hAnsi="Times New Roman"/>
                <w:sz w:val="24"/>
                <w:szCs w:val="24"/>
              </w:rPr>
              <w:t xml:space="preserve">, прийнято Закон України </w:t>
            </w:r>
            <w:r w:rsidRPr="00955BC1">
              <w:rPr>
                <w:rFonts w:ascii="Times New Roman" w:hAnsi="Times New Roman"/>
                <w:bCs/>
                <w:sz w:val="24"/>
                <w:szCs w:val="24"/>
              </w:rPr>
              <w:t>„Про внесення змін до  п 4 Закону України „Про органи і служби у справах дітей та спеціальні установи для дітей” щодо удосконалення правового статусу служб у справах дітей” від 19.01.2017 № 1824-VIII.</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передбачення  модулів за тематикою: “Забезпечення прав дитини” під час </w:t>
            </w:r>
            <w:r w:rsidRPr="007438D7">
              <w:rPr>
                <w:rFonts w:ascii="Times New Roman" w:hAnsi="Times New Roman"/>
                <w:sz w:val="24"/>
                <w:szCs w:val="24"/>
              </w:rPr>
              <w:lastRenderedPageBreak/>
              <w:t xml:space="preserve">розроблення навчальних програм підготовки фахівців у вищих навчальних закладах незалежно від форми власності та підпорядкування, у тому числі вищих навчальних закладів, які входять до системи підготовки, перепідготовки та підвищення кваліфікації державних службовців і посадових осіб місцевого самоврядування </w:t>
            </w:r>
          </w:p>
        </w:tc>
        <w:tc>
          <w:tcPr>
            <w:tcW w:w="1843" w:type="dxa"/>
          </w:tcPr>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lastRenderedPageBreak/>
              <w:t xml:space="preserve">підготовлено рекомендації </w:t>
            </w:r>
            <w:hyperlink r:id="rId25" w:tgtFrame="_blank" w:history="1">
              <w:r w:rsidRPr="007438D7">
                <w:rPr>
                  <w:rFonts w:ascii="Times New Roman" w:hAnsi="Times New Roman"/>
                  <w:sz w:val="24"/>
                  <w:szCs w:val="24"/>
                </w:rPr>
                <w:t>МОН</w:t>
              </w:r>
            </w:hyperlink>
            <w:r w:rsidRPr="007438D7">
              <w:rPr>
                <w:rFonts w:ascii="Times New Roman" w:hAnsi="Times New Roman"/>
                <w:sz w:val="24"/>
                <w:szCs w:val="24"/>
              </w:rPr>
              <w:t xml:space="preserve">, інших центральних </w:t>
            </w:r>
            <w:r w:rsidRPr="007438D7">
              <w:rPr>
                <w:rFonts w:ascii="Times New Roman" w:hAnsi="Times New Roman"/>
                <w:sz w:val="24"/>
                <w:szCs w:val="24"/>
              </w:rPr>
              <w:lastRenderedPageBreak/>
              <w:t>органів виконавчої влади, яким підпорядковані навчальні заклади</w:t>
            </w:r>
          </w:p>
        </w:tc>
        <w:tc>
          <w:tcPr>
            <w:tcW w:w="1704" w:type="dxa"/>
          </w:tcPr>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lastRenderedPageBreak/>
              <w:t>II квартал 2016 р.</w:t>
            </w:r>
          </w:p>
        </w:tc>
        <w:tc>
          <w:tcPr>
            <w:tcW w:w="2123" w:type="dxa"/>
          </w:tcPr>
          <w:p w:rsidR="007438D7" w:rsidRPr="007438D7" w:rsidRDefault="00AF2E65">
            <w:pPr>
              <w:spacing w:after="60" w:line="228" w:lineRule="auto"/>
              <w:rPr>
                <w:rFonts w:ascii="Times New Roman" w:hAnsi="Times New Roman"/>
                <w:sz w:val="24"/>
                <w:szCs w:val="24"/>
              </w:rPr>
            </w:pPr>
            <w:hyperlink r:id="rId26" w:tgtFrame="_blank" w:history="1">
              <w:r w:rsidR="007438D7" w:rsidRPr="007438D7">
                <w:rPr>
                  <w:rFonts w:ascii="Times New Roman" w:hAnsi="Times New Roman"/>
                  <w:sz w:val="24"/>
                  <w:szCs w:val="24"/>
                </w:rPr>
                <w:t>МОН</w:t>
              </w:r>
            </w:hyperlink>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 xml:space="preserve">інші центральні органи виконавчої влади, яким </w:t>
            </w:r>
            <w:r w:rsidRPr="007438D7">
              <w:rPr>
                <w:rFonts w:ascii="Times New Roman" w:hAnsi="Times New Roman"/>
                <w:sz w:val="24"/>
                <w:szCs w:val="24"/>
              </w:rPr>
              <w:lastRenderedPageBreak/>
              <w:t>підпорядковані навчальні заклади</w:t>
            </w:r>
          </w:p>
        </w:tc>
        <w:tc>
          <w:tcPr>
            <w:tcW w:w="5243" w:type="dxa"/>
          </w:tcPr>
          <w:p w:rsidR="00A24883" w:rsidRPr="00A4048A" w:rsidRDefault="00A24883" w:rsidP="00A24883">
            <w:pPr>
              <w:spacing w:line="240" w:lineRule="auto"/>
              <w:ind w:firstLine="709"/>
              <w:contextualSpacing/>
              <w:jc w:val="both"/>
              <w:rPr>
                <w:rFonts w:ascii="Times New Roman" w:hAnsi="Times New Roman"/>
                <w:b/>
                <w:sz w:val="22"/>
                <w:szCs w:val="22"/>
                <w:bdr w:val="none" w:sz="0" w:space="0" w:color="auto" w:frame="1"/>
              </w:rPr>
            </w:pPr>
            <w:r w:rsidRPr="00A4048A">
              <w:rPr>
                <w:rFonts w:ascii="Times New Roman" w:hAnsi="Times New Roman"/>
                <w:b/>
                <w:sz w:val="22"/>
                <w:szCs w:val="22"/>
                <w:bdr w:val="none" w:sz="0" w:space="0" w:color="auto" w:frame="1"/>
              </w:rPr>
              <w:lastRenderedPageBreak/>
              <w:t>Виконано</w:t>
            </w:r>
          </w:p>
          <w:p w:rsidR="00A24883" w:rsidRPr="00A4048A" w:rsidRDefault="00A24883" w:rsidP="00A24883">
            <w:pPr>
              <w:spacing w:line="240" w:lineRule="auto"/>
              <w:ind w:firstLine="709"/>
              <w:contextualSpacing/>
              <w:jc w:val="both"/>
              <w:rPr>
                <w:rFonts w:ascii="Times New Roman" w:hAnsi="Times New Roman"/>
                <w:sz w:val="22"/>
                <w:szCs w:val="22"/>
                <w:bdr w:val="none" w:sz="0" w:space="0" w:color="auto" w:frame="1"/>
              </w:rPr>
            </w:pPr>
            <w:r w:rsidRPr="00A4048A">
              <w:rPr>
                <w:rFonts w:ascii="Times New Roman" w:hAnsi="Times New Roman"/>
                <w:sz w:val="22"/>
                <w:szCs w:val="22"/>
                <w:bdr w:val="none" w:sz="0" w:space="0" w:color="auto" w:frame="1"/>
              </w:rPr>
              <w:t xml:space="preserve">Висвітлення питань щодо забезпечення прав дитини передбачено програмами окремих дисциплін при підготовці кадрів у вищих навчальних закладах підпорядкованих Міністерству освіти і науки </w:t>
            </w:r>
            <w:r w:rsidRPr="00A4048A">
              <w:rPr>
                <w:rFonts w:ascii="Times New Roman" w:hAnsi="Times New Roman"/>
                <w:sz w:val="22"/>
                <w:szCs w:val="22"/>
                <w:bdr w:val="none" w:sz="0" w:space="0" w:color="auto" w:frame="1"/>
              </w:rPr>
              <w:lastRenderedPageBreak/>
              <w:t>України за спеціальностями 081 «Право», 082 «Міжнародне право», а також спеціальностями галузі знань 01 «Освіта». Оновлення програм відповідних дисциплін здійснюється систематично з урахуванням зміни законодавчої і нормативно-правової бази.</w:t>
            </w:r>
          </w:p>
          <w:p w:rsidR="007438D7" w:rsidRPr="007438D7" w:rsidRDefault="007438D7">
            <w:pPr>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ind w:left="720"/>
              <w:rPr>
                <w:rFonts w:ascii="Times New Roman" w:hAnsi="Times New Roman"/>
                <w:bCs/>
                <w:sz w:val="24"/>
                <w:szCs w:val="24"/>
                <w:lang w:eastAsia="en-US"/>
              </w:rPr>
            </w:pPr>
          </w:p>
        </w:tc>
        <w:tc>
          <w:tcPr>
            <w:tcW w:w="2551"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shd w:val="clear" w:color="auto" w:fill="FFFFFF"/>
              </w:rPr>
              <w:t>4) розроблення проекту Закону України “Про Загальнодержавну програму “Національний план дій щодо реалізації Конвенції ООН про права дитини” на період до 2021 року”</w:t>
            </w:r>
          </w:p>
        </w:tc>
        <w:tc>
          <w:tcPr>
            <w:tcW w:w="1843" w:type="dxa"/>
          </w:tcPr>
          <w:p w:rsidR="007438D7" w:rsidRPr="007438D7" w:rsidRDefault="007438D7">
            <w:pPr>
              <w:spacing w:after="60" w:line="228" w:lineRule="auto"/>
              <w:rPr>
                <w:rFonts w:ascii="Times New Roman" w:hAnsi="Times New Roman"/>
                <w:spacing w:val="2"/>
                <w:sz w:val="24"/>
                <w:szCs w:val="24"/>
                <w:lang w:eastAsia="en-US"/>
              </w:rPr>
            </w:pPr>
            <w:r w:rsidRPr="007438D7">
              <w:rPr>
                <w:rFonts w:ascii="Times New Roman" w:hAnsi="Times New Roman"/>
                <w:spacing w:val="2"/>
                <w:sz w:val="24"/>
                <w:szCs w:val="24"/>
              </w:rPr>
              <w:t xml:space="preserve">внесено на розгляд </w:t>
            </w:r>
            <w:r w:rsidRPr="007438D7">
              <w:rPr>
                <w:rFonts w:ascii="Times New Roman" w:hAnsi="Times New Roman"/>
                <w:sz w:val="24"/>
                <w:szCs w:val="24"/>
              </w:rPr>
              <w:t xml:space="preserve">Кабінету Міністрів України </w:t>
            </w:r>
            <w:r w:rsidRPr="007438D7">
              <w:rPr>
                <w:rFonts w:ascii="Times New Roman" w:hAnsi="Times New Roman"/>
                <w:spacing w:val="2"/>
                <w:sz w:val="24"/>
                <w:szCs w:val="24"/>
              </w:rPr>
              <w:t>проект Закону України</w:t>
            </w:r>
          </w:p>
          <w:p w:rsidR="007438D7" w:rsidRPr="007438D7" w:rsidRDefault="007438D7">
            <w:pPr>
              <w:spacing w:after="60" w:line="228" w:lineRule="auto"/>
              <w:rPr>
                <w:rFonts w:ascii="Times New Roman" w:hAnsi="Times New Roman"/>
                <w:spacing w:val="2"/>
                <w:sz w:val="24"/>
                <w:szCs w:val="24"/>
              </w:rPr>
            </w:pPr>
            <w:r w:rsidRPr="007438D7">
              <w:rPr>
                <w:rFonts w:ascii="Times New Roman" w:hAnsi="Times New Roman"/>
                <w:spacing w:val="2"/>
                <w:sz w:val="24"/>
                <w:szCs w:val="24"/>
              </w:rPr>
              <w:t xml:space="preserve">у державі створено повноцінну систему </w:t>
            </w:r>
            <w:r w:rsidRPr="007438D7">
              <w:rPr>
                <w:rFonts w:ascii="Times New Roman" w:hAnsi="Times New Roman"/>
                <w:spacing w:val="2"/>
                <w:sz w:val="24"/>
                <w:szCs w:val="24"/>
              </w:rPr>
              <w:lastRenderedPageBreak/>
              <w:t>захисту прав дітей, що забезпечить реалізацію положень Конвенції ООН про права дитини</w:t>
            </w:r>
          </w:p>
          <w:p w:rsidR="007438D7" w:rsidRPr="007438D7" w:rsidRDefault="007438D7">
            <w:pPr>
              <w:spacing w:after="60" w:line="228" w:lineRule="auto"/>
              <w:rPr>
                <w:rFonts w:ascii="Times New Roman" w:hAnsi="Times New Roman"/>
                <w:sz w:val="24"/>
                <w:szCs w:val="24"/>
                <w:shd w:val="clear" w:color="auto" w:fill="FFFFFF"/>
              </w:rPr>
            </w:pP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shd w:val="clear" w:color="auto" w:fill="FFFFFF"/>
              </w:rPr>
              <w:t xml:space="preserve">національне законодавство приведено у відповідність із положеннями Конвенцїї ООН про права дитини (згідно з пунктом 9 </w:t>
            </w:r>
            <w:r w:rsidRPr="007438D7">
              <w:rPr>
                <w:rFonts w:ascii="Times New Roman" w:hAnsi="Times New Roman"/>
                <w:bCs/>
                <w:sz w:val="24"/>
                <w:szCs w:val="24"/>
              </w:rPr>
              <w:t>Рекомендацій Комітету ООН з прав дитини</w:t>
            </w:r>
            <w:r w:rsidRPr="007438D7">
              <w:rPr>
                <w:rFonts w:ascii="Times New Roman" w:hAnsi="Times New Roman"/>
                <w:sz w:val="24"/>
                <w:szCs w:val="24"/>
                <w:shd w:val="clear" w:color="auto" w:fill="FFFFFF"/>
              </w:rPr>
              <w:t>)</w:t>
            </w:r>
          </w:p>
        </w:tc>
        <w:tc>
          <w:tcPr>
            <w:tcW w:w="1704" w:type="dxa"/>
          </w:tcPr>
          <w:p w:rsidR="007438D7" w:rsidRPr="007438D7" w:rsidRDefault="00AF2E65">
            <w:pPr>
              <w:spacing w:after="60" w:line="228" w:lineRule="auto"/>
              <w:rPr>
                <w:rFonts w:ascii="Times New Roman" w:hAnsi="Times New Roman"/>
                <w:bCs/>
                <w:sz w:val="24"/>
                <w:szCs w:val="24"/>
                <w:lang w:eastAsia="en-US"/>
              </w:rPr>
            </w:pPr>
            <w:r w:rsidRPr="00AF2E65">
              <w:rPr>
                <w:rFonts w:ascii="Times New Roman" w:hAnsi="Times New Roman"/>
                <w:sz w:val="24"/>
                <w:szCs w:val="24"/>
                <w:lang w:eastAsia="en-US"/>
              </w:rPr>
              <w:lastRenderedPageBreak/>
              <w:pict>
                <v:shape id="_x0000_s1117" type="#_x0000_t202" style="position:absolute;margin-left:62.95pt;margin-top:102pt;width:11.6pt;height:7pt;z-index:251673088;mso-wrap-style:tight;mso-position-horizontal-relative:text;mso-position-vertical-relative:text" strokecolor="white">
                  <v:textbox style="mso-next-textbox:#_x0000_s1117">
                    <w:txbxContent>
                      <w:p w:rsidR="000C5B1D" w:rsidRDefault="000C5B1D" w:rsidP="00F01738"/>
                    </w:txbxContent>
                  </v:textbox>
                </v:shape>
              </w:pict>
            </w:r>
            <w:r w:rsidR="007438D7" w:rsidRPr="007438D7">
              <w:rPr>
                <w:rFonts w:ascii="Times New Roman" w:hAnsi="Times New Roman"/>
                <w:sz w:val="24"/>
                <w:szCs w:val="24"/>
              </w:rPr>
              <w:t xml:space="preserve">IV квартал </w:t>
            </w:r>
            <w:r w:rsidR="007438D7" w:rsidRPr="007438D7">
              <w:rPr>
                <w:rFonts w:ascii="Times New Roman" w:hAnsi="Times New Roman"/>
                <w:bCs/>
                <w:sz w:val="24"/>
                <w:szCs w:val="24"/>
              </w:rPr>
              <w:t>2016 р.</w:t>
            </w:r>
          </w:p>
        </w:tc>
        <w:tc>
          <w:tcPr>
            <w:tcW w:w="212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центральні органи виконавчої влади</w:t>
            </w:r>
          </w:p>
        </w:tc>
        <w:tc>
          <w:tcPr>
            <w:tcW w:w="5243" w:type="dxa"/>
          </w:tcPr>
          <w:p w:rsidR="00C6011E" w:rsidRPr="00955BC1" w:rsidRDefault="00C6011E" w:rsidP="00C6011E">
            <w:pPr>
              <w:pStyle w:val="af5"/>
              <w:spacing w:after="0"/>
              <w:ind w:left="34"/>
              <w:jc w:val="both"/>
              <w:rPr>
                <w:rFonts w:ascii="Times New Roman" w:hAnsi="Times New Roman"/>
                <w:b/>
                <w:sz w:val="24"/>
                <w:szCs w:val="24"/>
                <w:lang w:val="uk-UA" w:eastAsia="uk-UA"/>
              </w:rPr>
            </w:pPr>
            <w:r>
              <w:rPr>
                <w:rFonts w:ascii="Times New Roman" w:hAnsi="Times New Roman"/>
                <w:b/>
                <w:sz w:val="24"/>
                <w:szCs w:val="24"/>
                <w:lang w:val="uk-UA" w:eastAsia="uk-UA"/>
              </w:rPr>
              <w:t>Виконання триває</w:t>
            </w:r>
            <w:r w:rsidRPr="00955BC1">
              <w:rPr>
                <w:rFonts w:ascii="Times New Roman" w:hAnsi="Times New Roman"/>
                <w:b/>
                <w:sz w:val="24"/>
                <w:szCs w:val="24"/>
                <w:lang w:val="uk-UA" w:eastAsia="uk-UA"/>
              </w:rPr>
              <w:t>.</w:t>
            </w:r>
          </w:p>
          <w:p w:rsidR="00C6011E" w:rsidRPr="00955BC1" w:rsidRDefault="00C6011E" w:rsidP="00C6011E">
            <w:pPr>
              <w:spacing w:line="235" w:lineRule="auto"/>
              <w:jc w:val="both"/>
              <w:rPr>
                <w:rFonts w:ascii="Times New Roman" w:hAnsi="Times New Roman"/>
                <w:sz w:val="24"/>
                <w:szCs w:val="24"/>
                <w:shd w:val="clear" w:color="auto" w:fill="FFFFFF"/>
              </w:rPr>
            </w:pPr>
            <w:r w:rsidRPr="00955BC1">
              <w:rPr>
                <w:rFonts w:ascii="Times New Roman" w:hAnsi="Times New Roman"/>
                <w:sz w:val="24"/>
                <w:szCs w:val="24"/>
              </w:rPr>
              <w:t xml:space="preserve">Розпорядженням Кабінету Міністрів України № 230-р від 05.04.2017 року схвалено Концепцію </w:t>
            </w:r>
            <w:r w:rsidRPr="00955BC1">
              <w:rPr>
                <w:rFonts w:ascii="Times New Roman" w:hAnsi="Times New Roman"/>
                <w:bCs/>
                <w:sz w:val="24"/>
                <w:szCs w:val="24"/>
              </w:rPr>
              <w:t>державної соціальної програми „</w:t>
            </w:r>
            <w:r w:rsidRPr="00955BC1">
              <w:rPr>
                <w:rFonts w:ascii="Times New Roman" w:hAnsi="Times New Roman"/>
                <w:sz w:val="24"/>
                <w:szCs w:val="24"/>
                <w:shd w:val="clear" w:color="auto" w:fill="FFFFFF"/>
              </w:rPr>
              <w:t xml:space="preserve">Національний план дій щодо реалізації Конвенції ООН про права дитини” </w:t>
            </w:r>
            <w:r w:rsidRPr="00955BC1">
              <w:rPr>
                <w:rStyle w:val="rvts0"/>
                <w:sz w:val="24"/>
                <w:szCs w:val="24"/>
              </w:rPr>
              <w:t>на період до 2021 року</w:t>
            </w:r>
            <w:r w:rsidRPr="00955BC1">
              <w:rPr>
                <w:rFonts w:ascii="Times New Roman" w:hAnsi="Times New Roman"/>
                <w:sz w:val="24"/>
                <w:szCs w:val="24"/>
                <w:shd w:val="clear" w:color="auto" w:fill="FFFFFF"/>
              </w:rPr>
              <w:t>”. Розпорядженням передбачено у 6-ти місячний строк розробити та подати на розгляд Уряду  проект Д</w:t>
            </w:r>
            <w:r w:rsidRPr="00955BC1">
              <w:rPr>
                <w:rFonts w:ascii="Times New Roman" w:hAnsi="Times New Roman"/>
                <w:bCs/>
                <w:sz w:val="24"/>
                <w:szCs w:val="24"/>
              </w:rPr>
              <w:t>ержавної соціальної програми „</w:t>
            </w:r>
            <w:r w:rsidRPr="00955BC1">
              <w:rPr>
                <w:rFonts w:ascii="Times New Roman" w:hAnsi="Times New Roman"/>
                <w:sz w:val="24"/>
                <w:szCs w:val="24"/>
                <w:shd w:val="clear" w:color="auto" w:fill="FFFFFF"/>
              </w:rPr>
              <w:t xml:space="preserve">Національний план дій щодо реалізації Конвенції ООН про права дитини” </w:t>
            </w:r>
            <w:r w:rsidRPr="00955BC1">
              <w:rPr>
                <w:rStyle w:val="rvts0"/>
                <w:sz w:val="24"/>
                <w:szCs w:val="24"/>
              </w:rPr>
              <w:t xml:space="preserve">на період до </w:t>
            </w:r>
            <w:r w:rsidRPr="00955BC1">
              <w:rPr>
                <w:rStyle w:val="rvts0"/>
                <w:sz w:val="24"/>
                <w:szCs w:val="24"/>
              </w:rPr>
              <w:lastRenderedPageBreak/>
              <w:t>2021 року</w:t>
            </w:r>
            <w:r w:rsidRPr="00955BC1">
              <w:rPr>
                <w:rFonts w:ascii="Times New Roman" w:hAnsi="Times New Roman"/>
                <w:sz w:val="24"/>
                <w:szCs w:val="24"/>
                <w:shd w:val="clear" w:color="auto" w:fill="FFFFFF"/>
              </w:rPr>
              <w:t xml:space="preserve">”. (до 05.10.2017). </w:t>
            </w:r>
          </w:p>
          <w:p w:rsidR="007438D7" w:rsidRPr="007438D7" w:rsidRDefault="007E24FB" w:rsidP="007E24FB">
            <w:pPr>
              <w:jc w:val="both"/>
              <w:rPr>
                <w:rFonts w:ascii="Times New Roman" w:hAnsi="Times New Roman"/>
                <w:bCs/>
                <w:sz w:val="24"/>
                <w:szCs w:val="24"/>
              </w:rPr>
            </w:pPr>
            <w:r w:rsidRPr="007E24FB">
              <w:rPr>
                <w:rFonts w:ascii="Times New Roman" w:hAnsi="Times New Roman"/>
                <w:bCs/>
                <w:sz w:val="24"/>
                <w:szCs w:val="24"/>
              </w:rPr>
              <w:t>Мінсоцполітики розроблено проект постанови Кабінету Міністрів України «Про затвердження державної соціальної програми „Національний план дій щодо реалізації Конвенції ООН про права дитини” на період до 2021 року”, який проходить погодження у Мінсоцполітики.</w:t>
            </w:r>
          </w:p>
        </w:tc>
      </w:tr>
      <w:tr w:rsidR="007438D7" w:rsidRPr="007438D7" w:rsidTr="00AD1745">
        <w:tc>
          <w:tcPr>
            <w:tcW w:w="1981" w:type="dxa"/>
          </w:tcPr>
          <w:p w:rsidR="007438D7" w:rsidRPr="007438D7" w:rsidRDefault="007438D7" w:rsidP="00DF38DE">
            <w:pPr>
              <w:ind w:left="720"/>
              <w:rPr>
                <w:rFonts w:ascii="Times New Roman" w:hAnsi="Times New Roman"/>
                <w:bCs/>
                <w:sz w:val="24"/>
                <w:szCs w:val="24"/>
                <w:lang w:eastAsia="en-US"/>
              </w:rPr>
            </w:pPr>
          </w:p>
        </w:tc>
        <w:tc>
          <w:tcPr>
            <w:tcW w:w="2551" w:type="dxa"/>
          </w:tcPr>
          <w:p w:rsidR="007438D7" w:rsidRPr="007438D7" w:rsidRDefault="007438D7" w:rsidP="00DF38DE">
            <w:pPr>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5) розроблення законопроекту про Національний банк даних щодо дітей</w:t>
            </w:r>
          </w:p>
        </w:tc>
        <w:tc>
          <w:tcPr>
            <w:tcW w:w="1843" w:type="dxa"/>
          </w:tcPr>
          <w:p w:rsidR="007438D7" w:rsidRPr="007438D7" w:rsidRDefault="007438D7" w:rsidP="00DF38DE">
            <w:pPr>
              <w:rPr>
                <w:rFonts w:ascii="Times New Roman" w:hAnsi="Times New Roman"/>
                <w:spacing w:val="2"/>
                <w:sz w:val="24"/>
                <w:szCs w:val="24"/>
                <w:lang w:eastAsia="en-US"/>
              </w:rPr>
            </w:pPr>
            <w:r w:rsidRPr="007438D7">
              <w:rPr>
                <w:rFonts w:ascii="Times New Roman" w:hAnsi="Times New Roman"/>
                <w:spacing w:val="2"/>
                <w:sz w:val="24"/>
                <w:szCs w:val="24"/>
              </w:rPr>
              <w:t>внесено на розгляд Кабінету Міністрів України законопроект</w:t>
            </w:r>
          </w:p>
          <w:p w:rsidR="007438D7" w:rsidRPr="007438D7" w:rsidRDefault="007438D7" w:rsidP="00DF38DE">
            <w:pPr>
              <w:rPr>
                <w:rFonts w:ascii="Times New Roman" w:hAnsi="Times New Roman"/>
                <w:bCs/>
                <w:sz w:val="24"/>
                <w:szCs w:val="24"/>
                <w:lang w:eastAsia="en-US"/>
              </w:rPr>
            </w:pPr>
            <w:r w:rsidRPr="007438D7">
              <w:rPr>
                <w:rFonts w:ascii="Times New Roman" w:hAnsi="Times New Roman"/>
                <w:bCs/>
                <w:sz w:val="24"/>
                <w:szCs w:val="24"/>
              </w:rPr>
              <w:t xml:space="preserve">поліпшено міжвідомчу </w:t>
            </w:r>
            <w:r w:rsidRPr="007438D7">
              <w:rPr>
                <w:rFonts w:ascii="Times New Roman" w:hAnsi="Times New Roman"/>
                <w:bCs/>
                <w:sz w:val="24"/>
                <w:szCs w:val="24"/>
              </w:rPr>
              <w:lastRenderedPageBreak/>
              <w:t>взаємодію, забезпечено уникнення дублювань, можливість оптимального надання різних видів допомоги і підтримки</w:t>
            </w:r>
          </w:p>
        </w:tc>
        <w:tc>
          <w:tcPr>
            <w:tcW w:w="1704" w:type="dxa"/>
          </w:tcPr>
          <w:p w:rsidR="007438D7" w:rsidRPr="007438D7" w:rsidRDefault="00AF2E65" w:rsidP="00DF38DE">
            <w:pPr>
              <w:rPr>
                <w:rFonts w:ascii="Times New Roman" w:hAnsi="Times New Roman"/>
                <w:bCs/>
                <w:sz w:val="24"/>
                <w:szCs w:val="24"/>
                <w:lang w:eastAsia="en-US"/>
              </w:rPr>
            </w:pPr>
            <w:r w:rsidRPr="00AF2E65">
              <w:rPr>
                <w:rFonts w:ascii="Times New Roman" w:hAnsi="Times New Roman"/>
                <w:sz w:val="24"/>
                <w:szCs w:val="24"/>
                <w:lang w:eastAsia="en-US"/>
              </w:rPr>
              <w:lastRenderedPageBreak/>
              <w:pict>
                <v:shape id="_x0000_s1118" type="#_x0000_t202" style="position:absolute;margin-left:20.2pt;margin-top:52pt;width:11.6pt;height:7pt;z-index:251674112;mso-wrap-style:tight;mso-position-horizontal-relative:text;mso-position-vertical-relative:text" strokecolor="white">
                  <v:textbox style="mso-next-textbox:#_x0000_s1118">
                    <w:txbxContent>
                      <w:p w:rsidR="000C5B1D" w:rsidRDefault="000C5B1D" w:rsidP="00F01738"/>
                    </w:txbxContent>
                  </v:textbox>
                </v:shape>
              </w:pict>
            </w:r>
            <w:r w:rsidR="007438D7" w:rsidRPr="007438D7">
              <w:rPr>
                <w:rFonts w:ascii="Times New Roman" w:hAnsi="Times New Roman"/>
                <w:bCs/>
                <w:sz w:val="24"/>
                <w:szCs w:val="24"/>
              </w:rPr>
              <w:t xml:space="preserve">IV </w:t>
            </w:r>
            <w:r w:rsidR="007438D7" w:rsidRPr="007438D7">
              <w:rPr>
                <w:rFonts w:ascii="Times New Roman" w:hAnsi="Times New Roman"/>
                <w:sz w:val="24"/>
                <w:szCs w:val="24"/>
              </w:rPr>
              <w:t xml:space="preserve">квартал </w:t>
            </w:r>
            <w:r w:rsidR="007438D7" w:rsidRPr="007438D7">
              <w:rPr>
                <w:rFonts w:ascii="Times New Roman" w:hAnsi="Times New Roman"/>
                <w:bCs/>
                <w:sz w:val="24"/>
                <w:szCs w:val="24"/>
              </w:rPr>
              <w:t>2019 р.</w:t>
            </w:r>
          </w:p>
        </w:tc>
        <w:tc>
          <w:tcPr>
            <w:tcW w:w="2123" w:type="dxa"/>
          </w:tcPr>
          <w:p w:rsidR="007438D7" w:rsidRPr="007438D7" w:rsidRDefault="007438D7" w:rsidP="00DF38DE">
            <w:pPr>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E24FB" w:rsidRPr="007E24FB" w:rsidRDefault="00A4048A" w:rsidP="007E24FB">
            <w:pPr>
              <w:rPr>
                <w:rFonts w:ascii="Times New Roman" w:hAnsi="Times New Roman"/>
                <w:b/>
                <w:sz w:val="24"/>
                <w:szCs w:val="24"/>
              </w:rPr>
            </w:pPr>
            <w:r>
              <w:rPr>
                <w:rFonts w:ascii="Times New Roman" w:hAnsi="Times New Roman"/>
                <w:b/>
                <w:sz w:val="24"/>
                <w:szCs w:val="24"/>
              </w:rPr>
              <w:t>Виконання триває</w:t>
            </w:r>
          </w:p>
          <w:p w:rsidR="007E24FB" w:rsidRPr="007E24FB" w:rsidRDefault="007E24FB" w:rsidP="00A4048A">
            <w:pPr>
              <w:jc w:val="both"/>
              <w:rPr>
                <w:rFonts w:ascii="Times New Roman" w:hAnsi="Times New Roman"/>
                <w:sz w:val="24"/>
                <w:szCs w:val="24"/>
              </w:rPr>
            </w:pPr>
            <w:r w:rsidRPr="007E24FB">
              <w:rPr>
                <w:rFonts w:ascii="Times New Roman" w:hAnsi="Times New Roman"/>
                <w:sz w:val="24"/>
                <w:szCs w:val="24"/>
              </w:rPr>
              <w:t xml:space="preserve">Проект ЗУ „Про Національний банк даних щодо дітей та сімей з дітьми” розроблено, та погоджено з підрозділами Мінсоцполітики, центральними органами виконавчої влади, асоціаціями та спілками. </w:t>
            </w:r>
          </w:p>
          <w:p w:rsidR="007438D7" w:rsidRPr="007438D7" w:rsidRDefault="007E24FB" w:rsidP="00A4048A">
            <w:pPr>
              <w:jc w:val="both"/>
              <w:rPr>
                <w:rFonts w:ascii="Times New Roman" w:hAnsi="Times New Roman"/>
                <w:sz w:val="24"/>
                <w:szCs w:val="24"/>
              </w:rPr>
            </w:pPr>
            <w:r w:rsidRPr="007E24FB">
              <w:rPr>
                <w:rFonts w:ascii="Times New Roman" w:hAnsi="Times New Roman"/>
                <w:sz w:val="24"/>
                <w:szCs w:val="24"/>
              </w:rPr>
              <w:t xml:space="preserve">Наразі готується робоча зустріч для узгодження позицій з Уповноваженим Верховної Ради </w:t>
            </w:r>
            <w:r w:rsidRPr="007E24FB">
              <w:rPr>
                <w:rFonts w:ascii="Times New Roman" w:hAnsi="Times New Roman"/>
                <w:sz w:val="24"/>
                <w:szCs w:val="24"/>
              </w:rPr>
              <w:lastRenderedPageBreak/>
              <w:t>України з прав людини.</w:t>
            </w:r>
          </w:p>
        </w:tc>
      </w:tr>
      <w:tr w:rsidR="007438D7" w:rsidRPr="007438D7" w:rsidTr="00AD1745">
        <w:tc>
          <w:tcPr>
            <w:tcW w:w="1981" w:type="dxa"/>
          </w:tcPr>
          <w:p w:rsidR="007438D7" w:rsidRPr="007438D7" w:rsidRDefault="007438D7" w:rsidP="00DF38DE">
            <w:pPr>
              <w:tabs>
                <w:tab w:val="left" w:pos="540"/>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rPr>
                <w:rFonts w:ascii="Times New Roman" w:hAnsi="Times New Roman"/>
                <w:sz w:val="24"/>
                <w:szCs w:val="24"/>
                <w:lang w:eastAsia="en-US"/>
              </w:rPr>
            </w:pPr>
            <w:r w:rsidRPr="007438D7">
              <w:rPr>
                <w:rFonts w:ascii="Times New Roman" w:hAnsi="Times New Roman"/>
                <w:sz w:val="24"/>
                <w:szCs w:val="24"/>
              </w:rPr>
              <w:t>6) удосконалення нормативно-правової бази щодо забезпечення права дитини на житло</w:t>
            </w:r>
          </w:p>
        </w:tc>
        <w:tc>
          <w:tcPr>
            <w:tcW w:w="1843" w:type="dxa"/>
          </w:tcPr>
          <w:p w:rsidR="007438D7" w:rsidRPr="007438D7" w:rsidRDefault="007438D7" w:rsidP="00DF38DE">
            <w:pPr>
              <w:rPr>
                <w:rFonts w:ascii="Times New Roman" w:hAnsi="Times New Roman"/>
                <w:sz w:val="24"/>
                <w:szCs w:val="24"/>
                <w:lang w:eastAsia="en-US"/>
              </w:rPr>
            </w:pPr>
            <w:r w:rsidRPr="007438D7">
              <w:rPr>
                <w:rFonts w:ascii="Times New Roman" w:hAnsi="Times New Roman"/>
                <w:sz w:val="24"/>
                <w:szCs w:val="24"/>
              </w:rPr>
              <w:t>посилено соціальний захист дітей-сиріт та дітей, позбавлених батьківського піклування, у забезпеченні їх права на отримання житла</w:t>
            </w:r>
          </w:p>
        </w:tc>
        <w:tc>
          <w:tcPr>
            <w:tcW w:w="1704" w:type="dxa"/>
          </w:tcPr>
          <w:p w:rsidR="007438D7" w:rsidRPr="007438D7" w:rsidRDefault="007438D7" w:rsidP="00DF38DE">
            <w:pPr>
              <w:rPr>
                <w:rFonts w:ascii="Times New Roman" w:hAnsi="Times New Roman"/>
                <w:sz w:val="24"/>
                <w:szCs w:val="24"/>
                <w:lang w:eastAsia="en-US"/>
              </w:rPr>
            </w:pPr>
            <w:r w:rsidRPr="007438D7">
              <w:rPr>
                <w:rFonts w:ascii="Times New Roman" w:hAnsi="Times New Roman"/>
                <w:sz w:val="24"/>
                <w:szCs w:val="24"/>
              </w:rPr>
              <w:t>IV квартал 2019 р.</w:t>
            </w:r>
          </w:p>
        </w:tc>
        <w:tc>
          <w:tcPr>
            <w:tcW w:w="2123" w:type="dxa"/>
          </w:tcPr>
          <w:p w:rsidR="007438D7" w:rsidRPr="007438D7" w:rsidRDefault="007438D7" w:rsidP="00DF38DE">
            <w:pPr>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rsidP="00DF38DE">
            <w:pPr>
              <w:rPr>
                <w:rFonts w:ascii="Times New Roman" w:hAnsi="Times New Roman"/>
                <w:bCs/>
                <w:sz w:val="24"/>
                <w:szCs w:val="24"/>
              </w:rPr>
            </w:pPr>
            <w:r w:rsidRPr="007438D7">
              <w:rPr>
                <w:rFonts w:ascii="Times New Roman" w:hAnsi="Times New Roman"/>
                <w:bCs/>
                <w:sz w:val="24"/>
                <w:szCs w:val="24"/>
              </w:rPr>
              <w:t>центральні органи виконавчої влади</w:t>
            </w:r>
          </w:p>
          <w:p w:rsidR="007438D7" w:rsidRPr="007438D7" w:rsidRDefault="007438D7" w:rsidP="00DF38DE">
            <w:pPr>
              <w:rPr>
                <w:rFonts w:ascii="Times New Roman" w:hAnsi="Times New Roman"/>
                <w:bCs/>
                <w:sz w:val="24"/>
                <w:szCs w:val="24"/>
                <w:lang w:eastAsia="en-US"/>
              </w:rPr>
            </w:pPr>
          </w:p>
        </w:tc>
        <w:tc>
          <w:tcPr>
            <w:tcW w:w="5243" w:type="dxa"/>
          </w:tcPr>
          <w:p w:rsidR="007E24FB" w:rsidRPr="007E24FB" w:rsidRDefault="007E24FB" w:rsidP="007E24FB">
            <w:pPr>
              <w:rPr>
                <w:rFonts w:ascii="Times New Roman" w:hAnsi="Times New Roman"/>
                <w:b/>
                <w:bCs/>
                <w:sz w:val="24"/>
                <w:szCs w:val="24"/>
              </w:rPr>
            </w:pPr>
            <w:r w:rsidRPr="007E24FB">
              <w:rPr>
                <w:rFonts w:ascii="Times New Roman" w:hAnsi="Times New Roman"/>
                <w:b/>
                <w:bCs/>
                <w:sz w:val="24"/>
                <w:szCs w:val="24"/>
              </w:rPr>
              <w:t>Виконується.</w:t>
            </w:r>
          </w:p>
          <w:p w:rsidR="007E24FB" w:rsidRPr="007E24FB" w:rsidRDefault="007E24FB" w:rsidP="007E24FB">
            <w:pPr>
              <w:rPr>
                <w:rFonts w:ascii="Times New Roman" w:hAnsi="Times New Roman"/>
                <w:bCs/>
                <w:sz w:val="24"/>
                <w:szCs w:val="24"/>
              </w:rPr>
            </w:pPr>
            <w:r w:rsidRPr="007E24FB">
              <w:rPr>
                <w:rFonts w:ascii="Times New Roman" w:hAnsi="Times New Roman"/>
                <w:bCs/>
                <w:sz w:val="24"/>
                <w:szCs w:val="24"/>
              </w:rPr>
              <w:t xml:space="preserve">Мінсоцполітики розроблено проект Закону України „Про внесення змін до деяких законодавчих актів України  щодо захисту житлових прав дітей-сиріт та дітей, позбавлених батьківського піклування, та осіб з їх числа” прийнято Урядом (реєстр. </w:t>
            </w:r>
          </w:p>
          <w:p w:rsidR="007E24FB" w:rsidRPr="007E24FB" w:rsidRDefault="007E24FB" w:rsidP="007E24FB">
            <w:pPr>
              <w:rPr>
                <w:rFonts w:ascii="Times New Roman" w:hAnsi="Times New Roman"/>
                <w:bCs/>
                <w:sz w:val="24"/>
                <w:szCs w:val="24"/>
              </w:rPr>
            </w:pPr>
            <w:r w:rsidRPr="007E24FB">
              <w:rPr>
                <w:rFonts w:ascii="Times New Roman" w:hAnsi="Times New Roman"/>
                <w:bCs/>
                <w:sz w:val="24"/>
                <w:szCs w:val="24"/>
              </w:rPr>
              <w:t xml:space="preserve">№ 5045 від 26.08.2016), який поданий на розгляд Верховної Ради України. </w:t>
            </w:r>
          </w:p>
          <w:p w:rsidR="007438D7" w:rsidRPr="007438D7" w:rsidRDefault="007E24FB" w:rsidP="007E24FB">
            <w:pPr>
              <w:rPr>
                <w:rFonts w:ascii="Times New Roman" w:hAnsi="Times New Roman"/>
                <w:bCs/>
                <w:sz w:val="24"/>
                <w:szCs w:val="24"/>
              </w:rPr>
            </w:pPr>
            <w:r w:rsidRPr="007E24FB">
              <w:rPr>
                <w:rFonts w:ascii="Times New Roman" w:hAnsi="Times New Roman"/>
                <w:bCs/>
                <w:sz w:val="24"/>
                <w:szCs w:val="24"/>
              </w:rPr>
              <w:t>18.05.2017 законопроект прийнято в першому читанні та готується до другого читання.</w:t>
            </w:r>
          </w:p>
        </w:tc>
      </w:tr>
      <w:tr w:rsidR="007438D7" w:rsidRPr="007438D7" w:rsidTr="00AD1745">
        <w:tc>
          <w:tcPr>
            <w:tcW w:w="1981" w:type="dxa"/>
          </w:tcPr>
          <w:p w:rsidR="007438D7" w:rsidRPr="007438D7" w:rsidRDefault="007438D7" w:rsidP="00DF38DE">
            <w:pPr>
              <w:autoSpaceDE w:val="0"/>
              <w:autoSpaceDN w:val="0"/>
              <w:adjustRightInd w:val="0"/>
              <w:ind w:left="720"/>
              <w:rPr>
                <w:rFonts w:ascii="Times New Roman" w:hAnsi="Times New Roman"/>
                <w:bCs/>
                <w:sz w:val="24"/>
                <w:szCs w:val="24"/>
                <w:lang w:eastAsia="en-US"/>
              </w:rPr>
            </w:pPr>
          </w:p>
        </w:tc>
        <w:tc>
          <w:tcPr>
            <w:tcW w:w="2551" w:type="dxa"/>
          </w:tcPr>
          <w:p w:rsidR="007438D7" w:rsidRPr="007438D7" w:rsidRDefault="007438D7" w:rsidP="00DF38DE">
            <w:pPr>
              <w:widowControl w:val="0"/>
              <w:ind w:right="-140"/>
              <w:rPr>
                <w:rFonts w:ascii="Times New Roman" w:hAnsi="Times New Roman"/>
                <w:sz w:val="24"/>
                <w:szCs w:val="24"/>
                <w:lang w:eastAsia="en-US"/>
              </w:rPr>
            </w:pPr>
            <w:r w:rsidRPr="007438D7">
              <w:rPr>
                <w:rFonts w:ascii="Times New Roman" w:hAnsi="Times New Roman"/>
                <w:sz w:val="24"/>
                <w:szCs w:val="24"/>
              </w:rPr>
              <w:t xml:space="preserve">7) проведення комплексного аналізу законодавства з питань захисту прав дитини та приведення його у відповідність з положеннями Конвенції ООН про права дитини з урахуванням </w:t>
            </w:r>
            <w:r w:rsidRPr="007438D7">
              <w:rPr>
                <w:rFonts w:ascii="Times New Roman" w:hAnsi="Times New Roman"/>
                <w:sz w:val="24"/>
                <w:szCs w:val="24"/>
              </w:rPr>
              <w:lastRenderedPageBreak/>
              <w:t>отриманих рекомендацій та статистичних даних</w:t>
            </w:r>
          </w:p>
        </w:tc>
        <w:tc>
          <w:tcPr>
            <w:tcW w:w="1843" w:type="dxa"/>
          </w:tcPr>
          <w:p w:rsidR="007438D7" w:rsidRPr="007438D7" w:rsidRDefault="007438D7" w:rsidP="00DF38DE">
            <w:pPr>
              <w:widowControl w:val="0"/>
              <w:rPr>
                <w:rFonts w:ascii="Times New Roman" w:hAnsi="Times New Roman"/>
                <w:sz w:val="24"/>
                <w:szCs w:val="24"/>
                <w:lang w:eastAsia="en-US"/>
              </w:rPr>
            </w:pPr>
            <w:r w:rsidRPr="007438D7">
              <w:rPr>
                <w:rFonts w:ascii="Times New Roman" w:hAnsi="Times New Roman"/>
                <w:sz w:val="24"/>
                <w:szCs w:val="24"/>
              </w:rPr>
              <w:lastRenderedPageBreak/>
              <w:t>законодавство приведено у відповідність з положенням Конвенції ООН про права дитини</w:t>
            </w:r>
          </w:p>
        </w:tc>
        <w:tc>
          <w:tcPr>
            <w:tcW w:w="1704" w:type="dxa"/>
          </w:tcPr>
          <w:p w:rsidR="007438D7" w:rsidRPr="007438D7" w:rsidRDefault="007438D7" w:rsidP="00DF38DE">
            <w:pPr>
              <w:widowControl w:val="0"/>
              <w:rPr>
                <w:rFonts w:ascii="Times New Roman" w:hAnsi="Times New Roman"/>
                <w:sz w:val="24"/>
                <w:szCs w:val="24"/>
                <w:lang w:eastAsia="en-US"/>
              </w:rPr>
            </w:pPr>
            <w:r w:rsidRPr="007438D7">
              <w:rPr>
                <w:rFonts w:ascii="Times New Roman" w:hAnsi="Times New Roman"/>
                <w:sz w:val="24"/>
                <w:szCs w:val="24"/>
              </w:rPr>
              <w:t>IV квартал 2016 р. — IV квартал 2018 р.</w:t>
            </w:r>
          </w:p>
        </w:tc>
        <w:tc>
          <w:tcPr>
            <w:tcW w:w="2123" w:type="dxa"/>
          </w:tcPr>
          <w:p w:rsidR="007438D7" w:rsidRPr="007438D7" w:rsidRDefault="007438D7" w:rsidP="00DF38DE">
            <w:pPr>
              <w:widowControl w:val="0"/>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DF38DE">
            <w:pPr>
              <w:widowControl w:val="0"/>
              <w:rPr>
                <w:rFonts w:ascii="Times New Roman" w:hAnsi="Times New Roman"/>
                <w:sz w:val="24"/>
                <w:szCs w:val="24"/>
              </w:rPr>
            </w:pPr>
            <w:r w:rsidRPr="007438D7">
              <w:rPr>
                <w:rFonts w:ascii="Times New Roman" w:hAnsi="Times New Roman"/>
                <w:sz w:val="24"/>
                <w:szCs w:val="24"/>
              </w:rPr>
              <w:t xml:space="preserve">МОН </w:t>
            </w:r>
          </w:p>
          <w:p w:rsidR="007438D7" w:rsidRPr="007438D7" w:rsidRDefault="007438D7" w:rsidP="00DF38DE">
            <w:pPr>
              <w:widowControl w:val="0"/>
              <w:rPr>
                <w:rFonts w:ascii="Times New Roman" w:hAnsi="Times New Roman"/>
                <w:sz w:val="24"/>
                <w:szCs w:val="24"/>
              </w:rPr>
            </w:pPr>
            <w:r w:rsidRPr="007438D7">
              <w:rPr>
                <w:rFonts w:ascii="Times New Roman" w:hAnsi="Times New Roman"/>
                <w:sz w:val="24"/>
                <w:szCs w:val="24"/>
              </w:rPr>
              <w:t xml:space="preserve">МОЗ </w:t>
            </w:r>
          </w:p>
          <w:p w:rsidR="007438D7" w:rsidRPr="007438D7" w:rsidRDefault="007438D7" w:rsidP="00DF38DE">
            <w:pPr>
              <w:widowControl w:val="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DF38DE">
            <w:pPr>
              <w:widowControl w:val="0"/>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C6011E" w:rsidRPr="00955BC1" w:rsidRDefault="00C6011E" w:rsidP="00A4048A">
            <w:pPr>
              <w:widowControl w:val="0"/>
              <w:ind w:firstLine="464"/>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7E24FB" w:rsidRPr="007E24FB" w:rsidRDefault="007E24FB" w:rsidP="00A4048A">
            <w:pPr>
              <w:widowControl w:val="0"/>
              <w:ind w:firstLine="464"/>
              <w:jc w:val="both"/>
              <w:rPr>
                <w:rFonts w:ascii="Times New Roman" w:hAnsi="Times New Roman"/>
                <w:sz w:val="24"/>
                <w:szCs w:val="24"/>
              </w:rPr>
            </w:pPr>
            <w:r w:rsidRPr="007E24FB">
              <w:rPr>
                <w:rFonts w:ascii="Times New Roman" w:hAnsi="Times New Roman"/>
                <w:sz w:val="24"/>
                <w:szCs w:val="24"/>
              </w:rPr>
              <w:t xml:space="preserve">Комплексне  дослідження проводиться із залученням спеціалістів науково-дослідного інституту праці і занятості населення. У ІІІ кварталі 2017 р. виконано наступні завдання:   </w:t>
            </w:r>
          </w:p>
          <w:p w:rsidR="007E24FB" w:rsidRPr="007E24FB" w:rsidRDefault="007E24FB" w:rsidP="007E24FB">
            <w:pPr>
              <w:widowControl w:val="0"/>
              <w:jc w:val="both"/>
              <w:rPr>
                <w:rFonts w:ascii="Times New Roman" w:hAnsi="Times New Roman"/>
                <w:sz w:val="24"/>
                <w:szCs w:val="24"/>
              </w:rPr>
            </w:pPr>
            <w:r w:rsidRPr="007E24FB">
              <w:rPr>
                <w:rFonts w:ascii="Times New Roman" w:hAnsi="Times New Roman"/>
                <w:sz w:val="24"/>
                <w:szCs w:val="24"/>
              </w:rPr>
              <w:t>-</w:t>
            </w:r>
            <w:r w:rsidRPr="007E24FB">
              <w:rPr>
                <w:rFonts w:ascii="Times New Roman" w:hAnsi="Times New Roman"/>
                <w:sz w:val="24"/>
                <w:szCs w:val="24"/>
              </w:rPr>
              <w:tab/>
              <w:t>проведено комплексний аналіз національного законодавства з питань захисту прав дитини з метою оптимізації його норм та виявлення недоліків;</w:t>
            </w:r>
          </w:p>
          <w:p w:rsidR="007E24FB" w:rsidRPr="007E24FB" w:rsidRDefault="007E24FB" w:rsidP="007E24FB">
            <w:pPr>
              <w:widowControl w:val="0"/>
              <w:jc w:val="both"/>
              <w:rPr>
                <w:rFonts w:ascii="Times New Roman" w:hAnsi="Times New Roman"/>
                <w:sz w:val="24"/>
                <w:szCs w:val="24"/>
              </w:rPr>
            </w:pPr>
            <w:r w:rsidRPr="007E24FB">
              <w:rPr>
                <w:rFonts w:ascii="Times New Roman" w:hAnsi="Times New Roman"/>
                <w:sz w:val="24"/>
                <w:szCs w:val="24"/>
              </w:rPr>
              <w:lastRenderedPageBreak/>
              <w:t>-</w:t>
            </w:r>
            <w:r w:rsidRPr="007E24FB">
              <w:rPr>
                <w:rFonts w:ascii="Times New Roman" w:hAnsi="Times New Roman"/>
                <w:sz w:val="24"/>
                <w:szCs w:val="24"/>
              </w:rPr>
              <w:tab/>
              <w:t>проведено порівняльний аналіз та визначено ступінь відповідності національного законодавства положенням Конвенції ООН про права дитини та факультативних протоколів до цієї Конвенції;</w:t>
            </w:r>
          </w:p>
          <w:p w:rsidR="007E24FB" w:rsidRPr="007E24FB" w:rsidRDefault="007E24FB" w:rsidP="007E24FB">
            <w:pPr>
              <w:widowControl w:val="0"/>
              <w:jc w:val="both"/>
              <w:rPr>
                <w:rFonts w:ascii="Times New Roman" w:hAnsi="Times New Roman"/>
                <w:sz w:val="24"/>
                <w:szCs w:val="24"/>
              </w:rPr>
            </w:pPr>
            <w:r w:rsidRPr="007E24FB">
              <w:rPr>
                <w:rFonts w:ascii="Times New Roman" w:hAnsi="Times New Roman"/>
                <w:sz w:val="24"/>
                <w:szCs w:val="24"/>
              </w:rPr>
              <w:t>-</w:t>
            </w:r>
            <w:r w:rsidRPr="007E24FB">
              <w:rPr>
                <w:rFonts w:ascii="Times New Roman" w:hAnsi="Times New Roman"/>
                <w:sz w:val="24"/>
                <w:szCs w:val="24"/>
              </w:rPr>
              <w:tab/>
              <w:t>здійснено аналіз рекомендацій Комітету ООН з прав дитини за результатами представлення доповідей про виконання державою Конвенції ООН про права дитини та розроблено рекомендації на перспективу щодо врахування зауважень Комітету;</w:t>
            </w:r>
          </w:p>
          <w:p w:rsidR="007438D7" w:rsidRPr="007438D7" w:rsidRDefault="007E24FB" w:rsidP="00A4048A">
            <w:pPr>
              <w:widowControl w:val="0"/>
              <w:jc w:val="both"/>
              <w:rPr>
                <w:rFonts w:ascii="Times New Roman" w:hAnsi="Times New Roman"/>
                <w:sz w:val="24"/>
                <w:szCs w:val="24"/>
              </w:rPr>
            </w:pPr>
            <w:r w:rsidRPr="007E24FB">
              <w:rPr>
                <w:rFonts w:ascii="Times New Roman" w:hAnsi="Times New Roman"/>
                <w:sz w:val="24"/>
                <w:szCs w:val="24"/>
              </w:rPr>
              <w:t>-</w:t>
            </w:r>
            <w:r w:rsidRPr="007E24FB">
              <w:rPr>
                <w:rFonts w:ascii="Times New Roman" w:hAnsi="Times New Roman"/>
                <w:sz w:val="24"/>
                <w:szCs w:val="24"/>
              </w:rPr>
              <w:tab/>
              <w:t>розроблено пропозиції щодо удосконалення національного законодавства України з питань захисту прав дитини.</w:t>
            </w:r>
          </w:p>
        </w:tc>
      </w:tr>
      <w:tr w:rsidR="007438D7" w:rsidRPr="007438D7" w:rsidTr="00AD1745">
        <w:tc>
          <w:tcPr>
            <w:tcW w:w="1981" w:type="dxa"/>
          </w:tcPr>
          <w:p w:rsidR="007438D7" w:rsidRPr="007438D7" w:rsidRDefault="007438D7">
            <w:pPr>
              <w:autoSpaceDE w:val="0"/>
              <w:autoSpaceDN w:val="0"/>
              <w:adjustRightInd w:val="0"/>
              <w:spacing w:after="60" w:line="228" w:lineRule="auto"/>
              <w:ind w:left="720"/>
              <w:rPr>
                <w:rFonts w:ascii="Times New Roman" w:hAnsi="Times New Roman"/>
                <w:bCs/>
                <w:sz w:val="24"/>
                <w:szCs w:val="24"/>
                <w:lang w:eastAsia="en-US"/>
              </w:rPr>
            </w:pPr>
          </w:p>
        </w:tc>
        <w:tc>
          <w:tcPr>
            <w:tcW w:w="2551"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8) утворення робочої групи за участю неурядових громадських організацій щодо внесення змін до критеріїв оцінки ефективності діяльності місцевих держадміністрацій шляхом доповнення їх питаннями захисту прав дитини</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утворено робочу групу</w:t>
            </w:r>
          </w:p>
        </w:tc>
        <w:tc>
          <w:tcPr>
            <w:tcW w:w="1704"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благодійний фонд “Зміни одне життя — Україна” (за згодою)</w:t>
            </w:r>
          </w:p>
        </w:tc>
        <w:tc>
          <w:tcPr>
            <w:tcW w:w="5243" w:type="dxa"/>
          </w:tcPr>
          <w:p w:rsidR="00A24883" w:rsidRPr="00280376" w:rsidRDefault="00A24883" w:rsidP="00A24883">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Виконано</w:t>
            </w:r>
          </w:p>
          <w:p w:rsidR="007E24FB" w:rsidRPr="007E24FB" w:rsidRDefault="007E24FB" w:rsidP="007E24FB">
            <w:pPr>
              <w:widowControl w:val="0"/>
              <w:spacing w:after="60" w:line="228" w:lineRule="auto"/>
              <w:ind w:firstLine="743"/>
              <w:jc w:val="both"/>
              <w:rPr>
                <w:rFonts w:ascii="Times New Roman" w:hAnsi="Times New Roman"/>
                <w:sz w:val="22"/>
                <w:szCs w:val="22"/>
              </w:rPr>
            </w:pPr>
            <w:r w:rsidRPr="007E24FB">
              <w:rPr>
                <w:rFonts w:ascii="Times New Roman" w:hAnsi="Times New Roman"/>
                <w:sz w:val="22"/>
                <w:szCs w:val="22"/>
              </w:rPr>
              <w:t>Відповідно до наказу Мінсоцполітики від 03.04.2015 № 376 створена міжвідомча робоча група з питань розробки проекту Закону України „Про Загальнодержавну програму „Національний план дій щодо реалізації Конвенції ООН про права дитини” на період до 2021 року” та нормативно-правових актів у сфері захисту прав дитини, до складу якої входять неурядові громадські організації.</w:t>
            </w:r>
          </w:p>
          <w:p w:rsidR="007438D7" w:rsidRPr="007438D7" w:rsidRDefault="007E24FB" w:rsidP="007E24FB">
            <w:pPr>
              <w:widowControl w:val="0"/>
              <w:spacing w:after="60" w:line="228" w:lineRule="auto"/>
              <w:ind w:firstLine="743"/>
              <w:jc w:val="both"/>
              <w:rPr>
                <w:rFonts w:ascii="Times New Roman" w:hAnsi="Times New Roman"/>
                <w:sz w:val="24"/>
                <w:szCs w:val="24"/>
              </w:rPr>
            </w:pPr>
            <w:r w:rsidRPr="007E24FB">
              <w:rPr>
                <w:rFonts w:ascii="Times New Roman" w:hAnsi="Times New Roman"/>
                <w:sz w:val="22"/>
                <w:szCs w:val="22"/>
              </w:rPr>
              <w:t>За результатами роботи зазначеної робочої групи Мінрегіоном ініційовано внесення змін до постанови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tc>
      </w:tr>
      <w:tr w:rsidR="007438D7" w:rsidRPr="007438D7" w:rsidTr="00AD1745">
        <w:tc>
          <w:tcPr>
            <w:tcW w:w="1981"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67. Створення </w:t>
            </w:r>
            <w:r w:rsidRPr="007438D7">
              <w:rPr>
                <w:rFonts w:ascii="Times New Roman" w:hAnsi="Times New Roman"/>
                <w:bCs/>
                <w:sz w:val="24"/>
                <w:szCs w:val="24"/>
              </w:rPr>
              <w:lastRenderedPageBreak/>
              <w:t>умов для самовираження та розвитку дитини</w:t>
            </w:r>
          </w:p>
        </w:tc>
        <w:tc>
          <w:tcPr>
            <w:tcW w:w="2551"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вжиття на </w:t>
            </w:r>
            <w:r w:rsidRPr="007438D7">
              <w:rPr>
                <w:rFonts w:ascii="Times New Roman" w:hAnsi="Times New Roman"/>
                <w:sz w:val="24"/>
                <w:szCs w:val="24"/>
              </w:rPr>
              <w:lastRenderedPageBreak/>
              <w:t>виконання Закону України “Про приватизацію державного майна” місцевими органами виконавчої влади та органами місцевого самоврядування дієвих заходів для повернення незаконно відчужених об’єктів соціальної інфраструктури (дошкільних навчальних закладів, будинків культури тощо)</w:t>
            </w:r>
          </w:p>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збільшення частки соціальної інфраструктури у вимогах до забудовників для задоволення соціально культурних потреб територіальної громади з урахуванням кількості дітей </w:t>
            </w:r>
          </w:p>
        </w:tc>
        <w:tc>
          <w:tcPr>
            <w:tcW w:w="1843" w:type="dxa"/>
          </w:tcPr>
          <w:p w:rsidR="007438D7" w:rsidRPr="007438D7" w:rsidRDefault="00AF2E65">
            <w:pPr>
              <w:widowControl w:val="0"/>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19" type="#_x0000_t202" style="position:absolute;margin-left:111.95pt;margin-top:99.3pt;width:11.6pt;height:7pt;z-index:251675136;mso-wrap-style:tight;mso-position-horizontal-relative:text;mso-position-vertical-relative:text" strokecolor="white">
                  <v:textbox style="mso-next-textbox:#_x0000_s1119">
                    <w:txbxContent>
                      <w:p w:rsidR="000C5B1D" w:rsidRDefault="000C5B1D" w:rsidP="00F01738"/>
                    </w:txbxContent>
                  </v:textbox>
                </v:shape>
              </w:pict>
            </w:r>
            <w:r w:rsidRPr="00AF2E65">
              <w:rPr>
                <w:rFonts w:ascii="Times New Roman" w:hAnsi="Times New Roman"/>
                <w:sz w:val="24"/>
                <w:szCs w:val="24"/>
                <w:lang w:eastAsia="en-US"/>
              </w:rPr>
              <w:pict>
                <v:shape id="_x0000_s1120" type="#_x0000_t202" style="position:absolute;margin-left:111.95pt;margin-top:99.3pt;width:11.6pt;height:7pt;z-index:251676160;mso-wrap-style:tight;mso-position-horizontal-relative:text;mso-position-vertical-relative:text" strokecolor="white">
                  <v:textbox style="mso-next-textbox:#_x0000_s1120">
                    <w:txbxContent>
                      <w:p w:rsidR="000C5B1D" w:rsidRDefault="000C5B1D" w:rsidP="00F01738"/>
                    </w:txbxContent>
                  </v:textbox>
                </v:shape>
              </w:pict>
            </w:r>
            <w:r w:rsidR="007438D7" w:rsidRPr="007438D7">
              <w:rPr>
                <w:rFonts w:ascii="Times New Roman" w:hAnsi="Times New Roman"/>
                <w:sz w:val="24"/>
                <w:szCs w:val="24"/>
              </w:rPr>
              <w:t xml:space="preserve">збільшено </w:t>
            </w:r>
            <w:r w:rsidR="007438D7" w:rsidRPr="007438D7">
              <w:rPr>
                <w:rFonts w:ascii="Times New Roman" w:hAnsi="Times New Roman"/>
                <w:sz w:val="24"/>
                <w:szCs w:val="24"/>
              </w:rPr>
              <w:lastRenderedPageBreak/>
              <w:t>кількість дітей, залучених до спортивних секцій, культурних заходів, зокрема серед вразливих груп дітей</w:t>
            </w:r>
          </w:p>
        </w:tc>
        <w:tc>
          <w:tcPr>
            <w:tcW w:w="1704"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IV квартал </w:t>
            </w:r>
            <w:r w:rsidRPr="007438D7">
              <w:rPr>
                <w:rFonts w:ascii="Times New Roman" w:hAnsi="Times New Roman"/>
                <w:sz w:val="24"/>
                <w:szCs w:val="24"/>
              </w:rPr>
              <w:lastRenderedPageBreak/>
              <w:t>2015 р. — IV квартал 2020 р.</w:t>
            </w:r>
          </w:p>
        </w:tc>
        <w:tc>
          <w:tcPr>
            <w:tcW w:w="2123"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міські та обласні </w:t>
            </w:r>
            <w:r w:rsidRPr="007438D7">
              <w:rPr>
                <w:rFonts w:ascii="Times New Roman" w:hAnsi="Times New Roman"/>
                <w:sz w:val="24"/>
                <w:szCs w:val="24"/>
              </w:rPr>
              <w:lastRenderedPageBreak/>
              <w:t>держадміністрації</w:t>
            </w:r>
          </w:p>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Мінмолодьспорт</w:t>
            </w:r>
          </w:p>
        </w:tc>
        <w:tc>
          <w:tcPr>
            <w:tcW w:w="5243" w:type="dxa"/>
          </w:tcPr>
          <w:p w:rsidR="007438D7" w:rsidRPr="00DC505C" w:rsidRDefault="00A24883">
            <w:pPr>
              <w:widowControl w:val="0"/>
              <w:spacing w:after="60" w:line="228" w:lineRule="auto"/>
              <w:rPr>
                <w:rFonts w:ascii="Times New Roman" w:hAnsi="Times New Roman"/>
                <w:b/>
                <w:sz w:val="24"/>
                <w:szCs w:val="24"/>
                <w:lang w:val="ru-RU"/>
              </w:rPr>
            </w:pPr>
            <w:r w:rsidRPr="00A4048A">
              <w:rPr>
                <w:rFonts w:ascii="Times New Roman" w:hAnsi="Times New Roman"/>
                <w:b/>
                <w:sz w:val="24"/>
                <w:szCs w:val="24"/>
              </w:rPr>
              <w:lastRenderedPageBreak/>
              <w:t>Виконання триває.</w:t>
            </w:r>
          </w:p>
          <w:p w:rsidR="00CB4A04" w:rsidRPr="009253C8" w:rsidRDefault="00CB4A04" w:rsidP="00A4048A">
            <w:pPr>
              <w:ind w:firstLine="464"/>
              <w:jc w:val="both"/>
              <w:rPr>
                <w:rFonts w:ascii="Times New Roman" w:hAnsi="Times New Roman"/>
              </w:rPr>
            </w:pPr>
            <w:r w:rsidRPr="009253C8">
              <w:rPr>
                <w:rFonts w:ascii="Times New Roman" w:hAnsi="Times New Roman"/>
              </w:rPr>
              <w:lastRenderedPageBreak/>
              <w:t>У загальноосвітніх та позашкільних навчальних закладах міста Києва функціонують 2550 гуртків та секцій фізкультурно-спортивного напрямку, до яких залучено майже 57 тис. дітей, у тому чис</w:t>
            </w:r>
            <w:r>
              <w:rPr>
                <w:rFonts w:ascii="Times New Roman" w:hAnsi="Times New Roman"/>
              </w:rPr>
              <w:t>лі вразливих груп.</w:t>
            </w:r>
            <w:r w:rsidRPr="009253C8">
              <w:rPr>
                <w:rFonts w:ascii="Times New Roman" w:hAnsi="Times New Roman"/>
              </w:rPr>
              <w:t xml:space="preserve"> У системі освіти міста Києва функціонує 40 позашкільних навчальних закладів комунальної форми власності: із них 5 навчальних закладів міського, 35 – районного підпорядкування. Позашкільною освітою охоплено понад 77,2 тис. дітей. Позашкільні навчальні заклади працюють за різними напрямами позашкільної освіти: художньо-естетичний; туристсько-краєзнавчий; еколого-натуралістичний; науково-технічний; дослідницько-експериментальний; фізкультурно-спортивний; військово-патріотичний; бібліотечно-бібліографічний; соціально-реабілітаційний; оздоровчий; гуманітарний.</w:t>
            </w:r>
          </w:p>
          <w:p w:rsidR="00CB4A04" w:rsidRPr="00CB4A04" w:rsidRDefault="00CB4A04">
            <w:pPr>
              <w:widowControl w:val="0"/>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930BF8">
            <w:pPr>
              <w:widowControl w:val="0"/>
              <w:spacing w:before="120"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68. Забезпечення запобігання </w:t>
            </w:r>
            <w:r w:rsidRPr="007438D7">
              <w:rPr>
                <w:rFonts w:ascii="Times New Roman" w:hAnsi="Times New Roman"/>
                <w:sz w:val="24"/>
                <w:szCs w:val="24"/>
              </w:rPr>
              <w:lastRenderedPageBreak/>
              <w:t>соціальному сирітству та інституціалізації дітей</w:t>
            </w:r>
          </w:p>
        </w:tc>
        <w:tc>
          <w:tcPr>
            <w:tcW w:w="2551" w:type="dxa"/>
          </w:tcPr>
          <w:p w:rsidR="007438D7" w:rsidRPr="007438D7" w:rsidRDefault="007438D7" w:rsidP="00930BF8">
            <w:pPr>
              <w:widowControl w:val="0"/>
              <w:spacing w:before="120" w:after="60" w:line="228" w:lineRule="auto"/>
              <w:ind w:right="-105"/>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відомчого наказу щодо </w:t>
            </w:r>
            <w:r w:rsidRPr="007438D7">
              <w:rPr>
                <w:rFonts w:ascii="Times New Roman" w:hAnsi="Times New Roman"/>
                <w:sz w:val="24"/>
                <w:szCs w:val="24"/>
              </w:rPr>
              <w:lastRenderedPageBreak/>
              <w:t>механізму визначення моніторингу стану житла, закріпленого за дітьми-сиротами та дітьми, позбавленими батьківського піклування, та посилення органами опіки контролю за його збереженням та використанням</w:t>
            </w:r>
          </w:p>
        </w:tc>
        <w:tc>
          <w:tcPr>
            <w:tcW w:w="1843" w:type="dxa"/>
          </w:tcPr>
          <w:p w:rsidR="007438D7" w:rsidRPr="007438D7" w:rsidRDefault="007438D7" w:rsidP="00930BF8">
            <w:pPr>
              <w:spacing w:before="120"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забезпечено належний стан </w:t>
            </w:r>
            <w:r w:rsidRPr="007438D7">
              <w:rPr>
                <w:rFonts w:ascii="Times New Roman" w:hAnsi="Times New Roman"/>
                <w:sz w:val="24"/>
                <w:szCs w:val="24"/>
              </w:rPr>
              <w:lastRenderedPageBreak/>
              <w:t>житла, закріпленого за дітьми-сиротами та дітьми, позбавленими батьківського піклування на момент їх виходу з-під опіки</w:t>
            </w:r>
          </w:p>
        </w:tc>
        <w:tc>
          <w:tcPr>
            <w:tcW w:w="1704" w:type="dxa"/>
          </w:tcPr>
          <w:p w:rsidR="007438D7" w:rsidRPr="007438D7" w:rsidRDefault="007438D7" w:rsidP="00930BF8">
            <w:pPr>
              <w:widowControl w:val="0"/>
              <w:spacing w:before="120"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IV квартал 2016 р. — IV </w:t>
            </w:r>
            <w:r w:rsidRPr="007438D7">
              <w:rPr>
                <w:rFonts w:ascii="Times New Roman" w:hAnsi="Times New Roman"/>
                <w:sz w:val="24"/>
                <w:szCs w:val="24"/>
              </w:rPr>
              <w:lastRenderedPageBreak/>
              <w:t>квартал 2020 р.</w:t>
            </w:r>
          </w:p>
        </w:tc>
        <w:tc>
          <w:tcPr>
            <w:tcW w:w="2123" w:type="dxa"/>
          </w:tcPr>
          <w:p w:rsidR="007438D7" w:rsidRPr="007438D7" w:rsidRDefault="007438D7" w:rsidP="00930BF8">
            <w:pPr>
              <w:widowControl w:val="0"/>
              <w:spacing w:before="120"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p w:rsidR="007438D7" w:rsidRPr="007438D7" w:rsidRDefault="007438D7" w:rsidP="00930BF8">
            <w:pPr>
              <w:widowControl w:val="0"/>
              <w:spacing w:before="120" w:after="60" w:line="228" w:lineRule="auto"/>
              <w:rPr>
                <w:rFonts w:ascii="Times New Roman" w:hAnsi="Times New Roman"/>
                <w:sz w:val="24"/>
                <w:szCs w:val="24"/>
                <w:lang w:eastAsia="en-US"/>
              </w:rPr>
            </w:pPr>
            <w:r w:rsidRPr="007438D7">
              <w:rPr>
                <w:rFonts w:ascii="Times New Roman" w:hAnsi="Times New Roman"/>
                <w:sz w:val="24"/>
                <w:szCs w:val="24"/>
              </w:rPr>
              <w:lastRenderedPageBreak/>
              <w:t>Київська міська, обласні та районні держадміністрації</w:t>
            </w:r>
          </w:p>
        </w:tc>
        <w:tc>
          <w:tcPr>
            <w:tcW w:w="5243" w:type="dxa"/>
          </w:tcPr>
          <w:p w:rsidR="00C6011E" w:rsidRPr="00336D60" w:rsidRDefault="00C6011E" w:rsidP="00C6011E">
            <w:pPr>
              <w:spacing w:line="216" w:lineRule="auto"/>
              <w:jc w:val="both"/>
              <w:rPr>
                <w:rFonts w:ascii="Times New Roman" w:hAnsi="Times New Roman"/>
                <w:b/>
                <w:sz w:val="24"/>
                <w:szCs w:val="24"/>
              </w:rPr>
            </w:pPr>
            <w:r>
              <w:rPr>
                <w:rFonts w:ascii="Times New Roman" w:hAnsi="Times New Roman"/>
                <w:b/>
                <w:sz w:val="24"/>
                <w:szCs w:val="24"/>
              </w:rPr>
              <w:lastRenderedPageBreak/>
              <w:t>Виконання триває</w:t>
            </w:r>
            <w:r w:rsidRPr="00336D60">
              <w:rPr>
                <w:rFonts w:ascii="Times New Roman" w:hAnsi="Times New Roman"/>
                <w:b/>
                <w:sz w:val="24"/>
                <w:szCs w:val="24"/>
              </w:rPr>
              <w:t>.</w:t>
            </w:r>
          </w:p>
          <w:p w:rsidR="007E24FB" w:rsidRPr="007E24FB" w:rsidRDefault="007E24FB" w:rsidP="007E24FB">
            <w:pPr>
              <w:tabs>
                <w:tab w:val="left" w:pos="709"/>
              </w:tabs>
              <w:spacing w:line="216" w:lineRule="auto"/>
              <w:jc w:val="both"/>
              <w:rPr>
                <w:rFonts w:ascii="Times New Roman" w:hAnsi="Times New Roman"/>
                <w:sz w:val="24"/>
                <w:szCs w:val="24"/>
              </w:rPr>
            </w:pPr>
            <w:r w:rsidRPr="007E24FB">
              <w:rPr>
                <w:rFonts w:ascii="Times New Roman" w:hAnsi="Times New Roman"/>
                <w:sz w:val="24"/>
                <w:szCs w:val="24"/>
              </w:rPr>
              <w:t xml:space="preserve">На даний час здійснюється аналіз законодавства </w:t>
            </w:r>
            <w:r w:rsidRPr="007E24FB">
              <w:rPr>
                <w:rFonts w:ascii="Times New Roman" w:hAnsi="Times New Roman"/>
                <w:sz w:val="24"/>
                <w:szCs w:val="24"/>
              </w:rPr>
              <w:lastRenderedPageBreak/>
              <w:t>щодо забезпечення органами опіки та піклування контролю стосовно збереження житла, право власності на яке або право користування яким мають діти-сироти та діти, позбавлені батьківського піклування.</w:t>
            </w:r>
          </w:p>
          <w:p w:rsidR="007438D7" w:rsidRPr="007438D7" w:rsidRDefault="007E24FB" w:rsidP="007E24FB">
            <w:pPr>
              <w:widowControl w:val="0"/>
              <w:spacing w:before="120" w:after="60" w:line="228" w:lineRule="auto"/>
              <w:jc w:val="both"/>
              <w:rPr>
                <w:rFonts w:ascii="Times New Roman" w:hAnsi="Times New Roman"/>
                <w:sz w:val="24"/>
                <w:szCs w:val="24"/>
              </w:rPr>
            </w:pPr>
            <w:r w:rsidRPr="007E24FB">
              <w:rPr>
                <w:rFonts w:ascii="Times New Roman" w:hAnsi="Times New Roman"/>
                <w:sz w:val="24"/>
                <w:szCs w:val="24"/>
              </w:rPr>
              <w:t>Наразі Мінсоцполітики  проведено попередні консультації щодо механізму визначення моніторингу стану житла, закріпленого за дітьми-сиротами та дітьми, позбавленими батьківського піклування зі службами у справах дітей Херсонської, Донецької, Київської облдержадміністрацій, пропозиції яких опрацьовуються.</w:t>
            </w:r>
          </w:p>
        </w:tc>
      </w:tr>
      <w:tr w:rsidR="007438D7" w:rsidRPr="007438D7" w:rsidTr="00AD1745">
        <w:tc>
          <w:tcPr>
            <w:tcW w:w="1981" w:type="dxa"/>
          </w:tcPr>
          <w:p w:rsidR="007438D7" w:rsidRPr="007438D7" w:rsidRDefault="007438D7" w:rsidP="00930BF8">
            <w:pPr>
              <w:spacing w:before="120" w:line="228" w:lineRule="auto"/>
              <w:ind w:left="720"/>
              <w:rPr>
                <w:rFonts w:ascii="Times New Roman" w:hAnsi="Times New Roman"/>
                <w:sz w:val="24"/>
                <w:szCs w:val="24"/>
                <w:lang w:eastAsia="en-US"/>
              </w:rPr>
            </w:pPr>
          </w:p>
        </w:tc>
        <w:tc>
          <w:tcPr>
            <w:tcW w:w="2551" w:type="dxa"/>
          </w:tcPr>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z w:val="24"/>
                <w:szCs w:val="24"/>
              </w:rPr>
              <w:t>2) розроблення та подання на розгляд Кабінету Міністрів України змін до законодавства щодо наставництва над дітьми сиротами, дітьми, позбавленими батьківського піклування, які виховуються в інтернатних закладах, з метою їх соціалізації та підготовки до самостійного життя</w:t>
            </w:r>
          </w:p>
        </w:tc>
        <w:tc>
          <w:tcPr>
            <w:tcW w:w="1843" w:type="dxa"/>
          </w:tcPr>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z w:val="24"/>
                <w:szCs w:val="24"/>
              </w:rPr>
              <w:t>внесено зміни до Закону України “Про забезпечення організаційно-правових умов соціального захисту дітей-сиріт та дітей, позбавлених батьківського піклування” та розроблено положення про наставництво</w:t>
            </w:r>
          </w:p>
        </w:tc>
        <w:tc>
          <w:tcPr>
            <w:tcW w:w="1704" w:type="dxa"/>
          </w:tcPr>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C6011E" w:rsidRPr="00955BC1" w:rsidRDefault="00C6011E" w:rsidP="00C6011E">
            <w:pPr>
              <w:widowControl w:val="0"/>
              <w:jc w:val="both"/>
              <w:rPr>
                <w:rFonts w:ascii="Times New Roman" w:hAnsi="Times New Roman"/>
                <w:b/>
                <w:sz w:val="24"/>
                <w:szCs w:val="24"/>
              </w:rPr>
            </w:pPr>
            <w:r w:rsidRPr="00955BC1">
              <w:rPr>
                <w:rFonts w:ascii="Times New Roman" w:hAnsi="Times New Roman"/>
                <w:b/>
                <w:sz w:val="24"/>
                <w:szCs w:val="24"/>
              </w:rPr>
              <w:t>Виконано.</w:t>
            </w:r>
          </w:p>
          <w:p w:rsidR="007438D7" w:rsidRPr="007438D7" w:rsidRDefault="00C6011E" w:rsidP="00C6011E">
            <w:pPr>
              <w:spacing w:before="120" w:line="228" w:lineRule="auto"/>
              <w:rPr>
                <w:rFonts w:ascii="Times New Roman" w:hAnsi="Times New Roman"/>
                <w:sz w:val="24"/>
                <w:szCs w:val="24"/>
              </w:rPr>
            </w:pPr>
            <w:r w:rsidRPr="00955BC1">
              <w:rPr>
                <w:rFonts w:ascii="Times New Roman" w:hAnsi="Times New Roman"/>
                <w:sz w:val="24"/>
                <w:szCs w:val="24"/>
              </w:rPr>
              <w:t>Прийнято Закон України від 08.09.2016 № 1504-VІІІ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w:t>
            </w:r>
          </w:p>
        </w:tc>
      </w:tr>
      <w:tr w:rsidR="007438D7" w:rsidRPr="007438D7" w:rsidTr="00AD1745">
        <w:tc>
          <w:tcPr>
            <w:tcW w:w="1981" w:type="dxa"/>
          </w:tcPr>
          <w:p w:rsidR="007438D7" w:rsidRPr="007438D7" w:rsidRDefault="007438D7" w:rsidP="00930BF8">
            <w:pPr>
              <w:pStyle w:val="BodyTextIndent1"/>
              <w:spacing w:before="120" w:after="0" w:line="228" w:lineRule="auto"/>
              <w:ind w:left="720"/>
              <w:rPr>
                <w:rFonts w:ascii="Times New Roman" w:hAnsi="Times New Roman" w:cs="Times New Roman"/>
              </w:rPr>
            </w:pPr>
          </w:p>
        </w:tc>
        <w:tc>
          <w:tcPr>
            <w:tcW w:w="2551" w:type="dxa"/>
          </w:tcPr>
          <w:p w:rsidR="007438D7" w:rsidRPr="007438D7" w:rsidRDefault="007438D7" w:rsidP="00930BF8">
            <w:pPr>
              <w:spacing w:before="120" w:line="228" w:lineRule="auto"/>
              <w:rPr>
                <w:rFonts w:ascii="Times New Roman" w:hAnsi="Times New Roman"/>
                <w:snapToGrid w:val="0"/>
                <w:sz w:val="24"/>
                <w:szCs w:val="24"/>
                <w:lang w:eastAsia="en-US"/>
              </w:rPr>
            </w:pPr>
            <w:r w:rsidRPr="007438D7">
              <w:rPr>
                <w:rFonts w:ascii="Times New Roman" w:hAnsi="Times New Roman"/>
                <w:snapToGrid w:val="0"/>
                <w:sz w:val="24"/>
                <w:szCs w:val="24"/>
              </w:rPr>
              <w:t xml:space="preserve">3) розроблення та </w:t>
            </w:r>
            <w:r w:rsidRPr="007438D7">
              <w:rPr>
                <w:rFonts w:ascii="Times New Roman" w:hAnsi="Times New Roman"/>
                <w:snapToGrid w:val="0"/>
                <w:sz w:val="24"/>
                <w:szCs w:val="24"/>
              </w:rPr>
              <w:lastRenderedPageBreak/>
              <w:t>подання на розгляд Кабінету Міністрів України законопроекту про внесення змін до Сімейного кодексу України і прийняття нормативно-правового акта щодо запровадження патронату над дітьми та послуг із сімейного патронату як альтернативи послугам притулку, центрам соціально-психологічної реабілітації, інтернатам</w:t>
            </w:r>
          </w:p>
        </w:tc>
        <w:tc>
          <w:tcPr>
            <w:tcW w:w="1843" w:type="dxa"/>
          </w:tcPr>
          <w:p w:rsidR="007438D7" w:rsidRPr="007438D7" w:rsidRDefault="007438D7" w:rsidP="00930BF8">
            <w:pPr>
              <w:spacing w:before="120" w:line="228" w:lineRule="auto"/>
              <w:rPr>
                <w:rFonts w:ascii="Times New Roman" w:hAnsi="Times New Roman"/>
                <w:sz w:val="24"/>
                <w:szCs w:val="24"/>
                <w:lang w:eastAsia="en-US"/>
              </w:rPr>
            </w:pPr>
            <w:r w:rsidRPr="007438D7">
              <w:rPr>
                <w:rFonts w:ascii="Times New Roman" w:hAnsi="Times New Roman"/>
                <w:snapToGrid w:val="0"/>
                <w:sz w:val="24"/>
                <w:szCs w:val="24"/>
              </w:rPr>
              <w:lastRenderedPageBreak/>
              <w:t xml:space="preserve">розвинуто нові </w:t>
            </w:r>
            <w:r w:rsidRPr="007438D7">
              <w:rPr>
                <w:rFonts w:ascii="Times New Roman" w:hAnsi="Times New Roman"/>
                <w:snapToGrid w:val="0"/>
                <w:sz w:val="24"/>
                <w:szCs w:val="24"/>
              </w:rPr>
              <w:lastRenderedPageBreak/>
              <w:t>види послуг для дітей та сімей з дітьми на рівні громади, зокрема з тимчасового догляду та виховання дітей, які перебувають у складних життєвих обставинах, у сім’ях патронатних вихователів</w:t>
            </w:r>
          </w:p>
        </w:tc>
        <w:tc>
          <w:tcPr>
            <w:tcW w:w="1704" w:type="dxa"/>
          </w:tcPr>
          <w:p w:rsidR="007438D7" w:rsidRPr="007438D7" w:rsidRDefault="007438D7" w:rsidP="00930BF8">
            <w:pPr>
              <w:spacing w:before="120" w:line="228" w:lineRule="auto"/>
              <w:rPr>
                <w:rFonts w:ascii="Times New Roman" w:hAnsi="Times New Roman"/>
                <w:bCs/>
                <w:sz w:val="24"/>
                <w:szCs w:val="24"/>
                <w:lang w:eastAsia="en-US"/>
              </w:rPr>
            </w:pPr>
            <w:r w:rsidRPr="007438D7">
              <w:rPr>
                <w:rFonts w:ascii="Times New Roman" w:hAnsi="Times New Roman"/>
                <w:bCs/>
                <w:sz w:val="24"/>
                <w:szCs w:val="24"/>
              </w:rPr>
              <w:lastRenderedPageBreak/>
              <w:t xml:space="preserve">IV </w:t>
            </w:r>
            <w:r w:rsidRPr="007438D7">
              <w:rPr>
                <w:rFonts w:ascii="Times New Roman" w:hAnsi="Times New Roman"/>
                <w:sz w:val="24"/>
                <w:szCs w:val="24"/>
              </w:rPr>
              <w:t xml:space="preserve">квартал </w:t>
            </w:r>
            <w:r w:rsidRPr="007438D7">
              <w:rPr>
                <w:rFonts w:ascii="Times New Roman" w:hAnsi="Times New Roman"/>
                <w:bCs/>
                <w:sz w:val="24"/>
                <w:szCs w:val="24"/>
              </w:rPr>
              <w:lastRenderedPageBreak/>
              <w:t>2017 р.</w:t>
            </w:r>
          </w:p>
        </w:tc>
        <w:tc>
          <w:tcPr>
            <w:tcW w:w="2123" w:type="dxa"/>
          </w:tcPr>
          <w:p w:rsidR="007438D7" w:rsidRPr="007438D7" w:rsidRDefault="007438D7" w:rsidP="00930BF8">
            <w:pPr>
              <w:spacing w:before="120" w:line="228" w:lineRule="auto"/>
              <w:rPr>
                <w:rFonts w:ascii="Times New Roman" w:hAnsi="Times New Roman"/>
                <w:bCs/>
                <w:sz w:val="24"/>
                <w:szCs w:val="24"/>
                <w:lang w:eastAsia="en-US"/>
              </w:rPr>
            </w:pPr>
            <w:r w:rsidRPr="007438D7">
              <w:rPr>
                <w:rFonts w:ascii="Times New Roman" w:hAnsi="Times New Roman"/>
                <w:bCs/>
                <w:sz w:val="24"/>
                <w:szCs w:val="24"/>
              </w:rPr>
              <w:lastRenderedPageBreak/>
              <w:t>Мінсоцполітики</w:t>
            </w:r>
          </w:p>
          <w:p w:rsidR="007438D7" w:rsidRPr="007438D7" w:rsidRDefault="007438D7" w:rsidP="00930BF8">
            <w:pPr>
              <w:spacing w:before="120" w:line="228" w:lineRule="auto"/>
              <w:rPr>
                <w:rFonts w:ascii="Times New Roman" w:hAnsi="Times New Roman"/>
                <w:bCs/>
                <w:sz w:val="24"/>
                <w:szCs w:val="24"/>
                <w:lang w:eastAsia="en-US"/>
              </w:rPr>
            </w:pPr>
            <w:r w:rsidRPr="007438D7">
              <w:rPr>
                <w:rFonts w:ascii="Times New Roman" w:hAnsi="Times New Roman"/>
                <w:bCs/>
                <w:sz w:val="24"/>
                <w:szCs w:val="24"/>
              </w:rPr>
              <w:lastRenderedPageBreak/>
              <w:t>інші центральні органи виконавчої влади</w:t>
            </w:r>
          </w:p>
        </w:tc>
        <w:tc>
          <w:tcPr>
            <w:tcW w:w="5243" w:type="dxa"/>
          </w:tcPr>
          <w:p w:rsidR="00F41C9C" w:rsidRPr="00955BC1" w:rsidRDefault="00F41C9C" w:rsidP="00F41C9C">
            <w:pPr>
              <w:pStyle w:val="a5"/>
              <w:spacing w:before="0"/>
              <w:ind w:firstLine="0"/>
              <w:jc w:val="both"/>
              <w:rPr>
                <w:rFonts w:ascii="Times New Roman" w:hAnsi="Times New Roman"/>
                <w:b/>
                <w:sz w:val="24"/>
                <w:szCs w:val="24"/>
              </w:rPr>
            </w:pPr>
            <w:r w:rsidRPr="00955BC1">
              <w:rPr>
                <w:rFonts w:ascii="Times New Roman" w:hAnsi="Times New Roman"/>
                <w:b/>
                <w:sz w:val="24"/>
                <w:szCs w:val="24"/>
              </w:rPr>
              <w:lastRenderedPageBreak/>
              <w:t>Виконано.</w:t>
            </w:r>
          </w:p>
          <w:p w:rsidR="00F41C9C" w:rsidRPr="00955BC1" w:rsidRDefault="00F41C9C" w:rsidP="00F41C9C">
            <w:pPr>
              <w:pStyle w:val="a5"/>
              <w:spacing w:before="0"/>
              <w:ind w:firstLine="0"/>
              <w:jc w:val="both"/>
              <w:rPr>
                <w:rFonts w:ascii="Times New Roman" w:hAnsi="Times New Roman"/>
                <w:sz w:val="24"/>
                <w:szCs w:val="24"/>
              </w:rPr>
            </w:pPr>
            <w:r w:rsidRPr="00955BC1">
              <w:rPr>
                <w:rFonts w:ascii="Times New Roman" w:hAnsi="Times New Roman"/>
                <w:sz w:val="24"/>
                <w:szCs w:val="24"/>
              </w:rPr>
              <w:t xml:space="preserve">Законом України від 19 жовтня 2016 року № </w:t>
            </w:r>
            <w:r w:rsidRPr="00955BC1">
              <w:rPr>
                <w:rFonts w:ascii="Times New Roman" w:hAnsi="Times New Roman"/>
                <w:sz w:val="24"/>
                <w:szCs w:val="24"/>
              </w:rPr>
              <w:lastRenderedPageBreak/>
              <w:t xml:space="preserve">1692-VIII «Про внесення змін до деяких законодавчих актів України у зв’язку із запровадженням патронату над дитиною» внесено зміни до Сімейного кодексу України та до законів України „Про загальнообов'язкове державне пенсійне страхування”, „Про збір та облік єдиного внеску на загальнообов’язкове державне соціальне страхування” в частині забезпечення соціальних гарантій патронатним вихователям. </w:t>
            </w:r>
          </w:p>
          <w:p w:rsidR="007438D7" w:rsidRPr="007438D7" w:rsidRDefault="00F41C9C" w:rsidP="00F41C9C">
            <w:pPr>
              <w:spacing w:before="120" w:line="228" w:lineRule="auto"/>
              <w:rPr>
                <w:rFonts w:ascii="Times New Roman" w:hAnsi="Times New Roman"/>
                <w:bCs/>
                <w:sz w:val="24"/>
                <w:szCs w:val="24"/>
              </w:rPr>
            </w:pPr>
            <w:r w:rsidRPr="00955BC1">
              <w:rPr>
                <w:rFonts w:ascii="Times New Roman" w:hAnsi="Times New Roman"/>
                <w:sz w:val="24"/>
                <w:szCs w:val="24"/>
              </w:rPr>
              <w:t>Постановою Кабінету Міністрів України  від 16 березня 2017 року      № 148 «Деякі питання здійснення патронату  над дитиною»  затверджено Порядок створення та діяльності сім’ї патронатного вихователя, влаштування, перебування дитини в сім’ї патронатного вихователя, Типовий договір про патронат над дитиною та Порядок оплати послуг патронатного вихователя та виплати соціальної допомоги на утримання дитини в сім’ї патронатного вихователя.</w:t>
            </w:r>
          </w:p>
        </w:tc>
      </w:tr>
      <w:tr w:rsidR="007438D7" w:rsidRPr="007438D7" w:rsidTr="00AD1745">
        <w:tc>
          <w:tcPr>
            <w:tcW w:w="1981" w:type="dxa"/>
          </w:tcPr>
          <w:p w:rsidR="007438D7" w:rsidRPr="007438D7" w:rsidRDefault="007438D7" w:rsidP="00930BF8">
            <w:pPr>
              <w:widowControl w:val="0"/>
              <w:spacing w:line="228" w:lineRule="auto"/>
              <w:ind w:left="720"/>
              <w:rPr>
                <w:rFonts w:ascii="Times New Roman" w:hAnsi="Times New Roman"/>
                <w:sz w:val="24"/>
                <w:szCs w:val="24"/>
                <w:lang w:eastAsia="en-US"/>
              </w:rPr>
            </w:pPr>
          </w:p>
        </w:tc>
        <w:tc>
          <w:tcPr>
            <w:tcW w:w="2551" w:type="dxa"/>
          </w:tcPr>
          <w:p w:rsidR="007438D7" w:rsidRPr="007438D7" w:rsidRDefault="007438D7" w:rsidP="00930BF8">
            <w:pPr>
              <w:spacing w:line="228" w:lineRule="auto"/>
              <w:rPr>
                <w:rFonts w:ascii="Times New Roman" w:hAnsi="Times New Roman"/>
                <w:snapToGrid w:val="0"/>
                <w:sz w:val="24"/>
                <w:szCs w:val="24"/>
                <w:lang w:eastAsia="en-US"/>
              </w:rPr>
            </w:pPr>
            <w:r w:rsidRPr="007438D7">
              <w:rPr>
                <w:rFonts w:ascii="Times New Roman" w:hAnsi="Times New Roman"/>
                <w:snapToGrid w:val="0"/>
                <w:sz w:val="24"/>
                <w:szCs w:val="24"/>
              </w:rPr>
              <w:t xml:space="preserve">4) розроблення та запровадження навчальних модулів та програм підготовки спеціалістів за фахом </w:t>
            </w:r>
            <w:r w:rsidRPr="007438D7">
              <w:rPr>
                <w:rFonts w:ascii="Times New Roman" w:hAnsi="Times New Roman"/>
                <w:bCs/>
                <w:sz w:val="24"/>
                <w:szCs w:val="24"/>
              </w:rPr>
              <w:t>“</w:t>
            </w:r>
            <w:r w:rsidRPr="007438D7">
              <w:rPr>
                <w:rFonts w:ascii="Times New Roman" w:hAnsi="Times New Roman"/>
                <w:snapToGrid w:val="0"/>
                <w:sz w:val="24"/>
                <w:szCs w:val="24"/>
              </w:rPr>
              <w:t>соціальна робота</w:t>
            </w:r>
            <w:r w:rsidRPr="007438D7">
              <w:rPr>
                <w:rFonts w:ascii="Times New Roman" w:hAnsi="Times New Roman"/>
                <w:bCs/>
                <w:sz w:val="24"/>
                <w:szCs w:val="24"/>
              </w:rPr>
              <w:t>”</w:t>
            </w:r>
            <w:r w:rsidRPr="007438D7">
              <w:rPr>
                <w:rFonts w:ascii="Times New Roman" w:hAnsi="Times New Roman"/>
                <w:snapToGrid w:val="0"/>
                <w:sz w:val="24"/>
                <w:szCs w:val="24"/>
              </w:rPr>
              <w:t xml:space="preserve">, </w:t>
            </w:r>
            <w:r w:rsidRPr="007438D7">
              <w:rPr>
                <w:rFonts w:ascii="Times New Roman" w:hAnsi="Times New Roman"/>
                <w:bCs/>
                <w:sz w:val="24"/>
                <w:szCs w:val="24"/>
              </w:rPr>
              <w:t>“</w:t>
            </w:r>
            <w:r w:rsidRPr="007438D7">
              <w:rPr>
                <w:rFonts w:ascii="Times New Roman" w:hAnsi="Times New Roman"/>
                <w:snapToGrid w:val="0"/>
                <w:sz w:val="24"/>
                <w:szCs w:val="24"/>
              </w:rPr>
              <w:t>соціальний працівник</w:t>
            </w:r>
            <w:r w:rsidRPr="007438D7">
              <w:rPr>
                <w:rFonts w:ascii="Times New Roman" w:hAnsi="Times New Roman"/>
                <w:bCs/>
                <w:sz w:val="24"/>
                <w:szCs w:val="24"/>
              </w:rPr>
              <w:t>”</w:t>
            </w:r>
            <w:r w:rsidRPr="007438D7">
              <w:rPr>
                <w:rFonts w:ascii="Times New Roman" w:hAnsi="Times New Roman"/>
                <w:snapToGrid w:val="0"/>
                <w:sz w:val="24"/>
                <w:szCs w:val="24"/>
              </w:rPr>
              <w:t xml:space="preserve"> щодо роботи з сім’ями, які </w:t>
            </w:r>
            <w:r w:rsidRPr="007438D7">
              <w:rPr>
                <w:rFonts w:ascii="Times New Roman" w:hAnsi="Times New Roman"/>
                <w:snapToGrid w:val="0"/>
                <w:sz w:val="24"/>
                <w:szCs w:val="24"/>
              </w:rPr>
              <w:lastRenderedPageBreak/>
              <w:t>опинилися у складних життєвих обставинах</w:t>
            </w:r>
          </w:p>
        </w:tc>
        <w:tc>
          <w:tcPr>
            <w:tcW w:w="1843" w:type="dxa"/>
          </w:tcPr>
          <w:p w:rsidR="007438D7" w:rsidRPr="007438D7" w:rsidRDefault="007438D7" w:rsidP="00930BF8">
            <w:pPr>
              <w:widowControl w:val="0"/>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у вищих навчальних закладах запроваджено відповідні навчальні модулі та програми </w:t>
            </w:r>
          </w:p>
        </w:tc>
        <w:tc>
          <w:tcPr>
            <w:tcW w:w="1704" w:type="dxa"/>
          </w:tcPr>
          <w:p w:rsidR="007438D7" w:rsidRPr="007438D7" w:rsidRDefault="007438D7" w:rsidP="00930BF8">
            <w:pPr>
              <w:widowControl w:val="0"/>
              <w:spacing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930BF8">
            <w:pPr>
              <w:widowControl w:val="0"/>
              <w:spacing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rsidP="00930BF8">
            <w:pPr>
              <w:widowControl w:val="0"/>
              <w:spacing w:line="228" w:lineRule="auto"/>
              <w:rPr>
                <w:rFonts w:ascii="Times New Roman" w:hAnsi="Times New Roman"/>
                <w:sz w:val="24"/>
                <w:szCs w:val="24"/>
                <w:lang w:eastAsia="en-US"/>
              </w:rPr>
            </w:pPr>
            <w:r w:rsidRPr="007438D7">
              <w:rPr>
                <w:rStyle w:val="hps"/>
                <w:rFonts w:ascii="Times New Roman" w:hAnsi="Times New Roman"/>
                <w:sz w:val="24"/>
                <w:szCs w:val="24"/>
              </w:rPr>
              <w:t>Мінсоцполітики</w:t>
            </w:r>
          </w:p>
        </w:tc>
        <w:tc>
          <w:tcPr>
            <w:tcW w:w="5243" w:type="dxa"/>
          </w:tcPr>
          <w:p w:rsidR="00A24883" w:rsidRPr="00280376" w:rsidRDefault="00A24883" w:rsidP="00A2488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A24883" w:rsidRPr="00280376" w:rsidRDefault="00A24883" w:rsidP="00A2488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Запроваджено навчальні модулі та програми щодо роботи з сім’ями, які опинилися в складних життєвих обставинах. Зокрема, у Київському національному університеті імені Тараса Шевченка здійснюється підготовка спеціалістів за фахом «соціальна робота», «соціальна педагогіка», «соціальна реабілітація», з таких навчальних дисциплін:</w:t>
            </w:r>
          </w:p>
          <w:p w:rsidR="00A24883" w:rsidRPr="00280376" w:rsidRDefault="00A24883" w:rsidP="00A24883">
            <w:pPr>
              <w:pStyle w:val="afd"/>
              <w:numPr>
                <w:ilvl w:val="0"/>
                <w:numId w:val="2"/>
              </w:numPr>
              <w:spacing w:before="0" w:after="0" w:line="240" w:lineRule="auto"/>
              <w:ind w:left="195" w:firstLine="425"/>
              <w:jc w:val="both"/>
              <w:rPr>
                <w:rFonts w:ascii="Times New Roman" w:hAnsi="Times New Roman"/>
                <w:sz w:val="18"/>
                <w:szCs w:val="18"/>
              </w:rPr>
            </w:pPr>
            <w:r w:rsidRPr="00280376">
              <w:rPr>
                <w:rFonts w:ascii="Times New Roman" w:hAnsi="Times New Roman"/>
                <w:sz w:val="18"/>
                <w:szCs w:val="18"/>
              </w:rPr>
              <w:t>«Соціально-педагогічний супровід прийомних сімей та дітей груп ризику»;</w:t>
            </w:r>
          </w:p>
          <w:p w:rsidR="00A24883" w:rsidRPr="00280376" w:rsidRDefault="00A24883" w:rsidP="00A24883">
            <w:pPr>
              <w:pStyle w:val="afd"/>
              <w:numPr>
                <w:ilvl w:val="0"/>
                <w:numId w:val="2"/>
              </w:numPr>
              <w:spacing w:before="0" w:after="0" w:line="240" w:lineRule="auto"/>
              <w:ind w:left="195" w:firstLine="425"/>
              <w:jc w:val="both"/>
              <w:rPr>
                <w:rFonts w:ascii="Times New Roman" w:hAnsi="Times New Roman"/>
                <w:sz w:val="18"/>
                <w:szCs w:val="18"/>
              </w:rPr>
            </w:pPr>
            <w:r w:rsidRPr="00280376">
              <w:rPr>
                <w:rFonts w:ascii="Times New Roman" w:hAnsi="Times New Roman"/>
                <w:sz w:val="18"/>
                <w:szCs w:val="18"/>
              </w:rPr>
              <w:t>«Соціальний супровід сім’ї»;</w:t>
            </w:r>
          </w:p>
          <w:p w:rsidR="00A24883" w:rsidRPr="00280376" w:rsidRDefault="00A24883" w:rsidP="00A24883">
            <w:pPr>
              <w:pStyle w:val="afd"/>
              <w:numPr>
                <w:ilvl w:val="0"/>
                <w:numId w:val="2"/>
              </w:numPr>
              <w:spacing w:before="0" w:after="0" w:line="240" w:lineRule="auto"/>
              <w:ind w:left="195" w:firstLine="425"/>
              <w:jc w:val="both"/>
              <w:rPr>
                <w:rFonts w:ascii="Times New Roman" w:hAnsi="Times New Roman"/>
                <w:sz w:val="18"/>
                <w:szCs w:val="18"/>
              </w:rPr>
            </w:pPr>
            <w:r w:rsidRPr="00280376">
              <w:rPr>
                <w:rFonts w:ascii="Times New Roman" w:hAnsi="Times New Roman"/>
                <w:sz w:val="18"/>
                <w:szCs w:val="18"/>
              </w:rPr>
              <w:t xml:space="preserve">«Соціальна робота з сім’єю та молоддю». Модулі: «Соціальна робота у службах для молоді», «Соціальна робота </w:t>
            </w:r>
            <w:r w:rsidRPr="00280376">
              <w:rPr>
                <w:rFonts w:ascii="Times New Roman" w:hAnsi="Times New Roman"/>
                <w:sz w:val="18"/>
                <w:szCs w:val="18"/>
              </w:rPr>
              <w:lastRenderedPageBreak/>
              <w:t>з сім’єю»;</w:t>
            </w:r>
          </w:p>
          <w:p w:rsidR="00A24883" w:rsidRPr="00280376" w:rsidRDefault="00A24883" w:rsidP="00A24883">
            <w:pPr>
              <w:pStyle w:val="afd"/>
              <w:numPr>
                <w:ilvl w:val="0"/>
                <w:numId w:val="2"/>
              </w:numPr>
              <w:spacing w:before="0" w:after="0" w:line="240" w:lineRule="auto"/>
              <w:ind w:left="195" w:firstLine="425"/>
              <w:jc w:val="both"/>
              <w:rPr>
                <w:rFonts w:ascii="Times New Roman" w:hAnsi="Times New Roman"/>
                <w:sz w:val="18"/>
                <w:szCs w:val="18"/>
              </w:rPr>
            </w:pPr>
            <w:r w:rsidRPr="00280376">
              <w:rPr>
                <w:rFonts w:ascii="Times New Roman" w:hAnsi="Times New Roman"/>
                <w:sz w:val="18"/>
                <w:szCs w:val="18"/>
              </w:rPr>
              <w:t>«Теоретичні основи соціальної роботи з групами ризику»;</w:t>
            </w:r>
          </w:p>
          <w:p w:rsidR="00A24883" w:rsidRPr="00280376" w:rsidRDefault="00A24883" w:rsidP="00A24883">
            <w:pPr>
              <w:pStyle w:val="afd"/>
              <w:numPr>
                <w:ilvl w:val="0"/>
                <w:numId w:val="2"/>
              </w:numPr>
              <w:spacing w:before="0" w:after="0" w:line="240" w:lineRule="auto"/>
              <w:ind w:left="195" w:firstLine="425"/>
              <w:jc w:val="both"/>
              <w:rPr>
                <w:rFonts w:ascii="Times New Roman" w:hAnsi="Times New Roman"/>
                <w:sz w:val="18"/>
                <w:szCs w:val="18"/>
              </w:rPr>
            </w:pPr>
            <w:r w:rsidRPr="00280376">
              <w:rPr>
                <w:rFonts w:ascii="Times New Roman" w:hAnsi="Times New Roman"/>
                <w:sz w:val="18"/>
                <w:szCs w:val="18"/>
              </w:rPr>
              <w:t>«Практикум із соціальної роботи з групами ризику».</w:t>
            </w:r>
          </w:p>
          <w:p w:rsidR="00A24883" w:rsidRPr="00280376" w:rsidRDefault="00A24883" w:rsidP="00A2488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Проведено VI Міжнародну науково-практичну конференцію «Правове забезпечення ефективного виконання рішень і застосування практики Європейського суду з прав людини».</w:t>
            </w:r>
          </w:p>
          <w:p w:rsidR="007438D7" w:rsidRPr="007438D7" w:rsidRDefault="007438D7" w:rsidP="00930BF8">
            <w:pPr>
              <w:widowControl w:val="0"/>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930BF8">
            <w:pPr>
              <w:widowControl w:val="0"/>
              <w:spacing w:before="80" w:line="228" w:lineRule="auto"/>
              <w:ind w:left="720"/>
              <w:rPr>
                <w:rFonts w:ascii="Times New Roman" w:hAnsi="Times New Roman"/>
                <w:sz w:val="24"/>
                <w:szCs w:val="24"/>
                <w:lang w:eastAsia="en-US"/>
              </w:rPr>
            </w:pPr>
          </w:p>
        </w:tc>
        <w:tc>
          <w:tcPr>
            <w:tcW w:w="2551" w:type="dxa"/>
          </w:tcPr>
          <w:p w:rsidR="007438D7" w:rsidRPr="007438D7" w:rsidRDefault="007438D7" w:rsidP="00930BF8">
            <w:pPr>
              <w:widowControl w:val="0"/>
              <w:spacing w:before="80" w:line="228" w:lineRule="auto"/>
              <w:rPr>
                <w:rFonts w:ascii="Times New Roman" w:hAnsi="Times New Roman"/>
                <w:sz w:val="24"/>
                <w:szCs w:val="24"/>
                <w:lang w:eastAsia="en-US"/>
              </w:rPr>
            </w:pPr>
            <w:r w:rsidRPr="007438D7">
              <w:rPr>
                <w:rFonts w:ascii="Times New Roman" w:hAnsi="Times New Roman"/>
                <w:sz w:val="24"/>
                <w:szCs w:val="24"/>
              </w:rPr>
              <w:t xml:space="preserve">5) розвиток з метою запобігання соціальному сирітству мережі центрів матері і дитини/соціальних квартир для вагітних та матерів з дітьми раннього віку, які опинилися у складних життєвих обставинах, незалежно від форми власності, відповідно до потреб територіальної громади </w:t>
            </w:r>
          </w:p>
        </w:tc>
        <w:tc>
          <w:tcPr>
            <w:tcW w:w="1843" w:type="dxa"/>
          </w:tcPr>
          <w:p w:rsidR="007438D7" w:rsidRPr="007438D7" w:rsidRDefault="007438D7" w:rsidP="00930BF8">
            <w:pPr>
              <w:widowControl w:val="0"/>
              <w:spacing w:before="80" w:line="228" w:lineRule="auto"/>
              <w:rPr>
                <w:rFonts w:ascii="Times New Roman" w:hAnsi="Times New Roman"/>
                <w:sz w:val="24"/>
                <w:szCs w:val="24"/>
                <w:lang w:eastAsia="en-US"/>
              </w:rPr>
            </w:pPr>
            <w:r w:rsidRPr="007438D7">
              <w:rPr>
                <w:rFonts w:ascii="Times New Roman" w:hAnsi="Times New Roman"/>
                <w:sz w:val="24"/>
                <w:szCs w:val="24"/>
              </w:rPr>
              <w:t>забезпечено доступ кожної вагітної або матері з дітьми раннього віку у складних життєвих обставинах, які потребують такої допомоги, до послуг центру матері і дитини/соціальної квартири</w:t>
            </w:r>
          </w:p>
          <w:p w:rsidR="007438D7" w:rsidRPr="007438D7" w:rsidRDefault="007438D7" w:rsidP="00930BF8">
            <w:pPr>
              <w:widowControl w:val="0"/>
              <w:spacing w:before="80" w:line="228" w:lineRule="auto"/>
              <w:rPr>
                <w:rFonts w:ascii="Times New Roman" w:hAnsi="Times New Roman"/>
                <w:sz w:val="24"/>
                <w:szCs w:val="24"/>
              </w:rPr>
            </w:pPr>
            <w:r w:rsidRPr="007438D7">
              <w:rPr>
                <w:rFonts w:ascii="Times New Roman" w:hAnsi="Times New Roman"/>
                <w:sz w:val="24"/>
                <w:szCs w:val="24"/>
              </w:rPr>
              <w:t>функціонування мережі центрів матері і дитини/соціальних квартир відповідно до потреб громади</w:t>
            </w:r>
          </w:p>
          <w:p w:rsidR="007438D7" w:rsidRPr="007438D7" w:rsidRDefault="007438D7" w:rsidP="00930BF8">
            <w:pPr>
              <w:widowControl w:val="0"/>
              <w:spacing w:before="80" w:line="228" w:lineRule="auto"/>
              <w:rPr>
                <w:rFonts w:ascii="Times New Roman" w:hAnsi="Times New Roman"/>
                <w:sz w:val="24"/>
                <w:szCs w:val="24"/>
                <w:lang w:eastAsia="en-US"/>
              </w:rPr>
            </w:pPr>
            <w:r w:rsidRPr="007438D7">
              <w:rPr>
                <w:rFonts w:ascii="Times New Roman" w:hAnsi="Times New Roman"/>
                <w:sz w:val="24"/>
                <w:szCs w:val="24"/>
              </w:rPr>
              <w:t xml:space="preserve">зменшено </w:t>
            </w:r>
            <w:r w:rsidRPr="007438D7">
              <w:rPr>
                <w:rFonts w:ascii="Times New Roman" w:hAnsi="Times New Roman"/>
                <w:sz w:val="24"/>
                <w:szCs w:val="24"/>
              </w:rPr>
              <w:lastRenderedPageBreak/>
              <w:t>кількість відмов від новонароджених дітей та випадків влаштування новонароджених дітей у будинки дитини</w:t>
            </w:r>
          </w:p>
        </w:tc>
        <w:tc>
          <w:tcPr>
            <w:tcW w:w="1704" w:type="dxa"/>
          </w:tcPr>
          <w:p w:rsidR="007438D7" w:rsidRPr="007438D7" w:rsidRDefault="00AF2E65" w:rsidP="00930BF8">
            <w:pPr>
              <w:widowControl w:val="0"/>
              <w:spacing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21" type="#_x0000_t202" style="position:absolute;margin-left:37.1pt;margin-top:284.2pt;width:11.6pt;height:7pt;z-index:251677184;mso-wrap-style:tight;mso-position-horizontal-relative:text;mso-position-vertical-relative:text" strokecolor="white">
                  <v:textbox style="mso-next-textbox:#_x0000_s1121">
                    <w:txbxContent>
                      <w:p w:rsidR="000C5B1D" w:rsidRDefault="000C5B1D" w:rsidP="00F01738"/>
                    </w:txbxContent>
                  </v:textbox>
                </v:shape>
              </w:pict>
            </w:r>
            <w:r w:rsidRPr="00AF2E65">
              <w:rPr>
                <w:rFonts w:ascii="Times New Roman" w:hAnsi="Times New Roman"/>
                <w:sz w:val="24"/>
                <w:szCs w:val="24"/>
                <w:lang w:eastAsia="en-US"/>
              </w:rPr>
              <w:pict>
                <v:shape id="_x0000_s1122" type="#_x0000_t202" style="position:absolute;margin-left:48.7pt;margin-top:277.2pt;width:11.6pt;height:7pt;z-index:251678208;mso-wrap-style:tight;mso-position-horizontal-relative:text;mso-position-vertical-relative:text" strokecolor="white">
                  <v:textbox style="mso-next-textbox:#_x0000_s1122">
                    <w:txbxContent>
                      <w:p w:rsidR="000C5B1D" w:rsidRDefault="000C5B1D" w:rsidP="00F01738"/>
                    </w:txbxContent>
                  </v:textbox>
                </v:shape>
              </w:pict>
            </w:r>
            <w:r w:rsidR="007438D7" w:rsidRPr="007438D7">
              <w:rPr>
                <w:rFonts w:ascii="Times New Roman" w:hAnsi="Times New Roman"/>
                <w:sz w:val="24"/>
                <w:szCs w:val="24"/>
              </w:rPr>
              <w:t>IV квартал 2016 р. — IV квартал 2020 р.</w:t>
            </w:r>
          </w:p>
        </w:tc>
        <w:tc>
          <w:tcPr>
            <w:tcW w:w="2123" w:type="dxa"/>
          </w:tcPr>
          <w:p w:rsidR="007438D7" w:rsidRPr="007438D7" w:rsidRDefault="007438D7" w:rsidP="00930BF8">
            <w:pPr>
              <w:widowControl w:val="0"/>
              <w:spacing w:before="8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930BF8">
            <w:pPr>
              <w:widowControl w:val="0"/>
              <w:spacing w:before="80" w:line="228" w:lineRule="auto"/>
              <w:rPr>
                <w:rFonts w:ascii="Times New Roman" w:hAnsi="Times New Roman"/>
                <w:sz w:val="24"/>
                <w:szCs w:val="24"/>
                <w:lang w:eastAsia="en-US"/>
              </w:rPr>
            </w:pPr>
            <w:r w:rsidRPr="007438D7">
              <w:rPr>
                <w:rFonts w:ascii="Times New Roman" w:hAnsi="Times New Roman"/>
                <w:sz w:val="24"/>
                <w:szCs w:val="24"/>
              </w:rPr>
              <w:t>обласні, Київська міська держадміністрації, районні держадміністрації, міськвиконкоми (за згодою), неурядові організації (за згодою або як виконавці соціального замовлення)</w:t>
            </w:r>
          </w:p>
        </w:tc>
        <w:tc>
          <w:tcPr>
            <w:tcW w:w="5243" w:type="dxa"/>
          </w:tcPr>
          <w:p w:rsidR="001711F5" w:rsidRPr="001711F5" w:rsidRDefault="00F41C9C" w:rsidP="001711F5">
            <w:pPr>
              <w:rPr>
                <w:rFonts w:ascii="Times New Roman" w:hAnsi="Times New Roman"/>
                <w:b/>
                <w:sz w:val="20"/>
              </w:rPr>
            </w:pPr>
            <w:r>
              <w:rPr>
                <w:rFonts w:ascii="Times New Roman" w:hAnsi="Times New Roman"/>
                <w:sz w:val="24"/>
                <w:szCs w:val="24"/>
              </w:rPr>
              <w:t xml:space="preserve"> </w:t>
            </w:r>
            <w:r w:rsidR="001711F5" w:rsidRPr="001711F5">
              <w:rPr>
                <w:rFonts w:ascii="Times New Roman" w:hAnsi="Times New Roman"/>
                <w:b/>
                <w:sz w:val="20"/>
              </w:rPr>
              <w:t>Виконується</w:t>
            </w:r>
          </w:p>
          <w:p w:rsidR="007E24FB" w:rsidRPr="007E24FB" w:rsidRDefault="007E24FB" w:rsidP="007E24FB">
            <w:pPr>
              <w:rPr>
                <w:rFonts w:ascii="Times New Roman" w:hAnsi="Times New Roman"/>
                <w:sz w:val="20"/>
              </w:rPr>
            </w:pPr>
            <w:r w:rsidRPr="007E24FB">
              <w:rPr>
                <w:rFonts w:ascii="Times New Roman" w:hAnsi="Times New Roman"/>
                <w:sz w:val="20"/>
              </w:rPr>
              <w:t>В умовах децентралізації питання надання соціальних послуг, у тому числі створення закладів соціального обслуговування, зокрема центрів матері та дитини, належить до повноважень органів місцевої влади та органів місцевого самоврядування і здійснюється відповідно до потреб громади.</w:t>
            </w:r>
          </w:p>
          <w:p w:rsidR="007E24FB" w:rsidRPr="007E24FB" w:rsidRDefault="007E24FB" w:rsidP="007E24FB">
            <w:pPr>
              <w:rPr>
                <w:rFonts w:ascii="Times New Roman" w:hAnsi="Times New Roman"/>
                <w:sz w:val="20"/>
              </w:rPr>
            </w:pPr>
            <w:r w:rsidRPr="007E24FB">
              <w:rPr>
                <w:rFonts w:ascii="Times New Roman" w:hAnsi="Times New Roman"/>
                <w:sz w:val="20"/>
              </w:rPr>
              <w:t>За звітний період в Україні функціонували 22 заклади та відділень для жінок, які мали намір відмови від новонародженої дитини, з них: 17 соціальних центрів, 1 відділення матері та дитини, 1 відділення при соціальному гуртожитку, 1 соціальна квартира та 2 кімнати при центрах соціально-психологічної допомоги.</w:t>
            </w:r>
          </w:p>
          <w:p w:rsidR="007438D7" w:rsidRPr="007438D7" w:rsidRDefault="007E24FB" w:rsidP="007E24FB">
            <w:pPr>
              <w:rPr>
                <w:rFonts w:ascii="Times New Roman" w:hAnsi="Times New Roman"/>
                <w:sz w:val="24"/>
                <w:szCs w:val="24"/>
              </w:rPr>
            </w:pPr>
            <w:r w:rsidRPr="007E24FB">
              <w:rPr>
                <w:rFonts w:ascii="Times New Roman" w:hAnsi="Times New Roman"/>
                <w:sz w:val="20"/>
              </w:rPr>
              <w:t>У цих закладах в умовах цілодобового та денного стаціонару отримали соціальні послуги 518 жінок.</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6) розроблення відповідних змін до законодавства у частині уніфікації та приведення у відповідність статусів “дитини, розлученої із сім’єю” та “дитини, позбавленої батьківського піклування”, як результат — поширення гарантії соціальної допомоги на дітей-біженців та дітей, які визнані особами, які потребують додаткового захисту</w:t>
            </w:r>
          </w:p>
        </w:tc>
        <w:tc>
          <w:tcPr>
            <w:tcW w:w="1843" w:type="dxa"/>
          </w:tcPr>
          <w:p w:rsidR="007438D7" w:rsidRPr="007438D7" w:rsidRDefault="007438D7" w:rsidP="00AA6F41">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внесено відповідні зміни до постанови Кабінету Міністрів України від 24 вересня 2008 р. № 866 “Питання діяльності органів опіки та піклування, пов’язаної із захистом прав дитини” </w:t>
            </w:r>
          </w:p>
        </w:tc>
        <w:tc>
          <w:tcPr>
            <w:tcW w:w="1704"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t>IV квартал 2015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F41C9C" w:rsidRPr="00955BC1" w:rsidRDefault="00F41C9C" w:rsidP="00F41C9C">
            <w:pPr>
              <w:jc w:val="both"/>
              <w:rPr>
                <w:rFonts w:ascii="Times New Roman" w:hAnsi="Times New Roman"/>
                <w:b/>
                <w:sz w:val="24"/>
                <w:szCs w:val="24"/>
              </w:rPr>
            </w:pPr>
            <w:r w:rsidRPr="00955BC1">
              <w:rPr>
                <w:rFonts w:ascii="Times New Roman" w:hAnsi="Times New Roman"/>
                <w:b/>
                <w:sz w:val="24"/>
                <w:szCs w:val="24"/>
              </w:rPr>
              <w:t>Виконано.</w:t>
            </w:r>
          </w:p>
          <w:p w:rsidR="00F41C9C" w:rsidRPr="00955BC1" w:rsidRDefault="00F41C9C" w:rsidP="00F41C9C">
            <w:pPr>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Прийнято постанову Кабінету Міністрів України від 16.11.2016  № 832 „Про особливості соціального захисту дітей, розлучених із сім’єю, в Україні”.</w:t>
            </w:r>
          </w:p>
          <w:p w:rsidR="00F41C9C" w:rsidRPr="00955BC1" w:rsidRDefault="00F41C9C" w:rsidP="00F41C9C">
            <w:pPr>
              <w:jc w:val="both"/>
              <w:rPr>
                <w:rStyle w:val="rvts0"/>
                <w:sz w:val="24"/>
                <w:szCs w:val="24"/>
              </w:rPr>
            </w:pPr>
            <w:r w:rsidRPr="00955BC1">
              <w:rPr>
                <w:rFonts w:ascii="Times New Roman" w:hAnsi="Times New Roman"/>
                <w:sz w:val="24"/>
                <w:szCs w:val="24"/>
              </w:rPr>
              <w:t xml:space="preserve">Зазначена постанова вносить зміни до </w:t>
            </w:r>
            <w:hyperlink r:id="rId27" w:anchor="n14" w:history="1">
              <w:r w:rsidRPr="00955BC1">
                <w:rPr>
                  <w:rStyle w:val="af0"/>
                  <w:rFonts w:ascii="Times New Roman" w:hAnsi="Times New Roman"/>
                  <w:color w:val="auto"/>
                  <w:sz w:val="24"/>
                  <w:szCs w:val="24"/>
                  <w:u w:val="none"/>
                </w:rPr>
                <w:t>Порядку провадження органами опіки та піклування діяльності, пов’язаної із захистом прав дитини</w:t>
              </w:r>
            </w:hyperlink>
            <w:r w:rsidRPr="00955BC1">
              <w:rPr>
                <w:rFonts w:ascii="Times New Roman" w:hAnsi="Times New Roman"/>
                <w:sz w:val="24"/>
                <w:szCs w:val="24"/>
              </w:rPr>
              <w:t xml:space="preserve">, затвердженого постановою Кабінету Міністрів України від </w:t>
            </w:r>
            <w:r w:rsidRPr="00955BC1">
              <w:rPr>
                <w:rStyle w:val="rvts0"/>
                <w:sz w:val="24"/>
                <w:szCs w:val="24"/>
              </w:rPr>
              <w:t>24.09.2008 № 866.</w:t>
            </w:r>
          </w:p>
          <w:p w:rsidR="007438D7" w:rsidRPr="007438D7" w:rsidRDefault="007438D7" w:rsidP="00A24883">
            <w:pPr>
              <w:spacing w:after="60" w:line="228" w:lineRule="auto"/>
              <w:ind w:firstLine="743"/>
              <w:rPr>
                <w:rFonts w:ascii="Times New Roman" w:hAnsi="Times New Roman"/>
                <w:sz w:val="24"/>
                <w:szCs w:val="24"/>
              </w:rPr>
            </w:pPr>
          </w:p>
        </w:tc>
      </w:tr>
      <w:tr w:rsidR="007438D7" w:rsidRPr="007438D7" w:rsidTr="00AD1745">
        <w:tc>
          <w:tcPr>
            <w:tcW w:w="1981" w:type="dxa"/>
          </w:tcPr>
          <w:p w:rsidR="007438D7" w:rsidRPr="007438D7" w:rsidRDefault="007438D7">
            <w:pPr>
              <w:spacing w:after="60" w:line="228" w:lineRule="auto"/>
              <w:ind w:left="720"/>
              <w:rPr>
                <w:rFonts w:ascii="Times New Roman" w:hAnsi="Times New Roman"/>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 xml:space="preserve">7) розроблення </w:t>
            </w:r>
            <w:r w:rsidRPr="007438D7">
              <w:rPr>
                <w:rFonts w:ascii="Times New Roman" w:hAnsi="Times New Roman"/>
                <w:sz w:val="24"/>
                <w:szCs w:val="24"/>
              </w:rPr>
              <w:lastRenderedPageBreak/>
              <w:t>відомчого нормативно-правового акта щодо застосування законодавства з питань представництва</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інтересів </w:t>
            </w:r>
            <w:r w:rsidRPr="007438D7">
              <w:rPr>
                <w:rStyle w:val="rvts0"/>
                <w:sz w:val="24"/>
                <w:szCs w:val="24"/>
              </w:rPr>
              <w:t>дітей без супроводу батьків або осіб, які їх замінюють</w:t>
            </w:r>
          </w:p>
        </w:tc>
        <w:tc>
          <w:tcPr>
            <w:tcW w:w="1843" w:type="dxa"/>
          </w:tcPr>
          <w:p w:rsidR="007438D7" w:rsidRPr="007438D7" w:rsidRDefault="00AF2E65">
            <w:pPr>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23" type="#_x0000_t202" style="position:absolute;margin-left:111.95pt;margin-top:71.5pt;width:11.6pt;height:7pt;z-index:251679232;mso-wrap-style:tight;mso-position-horizontal-relative:text;mso-position-vertical-relative:text" strokecolor="white">
                  <v:textbox style="mso-next-textbox:#_x0000_s1123">
                    <w:txbxContent>
                      <w:p w:rsidR="000C5B1D" w:rsidRDefault="000C5B1D" w:rsidP="00F01738"/>
                    </w:txbxContent>
                  </v:textbox>
                </v:shape>
              </w:pict>
            </w:r>
            <w:r w:rsidRPr="00AF2E65">
              <w:rPr>
                <w:rFonts w:ascii="Times New Roman" w:hAnsi="Times New Roman"/>
                <w:sz w:val="24"/>
                <w:szCs w:val="24"/>
                <w:lang w:eastAsia="en-US"/>
              </w:rPr>
              <w:pict>
                <v:shape id="_x0000_s1124" type="#_x0000_t202" style="position:absolute;margin-left:100.35pt;margin-top:71.5pt;width:11.6pt;height:7pt;z-index:251680256;mso-wrap-style:tight;mso-position-horizontal-relative:text;mso-position-vertical-relative:text" strokecolor="white">
                  <v:textbox style="mso-next-textbox:#_x0000_s1124">
                    <w:txbxContent>
                      <w:p w:rsidR="000C5B1D" w:rsidRDefault="000C5B1D" w:rsidP="00F01738"/>
                    </w:txbxContent>
                  </v:textbox>
                </v:shape>
              </w:pict>
            </w:r>
            <w:r w:rsidR="007438D7" w:rsidRPr="007438D7">
              <w:rPr>
                <w:rFonts w:ascii="Times New Roman" w:hAnsi="Times New Roman"/>
                <w:sz w:val="24"/>
                <w:szCs w:val="24"/>
              </w:rPr>
              <w:t xml:space="preserve">прийнято </w:t>
            </w:r>
            <w:r w:rsidR="007438D7" w:rsidRPr="007438D7">
              <w:rPr>
                <w:rFonts w:ascii="Times New Roman" w:hAnsi="Times New Roman"/>
                <w:sz w:val="24"/>
                <w:szCs w:val="24"/>
              </w:rPr>
              <w:lastRenderedPageBreak/>
              <w:t>відомчий нормативно-правовий акт</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 квартал </w:t>
            </w:r>
            <w:r w:rsidRPr="007438D7">
              <w:rPr>
                <w:rFonts w:ascii="Times New Roman" w:hAnsi="Times New Roman"/>
                <w:sz w:val="24"/>
                <w:szCs w:val="24"/>
              </w:rPr>
              <w:lastRenderedPageBreak/>
              <w:t>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E05B38" w:rsidRPr="00280376" w:rsidRDefault="00E05B38" w:rsidP="00E05B38">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Виконано</w:t>
            </w:r>
          </w:p>
          <w:p w:rsidR="00E05B38" w:rsidRPr="00280376" w:rsidRDefault="00E05B38" w:rsidP="00E05B38">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lastRenderedPageBreak/>
              <w:t>Мінсоцполітики  видано наказ від 13.05.2016 № 509 „</w:t>
            </w:r>
            <w:r w:rsidRPr="00280376">
              <w:rPr>
                <w:rFonts w:ascii="Times New Roman" w:hAnsi="Times New Roman"/>
                <w:bCs/>
                <w:sz w:val="18"/>
                <w:szCs w:val="18"/>
              </w:rPr>
              <w:t xml:space="preserve">Про затвердження </w:t>
            </w:r>
            <w:r w:rsidRPr="00280376">
              <w:rPr>
                <w:rFonts w:ascii="Times New Roman" w:hAnsi="Times New Roman"/>
                <w:sz w:val="18"/>
                <w:szCs w:val="18"/>
              </w:rPr>
              <w:t>Методичних рекомендацій щодо застосування законодавства з питань представництва інтересів дітей без супроводу батьків або осіб, які їх замінюють”, який скасовано на вимогу Мін’юсту (наказ Мінсоцполітики від 24.06.2016 № 705-а), оскільки він має носити міжвідомчий характер та відповідно підлягає державній реєстрації.</w:t>
            </w:r>
          </w:p>
          <w:p w:rsidR="007438D7" w:rsidRPr="007438D7" w:rsidRDefault="00E05B38" w:rsidP="00E05B38">
            <w:pPr>
              <w:spacing w:after="60" w:line="228" w:lineRule="auto"/>
              <w:rPr>
                <w:rFonts w:ascii="Times New Roman" w:hAnsi="Times New Roman"/>
                <w:sz w:val="24"/>
                <w:szCs w:val="24"/>
              </w:rPr>
            </w:pPr>
            <w:r w:rsidRPr="00280376">
              <w:rPr>
                <w:rFonts w:ascii="Times New Roman" w:hAnsi="Times New Roman"/>
                <w:sz w:val="18"/>
                <w:szCs w:val="18"/>
              </w:rPr>
              <w:t>Зазначені пропозиції з урахуванням зміни виконання цього завдання внесено Мін’юсту та погоджено на узгоджувальній нараді 17.08.2016. На даний час проект проходить процедуру погодження із центральними органами виконавчої влади.</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sz w:val="24"/>
                <w:szCs w:val="24"/>
                <w:lang w:eastAsia="en-US"/>
              </w:rPr>
            </w:pPr>
          </w:p>
        </w:tc>
        <w:tc>
          <w:tcPr>
            <w:tcW w:w="2551" w:type="dxa"/>
          </w:tcPr>
          <w:p w:rsidR="007438D7" w:rsidRPr="007438D7" w:rsidRDefault="007438D7" w:rsidP="00AA6F41">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8) затвердження примірного положення про Центр соціальної підтримки дітей та сімей на районному рівні як комплекс сімейно орієнтованих послуг з попередження інституціалізації </w:t>
            </w:r>
          </w:p>
        </w:tc>
        <w:tc>
          <w:tcPr>
            <w:tcW w:w="184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у районах, де створено і діють центри соціальної підтримки дітей та сімей, дітей не направлено до інтернатних закладів</w:t>
            </w:r>
          </w:p>
          <w:p w:rsidR="007438D7" w:rsidRPr="007438D7" w:rsidRDefault="007438D7" w:rsidP="00AA6F41">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місцеві органи влади комплексно вирішують проблеми дітей та постійно шукають рішення для кожної дитини, а не </w:t>
            </w:r>
            <w:r w:rsidRPr="007438D7">
              <w:rPr>
                <w:rFonts w:ascii="Times New Roman" w:hAnsi="Times New Roman"/>
                <w:sz w:val="24"/>
                <w:szCs w:val="24"/>
              </w:rPr>
              <w:lastRenderedPageBreak/>
              <w:t>направляють її в обласний інтернат</w:t>
            </w:r>
          </w:p>
        </w:tc>
        <w:tc>
          <w:tcPr>
            <w:tcW w:w="1704" w:type="dxa"/>
          </w:tcPr>
          <w:p w:rsidR="007438D7" w:rsidRPr="007438D7" w:rsidRDefault="00AF2E65">
            <w:pPr>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25" type="#_x0000_t202" style="position:absolute;margin-left:7.1pt;margin-top:164.9pt;width:11.6pt;height:7pt;z-index:251681280;mso-wrap-style:tight;mso-position-horizontal-relative:text;mso-position-vertical-relative:text" strokecolor="white">
                  <v:textbox style="mso-next-textbox:#_x0000_s1125">
                    <w:txbxContent>
                      <w:p w:rsidR="000C5B1D" w:rsidRDefault="000C5B1D" w:rsidP="00F01738"/>
                    </w:txbxContent>
                  </v:textbox>
                </v:shape>
              </w:pict>
            </w:r>
            <w:r w:rsidRPr="00AF2E65">
              <w:rPr>
                <w:rFonts w:ascii="Times New Roman" w:hAnsi="Times New Roman"/>
                <w:sz w:val="24"/>
                <w:szCs w:val="24"/>
                <w:lang w:eastAsia="en-US"/>
              </w:rPr>
              <w:pict>
                <v:shape id="_x0000_s1126" type="#_x0000_t202" style="position:absolute;margin-left:18.7pt;margin-top:164.9pt;width:11.6pt;height:7pt;z-index:251682304;mso-wrap-style:tight;mso-position-horizontal-relative:text;mso-position-vertical-relative:text" strokecolor="white">
                  <v:textbox style="mso-next-textbox:#_x0000_s1126">
                    <w:txbxContent>
                      <w:p w:rsidR="000C5B1D" w:rsidRDefault="000C5B1D" w:rsidP="00F01738"/>
                    </w:txbxContent>
                  </v:textbox>
                </v:shape>
              </w:pict>
            </w:r>
            <w:r w:rsidR="007438D7" w:rsidRPr="007438D7">
              <w:rPr>
                <w:rFonts w:ascii="Times New Roman" w:hAnsi="Times New Roman"/>
                <w:sz w:val="24"/>
                <w:szCs w:val="24"/>
              </w:rPr>
              <w:t>IV квартал 2016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Кабінет Міністрів України </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Мінфін</w:t>
            </w:r>
          </w:p>
          <w:p w:rsidR="007438D7" w:rsidRPr="007438D7" w:rsidRDefault="007438D7">
            <w:pPr>
              <w:spacing w:after="60" w:line="228" w:lineRule="auto"/>
              <w:rPr>
                <w:rFonts w:ascii="Times New Roman" w:hAnsi="Times New Roman"/>
                <w:sz w:val="24"/>
                <w:szCs w:val="24"/>
              </w:rPr>
            </w:pPr>
            <w:r w:rsidRPr="007438D7">
              <w:rPr>
                <w:rFonts w:ascii="Times New Roman" w:hAnsi="Times New Roman"/>
                <w:sz w:val="24"/>
                <w:szCs w:val="24"/>
              </w:rPr>
              <w:t>місцеві ограни виконавчої влади або органи місцевого самоврядування</w:t>
            </w:r>
          </w:p>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представництво благодійної організації “Надія і житло для дітей” в Україні (за згодою)</w:t>
            </w:r>
          </w:p>
        </w:tc>
        <w:tc>
          <w:tcPr>
            <w:tcW w:w="5243" w:type="dxa"/>
          </w:tcPr>
          <w:p w:rsidR="007438D7" w:rsidRPr="007438D7" w:rsidRDefault="00A4048A">
            <w:pPr>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widowControl w:val="0"/>
              <w:spacing w:after="60" w:line="228" w:lineRule="auto"/>
              <w:ind w:right="-105"/>
              <w:rPr>
                <w:rFonts w:ascii="Times New Roman" w:hAnsi="Times New Roman"/>
                <w:sz w:val="24"/>
                <w:szCs w:val="24"/>
                <w:lang w:eastAsia="en-US"/>
              </w:rPr>
            </w:pPr>
            <w:r w:rsidRPr="007438D7">
              <w:rPr>
                <w:rFonts w:ascii="Times New Roman" w:hAnsi="Times New Roman"/>
                <w:sz w:val="24"/>
                <w:szCs w:val="24"/>
              </w:rPr>
              <w:lastRenderedPageBreak/>
              <w:t>69. Забезпечення врахування кращих інтересів та думки дитини (відповідно до її віку та рівня розвитку) під час прийняття рішень, що стосуються дитини</w:t>
            </w:r>
          </w:p>
        </w:tc>
        <w:tc>
          <w:tcPr>
            <w:tcW w:w="2551" w:type="dxa"/>
          </w:tcPr>
          <w:p w:rsidR="007438D7" w:rsidRPr="007438D7" w:rsidRDefault="007438D7">
            <w:pPr>
              <w:widowControl w:val="0"/>
              <w:spacing w:after="60" w:line="228" w:lineRule="auto"/>
              <w:ind w:right="-105"/>
              <w:rPr>
                <w:rFonts w:ascii="Times New Roman" w:hAnsi="Times New Roman"/>
                <w:sz w:val="24"/>
                <w:szCs w:val="24"/>
                <w:lang w:eastAsia="en-US"/>
              </w:rPr>
            </w:pPr>
            <w:r w:rsidRPr="007438D7">
              <w:rPr>
                <w:rFonts w:ascii="Times New Roman" w:hAnsi="Times New Roman"/>
                <w:sz w:val="24"/>
                <w:szCs w:val="24"/>
              </w:rPr>
              <w:t>1) внесення змін до Закону України “Про охорону дитинства” щодо поняття “забезпечення найкращих інтересів дитини”</w:t>
            </w:r>
          </w:p>
        </w:tc>
        <w:tc>
          <w:tcPr>
            <w:tcW w:w="1843" w:type="dxa"/>
          </w:tcPr>
          <w:p w:rsidR="007438D7" w:rsidRPr="007438D7" w:rsidRDefault="007438D7" w:rsidP="00AA6F41">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передбачено поняття “забезпечення найкращих інтересів дитини” у законопроекті (реєстраційний номер 2254), яке імплементовано у підзаконні акти</w:t>
            </w:r>
          </w:p>
        </w:tc>
        <w:tc>
          <w:tcPr>
            <w:tcW w:w="1704"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rsidP="00AA6F41">
            <w:pPr>
              <w:widowControl w:val="0"/>
              <w:spacing w:after="60" w:line="228" w:lineRule="auto"/>
              <w:rPr>
                <w:rFonts w:ascii="Times New Roman" w:hAnsi="Times New Roman"/>
                <w:bCs/>
                <w:sz w:val="24"/>
                <w:szCs w:val="24"/>
              </w:rPr>
            </w:pPr>
            <w:r w:rsidRPr="007438D7">
              <w:rPr>
                <w:rFonts w:ascii="Times New Roman" w:hAnsi="Times New Roman"/>
                <w:bCs/>
                <w:sz w:val="24"/>
                <w:szCs w:val="24"/>
              </w:rPr>
              <w:t>Мінсоцполітики,</w:t>
            </w:r>
          </w:p>
          <w:p w:rsidR="007438D7" w:rsidRPr="007438D7" w:rsidRDefault="007438D7" w:rsidP="00AA6F41">
            <w:pPr>
              <w:widowControl w:val="0"/>
              <w:spacing w:after="60" w:line="228" w:lineRule="auto"/>
              <w:rPr>
                <w:rFonts w:ascii="Times New Roman" w:hAnsi="Times New Roman"/>
                <w:bCs/>
                <w:sz w:val="24"/>
                <w:szCs w:val="24"/>
              </w:rPr>
            </w:pPr>
            <w:r w:rsidRPr="007438D7">
              <w:rPr>
                <w:rFonts w:ascii="Times New Roman" w:hAnsi="Times New Roman"/>
                <w:bCs/>
                <w:sz w:val="24"/>
                <w:szCs w:val="24"/>
              </w:rPr>
              <w:t>МОН</w:t>
            </w:r>
          </w:p>
          <w:p w:rsidR="007438D7" w:rsidRPr="007438D7" w:rsidRDefault="007438D7" w:rsidP="00AA6F41">
            <w:pPr>
              <w:widowControl w:val="0"/>
              <w:spacing w:after="60" w:line="228" w:lineRule="auto"/>
              <w:rPr>
                <w:rFonts w:ascii="Times New Roman" w:hAnsi="Times New Roman"/>
                <w:sz w:val="24"/>
                <w:szCs w:val="24"/>
                <w:lang w:eastAsia="en-US"/>
              </w:rPr>
            </w:pPr>
            <w:r w:rsidRPr="007438D7">
              <w:rPr>
                <w:rFonts w:ascii="Times New Roman" w:hAnsi="Times New Roman"/>
                <w:bCs/>
                <w:sz w:val="24"/>
                <w:szCs w:val="24"/>
              </w:rPr>
              <w:t>МОЗ</w:t>
            </w:r>
          </w:p>
        </w:tc>
        <w:tc>
          <w:tcPr>
            <w:tcW w:w="5243" w:type="dxa"/>
          </w:tcPr>
          <w:p w:rsidR="00E05B38" w:rsidRPr="00280376" w:rsidRDefault="00E05B38" w:rsidP="00E05B38">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E05B38" w:rsidRPr="00280376" w:rsidRDefault="00E05B38" w:rsidP="00E05B38">
            <w:pPr>
              <w:widowControl w:val="0"/>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Верховною Радою України прийнято Закон України від 26.01.2016 </w:t>
            </w:r>
            <w:r w:rsidRPr="00280376">
              <w:rPr>
                <w:rFonts w:ascii="Times New Roman" w:hAnsi="Times New Roman"/>
                <w:sz w:val="18"/>
                <w:szCs w:val="18"/>
              </w:rPr>
              <w:br/>
              <w:t>№ 936-</w:t>
            </w:r>
            <w:r w:rsidRPr="00280376">
              <w:rPr>
                <w:rFonts w:ascii="Times New Roman" w:hAnsi="Times New Roman"/>
                <w:sz w:val="18"/>
                <w:szCs w:val="18"/>
                <w:lang w:val="en-US"/>
              </w:rPr>
              <w:t>VI</w:t>
            </w:r>
            <w:r w:rsidRPr="00280376">
              <w:rPr>
                <w:rFonts w:ascii="Times New Roman" w:hAnsi="Times New Roman"/>
                <w:sz w:val="18"/>
                <w:szCs w:val="18"/>
              </w:rPr>
              <w:t xml:space="preserve">ІІ „Про </w:t>
            </w:r>
            <w:r w:rsidRPr="00280376">
              <w:rPr>
                <w:rFonts w:ascii="Times New Roman" w:hAnsi="Times New Roman"/>
                <w:snapToGrid w:val="0"/>
                <w:sz w:val="18"/>
                <w:szCs w:val="18"/>
              </w:rPr>
              <w:t>внесення змін до деяких законодавчих актів України щодо посилення соціального захисту дітей та підтримки сімей з дітьми</w:t>
            </w:r>
            <w:r w:rsidRPr="00280376">
              <w:rPr>
                <w:rFonts w:ascii="Times New Roman" w:hAnsi="Times New Roman"/>
                <w:sz w:val="18"/>
                <w:szCs w:val="18"/>
              </w:rPr>
              <w:t>”.</w:t>
            </w:r>
          </w:p>
          <w:p w:rsidR="007438D7" w:rsidRPr="007438D7" w:rsidRDefault="007438D7" w:rsidP="00AA6F41">
            <w:pPr>
              <w:widowControl w:val="0"/>
              <w:spacing w:after="60"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widowControl w:val="0"/>
              <w:spacing w:after="60" w:line="228" w:lineRule="auto"/>
              <w:ind w:right="-105"/>
              <w:rPr>
                <w:rFonts w:ascii="Times New Roman" w:hAnsi="Times New Roman"/>
                <w:sz w:val="24"/>
                <w:szCs w:val="24"/>
                <w:lang w:eastAsia="en-US"/>
              </w:rPr>
            </w:pPr>
          </w:p>
        </w:tc>
        <w:tc>
          <w:tcPr>
            <w:tcW w:w="2551"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забезпечення професійної підготовки майбутніх фахівців із спеціальностей “соціальна робота”, “соціальна педагогіка” за освітньо-кваліфікаційними рівнями “бакалавр”, “магістр” </w:t>
            </w:r>
          </w:p>
        </w:tc>
        <w:tc>
          <w:tcPr>
            <w:tcW w:w="1843"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навчальні модулі та програми,  у яких враховано кращий міжнародний та в вітчизняний досвід</w:t>
            </w:r>
          </w:p>
        </w:tc>
        <w:tc>
          <w:tcPr>
            <w:tcW w:w="1704" w:type="dxa"/>
          </w:tcPr>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2017 р.</w:t>
            </w:r>
          </w:p>
        </w:tc>
        <w:tc>
          <w:tcPr>
            <w:tcW w:w="2123" w:type="dxa"/>
          </w:tcPr>
          <w:p w:rsidR="007438D7" w:rsidRPr="007438D7" w:rsidRDefault="007438D7">
            <w:pPr>
              <w:widowControl w:val="0"/>
              <w:spacing w:after="60" w:line="228" w:lineRule="auto"/>
              <w:rPr>
                <w:rFonts w:ascii="Times New Roman" w:hAnsi="Times New Roman"/>
                <w:bCs/>
                <w:sz w:val="24"/>
                <w:szCs w:val="24"/>
                <w:lang w:eastAsia="en-US"/>
              </w:rPr>
            </w:pPr>
            <w:r w:rsidRPr="007438D7">
              <w:rPr>
                <w:rFonts w:ascii="Times New Roman" w:hAnsi="Times New Roman"/>
                <w:bCs/>
                <w:sz w:val="24"/>
                <w:szCs w:val="24"/>
              </w:rPr>
              <w:t>МОН</w:t>
            </w:r>
          </w:p>
          <w:p w:rsidR="007438D7" w:rsidRPr="007438D7" w:rsidRDefault="007438D7">
            <w:pPr>
              <w:widowControl w:val="0"/>
              <w:spacing w:after="60" w:line="228" w:lineRule="auto"/>
              <w:rPr>
                <w:rFonts w:ascii="Times New Roman" w:hAnsi="Times New Roman"/>
                <w:bCs/>
                <w:sz w:val="24"/>
                <w:szCs w:val="24"/>
              </w:rPr>
            </w:pPr>
            <w:r w:rsidRPr="007438D7">
              <w:rPr>
                <w:rFonts w:ascii="Times New Roman" w:hAnsi="Times New Roman"/>
                <w:bCs/>
                <w:sz w:val="24"/>
                <w:szCs w:val="24"/>
              </w:rPr>
              <w:t>МОЗ</w:t>
            </w:r>
          </w:p>
          <w:p w:rsidR="007438D7" w:rsidRPr="007438D7" w:rsidRDefault="007438D7">
            <w:pPr>
              <w:widowControl w:val="0"/>
              <w:spacing w:after="60" w:line="228" w:lineRule="auto"/>
              <w:rPr>
                <w:rFonts w:ascii="Times New Roman" w:hAnsi="Times New Roman"/>
                <w:sz w:val="24"/>
                <w:szCs w:val="24"/>
                <w:lang w:eastAsia="en-US"/>
              </w:rPr>
            </w:pPr>
            <w:r w:rsidRPr="007438D7">
              <w:rPr>
                <w:rFonts w:ascii="Times New Roman" w:hAnsi="Times New Roman"/>
                <w:bCs/>
                <w:sz w:val="24"/>
                <w:szCs w:val="24"/>
              </w:rPr>
              <w:t>Мінсоцполітики</w:t>
            </w:r>
          </w:p>
        </w:tc>
        <w:tc>
          <w:tcPr>
            <w:tcW w:w="5243" w:type="dxa"/>
          </w:tcPr>
          <w:p w:rsidR="007438D7" w:rsidRPr="007438D7" w:rsidRDefault="007438D7">
            <w:pPr>
              <w:widowControl w:val="0"/>
              <w:spacing w:after="60"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shd w:val="clear" w:color="auto" w:fill="FFFFFF"/>
                <w:lang w:eastAsia="en-US"/>
              </w:rPr>
            </w:pPr>
          </w:p>
        </w:tc>
        <w:tc>
          <w:tcPr>
            <w:tcW w:w="255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3) удосконалення законодавства у частині внесення змін та доповнень щодо врахування думки дитини під час вирішення питань, що стосуються її життя, шляхом визначення вимог до віку, рівня розвитку дитини, за яких думка дитини вивчається і враховується або не враховується</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внесено зміни до Сімейного та Цивільного кодексів України, а також інших нормативно-правових актів</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spacing w:after="20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F41C9C" w:rsidRPr="00955BC1" w:rsidRDefault="00F41C9C" w:rsidP="00F41C9C">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F41C9C" w:rsidRPr="00F41C9C" w:rsidRDefault="00F41C9C" w:rsidP="00F41C9C">
            <w:pPr>
              <w:jc w:val="both"/>
              <w:rPr>
                <w:rFonts w:ascii="Times New Roman" w:hAnsi="Times New Roman"/>
                <w:bCs/>
                <w:sz w:val="24"/>
                <w:szCs w:val="24"/>
              </w:rPr>
            </w:pPr>
            <w:r w:rsidRPr="00F41C9C">
              <w:rPr>
                <w:rStyle w:val="rvts0"/>
                <w:sz w:val="24"/>
                <w:szCs w:val="24"/>
              </w:rPr>
              <w:t xml:space="preserve">З метою запровадження форми надання згоди дитини на влаштування її до сімейних форм виховання </w:t>
            </w:r>
            <w:r w:rsidRPr="00F41C9C">
              <w:rPr>
                <w:rFonts w:ascii="Times New Roman" w:hAnsi="Times New Roman"/>
                <w:sz w:val="24"/>
                <w:szCs w:val="24"/>
              </w:rPr>
              <w:t>розроблено проект</w:t>
            </w:r>
            <w:r w:rsidRPr="00F41C9C">
              <w:rPr>
                <w:rFonts w:ascii="Times New Roman" w:hAnsi="Times New Roman"/>
                <w:bCs/>
                <w:sz w:val="24"/>
                <w:szCs w:val="24"/>
              </w:rPr>
              <w:t xml:space="preserve"> наказу Мінсоцполітики</w:t>
            </w:r>
            <w:r w:rsidRPr="00F41C9C">
              <w:rPr>
                <w:rFonts w:ascii="Times New Roman" w:hAnsi="Times New Roman"/>
                <w:sz w:val="24"/>
                <w:szCs w:val="24"/>
              </w:rPr>
              <w:t xml:space="preserve"> </w:t>
            </w:r>
            <w:r w:rsidRPr="00F41C9C">
              <w:rPr>
                <w:rFonts w:ascii="Times New Roman" w:hAnsi="Times New Roman"/>
                <w:bCs/>
                <w:sz w:val="24"/>
                <w:szCs w:val="24"/>
              </w:rPr>
              <w:t>„</w:t>
            </w:r>
            <w:r w:rsidRPr="00F41C9C">
              <w:rPr>
                <w:rFonts w:ascii="Times New Roman" w:hAnsi="Times New Roman"/>
                <w:sz w:val="24"/>
                <w:szCs w:val="24"/>
              </w:rPr>
              <w:t xml:space="preserve">Про затвердження Порядку </w:t>
            </w:r>
            <w:r w:rsidRPr="00F41C9C">
              <w:rPr>
                <w:rStyle w:val="rvts0"/>
                <w:sz w:val="24"/>
                <w:szCs w:val="24"/>
              </w:rPr>
              <w:t>взаємодобору сім’ї та дитини-сироти, дитини, позбавленої батьківського піклування</w:t>
            </w:r>
            <w:r w:rsidRPr="00F41C9C">
              <w:rPr>
                <w:rFonts w:ascii="Times New Roman" w:hAnsi="Times New Roman"/>
                <w:bCs/>
                <w:sz w:val="24"/>
                <w:szCs w:val="24"/>
              </w:rPr>
              <w:t xml:space="preserve">”.  Пунктами 11, 15 передбачено, що </w:t>
            </w:r>
            <w:r w:rsidRPr="00F41C9C">
              <w:rPr>
                <w:rStyle w:val="xfm80831317"/>
                <w:rFonts w:ascii="Times New Roman" w:hAnsi="Times New Roman"/>
                <w:sz w:val="24"/>
                <w:szCs w:val="24"/>
              </w:rPr>
              <w:t xml:space="preserve">кожній дитині забезпечується можливість участі в процесі прийняття рішень, що стосуються її влаштування, виховання, складання планів на майбутнє з урахуванням її віку, досвіду, рівня розвитку; </w:t>
            </w:r>
            <w:r w:rsidRPr="00F41C9C">
              <w:rPr>
                <w:rFonts w:ascii="Times New Roman" w:hAnsi="Times New Roman"/>
                <w:bCs/>
                <w:sz w:val="24"/>
                <w:szCs w:val="24"/>
              </w:rPr>
              <w:t xml:space="preserve">при влаштуванні дитини до сімейних форм виховання з дитиною проводиться співбесіда та складається відповідний акт, форма якого затверджується наказом. </w:t>
            </w:r>
          </w:p>
          <w:p w:rsidR="007438D7" w:rsidRPr="007438D7" w:rsidRDefault="00F41C9C" w:rsidP="00F41C9C">
            <w:pPr>
              <w:spacing w:after="200" w:line="228" w:lineRule="auto"/>
              <w:rPr>
                <w:rFonts w:ascii="Times New Roman" w:hAnsi="Times New Roman"/>
                <w:sz w:val="24"/>
                <w:szCs w:val="24"/>
              </w:rPr>
            </w:pPr>
            <w:r w:rsidRPr="00F41C9C">
              <w:rPr>
                <w:rFonts w:ascii="Times New Roman" w:hAnsi="Times New Roman"/>
                <w:bCs/>
                <w:sz w:val="24"/>
                <w:szCs w:val="24"/>
              </w:rPr>
              <w:t xml:space="preserve">Наказ опрацьовується структурними підрозділами Мінсоцполітики. </w:t>
            </w:r>
            <w:r w:rsidR="007E24FB" w:rsidRPr="00061591">
              <w:rPr>
                <w:rFonts w:ascii="Times New Roman" w:hAnsi="Times New Roman"/>
                <w:bCs/>
                <w:sz w:val="22"/>
                <w:szCs w:val="22"/>
              </w:rPr>
              <w:t xml:space="preserve">Наказ підготовлено </w:t>
            </w:r>
            <w:r w:rsidR="007E24FB" w:rsidRPr="00061591">
              <w:rPr>
                <w:rFonts w:ascii="Times New Roman" w:hAnsi="Times New Roman"/>
                <w:sz w:val="22"/>
                <w:szCs w:val="22"/>
              </w:rPr>
              <w:t xml:space="preserve">для подання </w:t>
            </w:r>
            <w:r w:rsidR="007E24FB" w:rsidRPr="00061591">
              <w:rPr>
                <w:rFonts w:ascii="Times New Roman" w:hAnsi="Times New Roman"/>
                <w:bCs/>
                <w:sz w:val="22"/>
                <w:szCs w:val="22"/>
              </w:rPr>
              <w:t xml:space="preserve">до Міністерства юстиції України для проведення його державної реєстрації.  </w:t>
            </w:r>
          </w:p>
        </w:tc>
      </w:tr>
      <w:tr w:rsidR="007438D7" w:rsidRPr="007438D7" w:rsidTr="00AD1745">
        <w:tc>
          <w:tcPr>
            <w:tcW w:w="198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70. Створення умов для розвитку і виховання дітей у сім’ях або в умовах, максимально наближених до сімейних, </w:t>
            </w:r>
            <w:r w:rsidRPr="007438D7">
              <w:rPr>
                <w:rFonts w:ascii="Times New Roman" w:hAnsi="Times New Roman"/>
                <w:sz w:val="24"/>
                <w:szCs w:val="24"/>
              </w:rPr>
              <w:lastRenderedPageBreak/>
              <w:t>здійснення реформування інтернатних закладів та проводиться їх поступова ліквідація</w:t>
            </w:r>
          </w:p>
        </w:tc>
        <w:tc>
          <w:tcPr>
            <w:tcW w:w="255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запровадження мінімального базового комплексу соціальних послуг для вразливих сімей з дітьми на рівні громад шляхом запровадження посади фахівця із соціальної роботи для виявлення </w:t>
            </w:r>
            <w:r w:rsidRPr="007438D7">
              <w:rPr>
                <w:rFonts w:ascii="Times New Roman" w:hAnsi="Times New Roman"/>
                <w:sz w:val="24"/>
                <w:szCs w:val="24"/>
              </w:rPr>
              <w:lastRenderedPageBreak/>
              <w:t>вразливих категорій сімей/осіб та організації надання соціальних послуг</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у кожній громаді запроваджено посаду фахівця із соціальної роботи, який взаємодіє із працівниками освіти, </w:t>
            </w:r>
            <w:r w:rsidRPr="007438D7">
              <w:rPr>
                <w:rFonts w:ascii="Times New Roman" w:hAnsi="Times New Roman"/>
                <w:sz w:val="24"/>
                <w:szCs w:val="24"/>
              </w:rPr>
              <w:lastRenderedPageBreak/>
              <w:t>медиками, міліції, та своєчасно виявляє вразливі сім’ї/особи та забезпечує їх доступ до соціальних послуг у громаді</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2016—</w:t>
            </w:r>
            <w:r w:rsidRPr="007438D7">
              <w:rPr>
                <w:rFonts w:ascii="Times New Roman" w:hAnsi="Times New Roman"/>
                <w:sz w:val="24"/>
                <w:szCs w:val="24"/>
              </w:rPr>
              <w:br/>
              <w:t>2020 роки</w:t>
            </w:r>
          </w:p>
        </w:tc>
        <w:tc>
          <w:tcPr>
            <w:tcW w:w="212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органи місцевого самоврядування (за згодою)</w:t>
            </w:r>
          </w:p>
        </w:tc>
        <w:tc>
          <w:tcPr>
            <w:tcW w:w="5243" w:type="dxa"/>
          </w:tcPr>
          <w:p w:rsidR="00E05B38" w:rsidRPr="00280376" w:rsidRDefault="00E05B38" w:rsidP="00E05B38">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7438D7" w:rsidRPr="007438D7" w:rsidRDefault="00F01991">
            <w:pPr>
              <w:widowControl w:val="0"/>
              <w:spacing w:after="200" w:line="228" w:lineRule="auto"/>
              <w:rPr>
                <w:rFonts w:ascii="Times New Roman" w:hAnsi="Times New Roman"/>
                <w:sz w:val="24"/>
                <w:szCs w:val="24"/>
              </w:rPr>
            </w:pPr>
            <w:r w:rsidRPr="00F01991">
              <w:rPr>
                <w:rFonts w:ascii="Times New Roman" w:hAnsi="Times New Roman"/>
                <w:bCs/>
                <w:sz w:val="24"/>
                <w:szCs w:val="24"/>
              </w:rPr>
              <w:t xml:space="preserve">Розпорядженням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схвалено Національну стратегію реформування системи інституційного догляду та виховання дітей на 2017-2026 роки, і затверджено план заходів з </w:t>
            </w:r>
            <w:r w:rsidRPr="00F01991">
              <w:rPr>
                <w:rFonts w:ascii="Times New Roman" w:hAnsi="Times New Roman"/>
                <w:bCs/>
                <w:sz w:val="24"/>
                <w:szCs w:val="24"/>
              </w:rPr>
              <w:lastRenderedPageBreak/>
              <w:t>реалізації I етапу Національної стратегії реформування системи інституційного догляду та виховання дітей на 2017-2026 роки.</w:t>
            </w: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2) проведення аналізу причин влаштування дітей до інтернатних установ щодо відповідності найкращим інтересам дитини та розроблено плани трансформації інтернатних закладів, розвитку послуг та реінтеграції дітей в сімейне середовище</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зменшено на 40 відсотків кількість дітей, які виховуються в інтернатних установах</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2016—</w:t>
            </w:r>
            <w:r w:rsidRPr="007438D7">
              <w:rPr>
                <w:rFonts w:ascii="Times New Roman" w:hAnsi="Times New Roman"/>
                <w:sz w:val="24"/>
                <w:szCs w:val="24"/>
              </w:rPr>
              <w:br/>
              <w:t>2020 роки</w:t>
            </w:r>
          </w:p>
        </w:tc>
        <w:tc>
          <w:tcPr>
            <w:tcW w:w="2123" w:type="dxa"/>
          </w:tcPr>
          <w:p w:rsidR="007438D7" w:rsidRPr="007438D7" w:rsidRDefault="007438D7">
            <w:pPr>
              <w:widowControl w:val="0"/>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spacing w:line="228" w:lineRule="auto"/>
              <w:rPr>
                <w:rFonts w:ascii="Times New Roman" w:hAnsi="Times New Roman"/>
                <w:sz w:val="24"/>
                <w:szCs w:val="24"/>
              </w:rPr>
            </w:pPr>
            <w:r w:rsidRPr="007438D7">
              <w:rPr>
                <w:rFonts w:ascii="Times New Roman" w:hAnsi="Times New Roman"/>
                <w:sz w:val="24"/>
                <w:szCs w:val="24"/>
              </w:rPr>
              <w:t>Мінфін</w:t>
            </w:r>
          </w:p>
          <w:p w:rsidR="007438D7" w:rsidRPr="007438D7" w:rsidRDefault="007438D7">
            <w:pPr>
              <w:widowControl w:val="0"/>
              <w:spacing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widowControl w:val="0"/>
              <w:spacing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місцеві органи виконавчої влади, органи місцевого самоврядування </w:t>
            </w:r>
            <w:r w:rsidRPr="007438D7">
              <w:rPr>
                <w:rFonts w:ascii="Times New Roman" w:hAnsi="Times New Roman"/>
                <w:sz w:val="24"/>
                <w:szCs w:val="24"/>
              </w:rPr>
              <w:br/>
              <w:t>(за згодою)</w:t>
            </w:r>
          </w:p>
        </w:tc>
        <w:tc>
          <w:tcPr>
            <w:tcW w:w="5243" w:type="dxa"/>
          </w:tcPr>
          <w:p w:rsidR="00E05B38" w:rsidRPr="00280376" w:rsidRDefault="00E05B38" w:rsidP="00E05B38">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F41C9C" w:rsidRPr="00955BC1" w:rsidRDefault="00F41C9C" w:rsidP="00F41C9C">
            <w:pPr>
              <w:widowControl w:val="0"/>
              <w:jc w:val="both"/>
              <w:rPr>
                <w:rFonts w:ascii="Times New Roman" w:hAnsi="Times New Roman"/>
                <w:sz w:val="24"/>
                <w:szCs w:val="24"/>
              </w:rPr>
            </w:pPr>
            <w:r w:rsidRPr="00955BC1">
              <w:rPr>
                <w:rFonts w:ascii="Times New Roman" w:hAnsi="Times New Roman"/>
                <w:sz w:val="24"/>
                <w:szCs w:val="24"/>
              </w:rPr>
              <w:t>Мінсоцполітики запроваджено щоквартальний збір, узагальнення та аналіз  інформації про дітей-сиріт, дітей, позбавлених 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від обласних Київської міської державних адміністрацій</w:t>
            </w:r>
          </w:p>
          <w:p w:rsidR="00F41C9C" w:rsidRPr="00955BC1" w:rsidRDefault="00F41C9C" w:rsidP="00F41C9C">
            <w:pPr>
              <w:jc w:val="both"/>
              <w:rPr>
                <w:rFonts w:ascii="Times New Roman" w:hAnsi="Times New Roman"/>
                <w:sz w:val="24"/>
                <w:szCs w:val="24"/>
              </w:rPr>
            </w:pPr>
            <w:r w:rsidRPr="00955BC1">
              <w:rPr>
                <w:rFonts w:ascii="Times New Roman" w:hAnsi="Times New Roman"/>
                <w:noProof/>
                <w:sz w:val="24"/>
                <w:szCs w:val="24"/>
              </w:rPr>
              <w:t xml:space="preserve">Крім цього, </w:t>
            </w:r>
            <w:r w:rsidRPr="00955BC1">
              <w:rPr>
                <w:rFonts w:ascii="Times New Roman" w:hAnsi="Times New Roman"/>
                <w:sz w:val="24"/>
                <w:szCs w:val="24"/>
              </w:rPr>
              <w:t>у рамках виконання Проекту „Модернізація системи соціальної підтримки населення України” щодо трансформації та перепрофілювання закладів стаціонарного перебування дітей:</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 xml:space="preserve">Продовжується реформування дитячих інтернатних закладів у            м. Києві та Київській області. Здійснено аналіз форм догляду дітей з інвалідністю, що застосовуються </w:t>
            </w:r>
            <w:r w:rsidRPr="00955BC1">
              <w:rPr>
                <w:rFonts w:ascii="Times New Roman" w:hAnsi="Times New Roman"/>
                <w:sz w:val="24"/>
                <w:szCs w:val="24"/>
              </w:rPr>
              <w:lastRenderedPageBreak/>
              <w:t>у м. Києві. Проведено дослідження щодо діяльності дитячих інтернатних закладів, у яких виховуються діти з інвалідністю і особливими освітніми потребами.</w:t>
            </w:r>
          </w:p>
          <w:p w:rsidR="007438D7" w:rsidRPr="007438D7" w:rsidRDefault="007438D7" w:rsidP="00E05B38">
            <w:pPr>
              <w:spacing w:line="240" w:lineRule="auto"/>
              <w:ind w:firstLine="709"/>
              <w:contextualSpacing/>
              <w:jc w:val="both"/>
              <w:rPr>
                <w:rFonts w:ascii="Times New Roman" w:hAnsi="Times New Roman"/>
                <w:sz w:val="24"/>
                <w:szCs w:val="24"/>
              </w:rPr>
            </w:pP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3) забезпечення співпраці органів виконавчої влади у рамках виконання благодійної програми “Зміни одне життя” у частині створення відео-сюжетів за участю дітей-сиріт та дітей, позбавлених батьківського піклування, і розміщення аудіо-, відеороликів соціальної реклами з метою забезпечення прав дітей на сімейне виховання </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прискорено процес усиновлення та влаштування дітей із інтернатних закладів до сімейних форм</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IV квартал 2015 р. — IV квартал 2020 р.</w:t>
            </w:r>
          </w:p>
        </w:tc>
        <w:tc>
          <w:tcPr>
            <w:tcW w:w="2123" w:type="dxa"/>
          </w:tcPr>
          <w:p w:rsidR="007438D7" w:rsidRPr="007438D7" w:rsidRDefault="007438D7">
            <w:pPr>
              <w:widowControl w:val="0"/>
              <w:autoSpaceDE w:val="0"/>
              <w:autoSpaceDN w:val="0"/>
              <w:adjustRightInd w:val="0"/>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autoSpaceDE w:val="0"/>
              <w:autoSpaceDN w:val="0"/>
              <w:adjustRightInd w:val="0"/>
              <w:spacing w:line="228" w:lineRule="auto"/>
              <w:rPr>
                <w:rFonts w:ascii="Times New Roman" w:hAnsi="Times New Roman"/>
                <w:sz w:val="24"/>
                <w:szCs w:val="24"/>
              </w:rPr>
            </w:pPr>
            <w:r w:rsidRPr="007438D7">
              <w:rPr>
                <w:rFonts w:ascii="Times New Roman" w:hAnsi="Times New Roman"/>
                <w:sz w:val="24"/>
                <w:szCs w:val="24"/>
              </w:rPr>
              <w:t>обласні, Київська міська держадміністрації</w:t>
            </w:r>
          </w:p>
          <w:p w:rsidR="007438D7" w:rsidRPr="007438D7" w:rsidRDefault="007438D7">
            <w:pPr>
              <w:widowControl w:val="0"/>
              <w:autoSpaceDE w:val="0"/>
              <w:autoSpaceDN w:val="0"/>
              <w:adjustRightInd w:val="0"/>
              <w:spacing w:line="228" w:lineRule="auto"/>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widowControl w:val="0"/>
              <w:autoSpaceDE w:val="0"/>
              <w:autoSpaceDN w:val="0"/>
              <w:adjustRightInd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благодійний фонд “Зміни одне життя — Україна” </w:t>
            </w:r>
            <w:r w:rsidRPr="007438D7">
              <w:rPr>
                <w:rFonts w:ascii="Times New Roman" w:hAnsi="Times New Roman"/>
                <w:sz w:val="24"/>
                <w:szCs w:val="24"/>
              </w:rPr>
              <w:br/>
              <w:t>(за згодою)</w:t>
            </w:r>
          </w:p>
        </w:tc>
        <w:tc>
          <w:tcPr>
            <w:tcW w:w="5243" w:type="dxa"/>
          </w:tcPr>
          <w:p w:rsidR="00E05B38" w:rsidRPr="00280376" w:rsidRDefault="00E05B38" w:rsidP="00E05B38">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F01991" w:rsidRPr="00F01991" w:rsidRDefault="00F01991" w:rsidP="00F01991">
            <w:pPr>
              <w:spacing w:line="240" w:lineRule="auto"/>
              <w:ind w:firstLine="709"/>
              <w:contextualSpacing/>
              <w:jc w:val="both"/>
              <w:rPr>
                <w:rFonts w:ascii="Times New Roman" w:hAnsi="Times New Roman"/>
                <w:sz w:val="18"/>
                <w:szCs w:val="18"/>
              </w:rPr>
            </w:pPr>
            <w:r w:rsidRPr="00F01991">
              <w:rPr>
                <w:rFonts w:ascii="Times New Roman" w:hAnsi="Times New Roman"/>
                <w:sz w:val="18"/>
                <w:szCs w:val="18"/>
              </w:rPr>
              <w:t xml:space="preserve">На сьогодні усіма регіональними службами у справах дітей підписано договори про співпрацю з „Благодійним фондом „Зміни одне життя - Україна” в рамках яких триває постійна робота.  Станом на 11.09.2017 відзнято понад 2900 відео анкет дітей, які розміщені на веб-сайті www.changeonelife.org.ua з метою влаштування їх у сім’ї громадян України. </w:t>
            </w:r>
          </w:p>
          <w:p w:rsidR="007438D7" w:rsidRPr="007438D7" w:rsidRDefault="00F01991" w:rsidP="00F01991">
            <w:pPr>
              <w:widowControl w:val="0"/>
              <w:autoSpaceDE w:val="0"/>
              <w:autoSpaceDN w:val="0"/>
              <w:adjustRightInd w:val="0"/>
              <w:spacing w:line="228" w:lineRule="auto"/>
              <w:rPr>
                <w:rFonts w:ascii="Times New Roman" w:hAnsi="Times New Roman"/>
                <w:sz w:val="24"/>
                <w:szCs w:val="24"/>
              </w:rPr>
            </w:pPr>
            <w:r w:rsidRPr="00F01991">
              <w:rPr>
                <w:rFonts w:ascii="Times New Roman" w:hAnsi="Times New Roman"/>
                <w:sz w:val="18"/>
                <w:szCs w:val="18"/>
              </w:rPr>
              <w:t>Забезпечено популяризацію усиновлення та влаштування дітей-сиріт, дітей, позбавлених батьківського піклування, шляхом  функціонування банку даних дітей, що підлягають усиновленню та влаштуванню в сімейні форми виховання, який розміщений на офіційному сайті Міністерства . На сайті Мінсоцполітики розміщено інформацію про 15716 дітей</w:t>
            </w: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4) розроблення методики дистанційного навчання (онлайн-вебінарів) для усиновлювачів, </w:t>
            </w:r>
            <w:r w:rsidRPr="007438D7">
              <w:rPr>
                <w:rFonts w:ascii="Times New Roman" w:hAnsi="Times New Roman"/>
                <w:sz w:val="24"/>
                <w:szCs w:val="24"/>
              </w:rPr>
              <w:lastRenderedPageBreak/>
              <w:t>опікунів, піклувальників, прийомних батьків, батьків-вихователів та кандидатів з метою розвитку сімейних форм виховання дітей-сиріт та дітей, позбавлених батьківського піклування</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зменшено кількість непорозумінь у вихованні батьками дітей з інтернатних </w:t>
            </w:r>
            <w:r w:rsidRPr="007438D7">
              <w:rPr>
                <w:rFonts w:ascii="Times New Roman" w:hAnsi="Times New Roman"/>
                <w:sz w:val="24"/>
                <w:szCs w:val="24"/>
              </w:rPr>
              <w:lastRenderedPageBreak/>
              <w:t>закладів та повернень дітей в такі заклади</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2015 р. — IV квартал 2020 р.</w:t>
            </w:r>
          </w:p>
        </w:tc>
        <w:tc>
          <w:tcPr>
            <w:tcW w:w="2123" w:type="dxa"/>
          </w:tcPr>
          <w:p w:rsidR="007438D7" w:rsidRPr="007438D7" w:rsidRDefault="007438D7">
            <w:pPr>
              <w:widowControl w:val="0"/>
              <w:spacing w:line="228" w:lineRule="auto"/>
              <w:rPr>
                <w:rFonts w:ascii="Times New Roman" w:hAnsi="Times New Roman"/>
                <w:sz w:val="24"/>
                <w:szCs w:val="24"/>
                <w:lang w:eastAsia="en-US"/>
              </w:rPr>
            </w:pPr>
            <w:r w:rsidRPr="007438D7">
              <w:rPr>
                <w:rFonts w:ascii="Times New Roman" w:hAnsi="Times New Roman"/>
                <w:sz w:val="24"/>
                <w:szCs w:val="24"/>
              </w:rPr>
              <w:t xml:space="preserve">Мінсоцполітики </w:t>
            </w:r>
          </w:p>
          <w:p w:rsidR="007438D7" w:rsidRPr="007438D7" w:rsidRDefault="007438D7">
            <w:pPr>
              <w:widowControl w:val="0"/>
              <w:spacing w:line="228" w:lineRule="auto"/>
              <w:rPr>
                <w:rFonts w:ascii="Times New Roman" w:hAnsi="Times New Roman"/>
                <w:sz w:val="24"/>
                <w:szCs w:val="24"/>
              </w:rPr>
            </w:pPr>
            <w:r w:rsidRPr="007438D7">
              <w:rPr>
                <w:rFonts w:ascii="Times New Roman" w:hAnsi="Times New Roman"/>
                <w:sz w:val="24"/>
                <w:szCs w:val="24"/>
              </w:rPr>
              <w:t>місцеві держадміністрації</w:t>
            </w:r>
          </w:p>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благодійний фонд “Зміни одне життя — Україна” </w:t>
            </w:r>
            <w:r w:rsidRPr="007438D7">
              <w:rPr>
                <w:rFonts w:ascii="Times New Roman" w:hAnsi="Times New Roman"/>
                <w:sz w:val="24"/>
                <w:szCs w:val="24"/>
              </w:rPr>
              <w:br/>
            </w:r>
            <w:r w:rsidRPr="007438D7">
              <w:rPr>
                <w:rFonts w:ascii="Times New Roman" w:hAnsi="Times New Roman"/>
                <w:sz w:val="24"/>
                <w:szCs w:val="24"/>
              </w:rPr>
              <w:lastRenderedPageBreak/>
              <w:t>(за згодою)</w:t>
            </w:r>
          </w:p>
        </w:tc>
        <w:tc>
          <w:tcPr>
            <w:tcW w:w="5243" w:type="dxa"/>
          </w:tcPr>
          <w:p w:rsidR="00E05B38" w:rsidRPr="00280376" w:rsidRDefault="00E05B38" w:rsidP="00E05B38">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Виконання триває</w:t>
            </w:r>
          </w:p>
          <w:p w:rsidR="00015F2B" w:rsidRPr="00015F2B" w:rsidRDefault="00015F2B" w:rsidP="00015F2B">
            <w:pPr>
              <w:spacing w:line="240" w:lineRule="auto"/>
              <w:ind w:firstLine="709"/>
              <w:contextualSpacing/>
              <w:jc w:val="both"/>
              <w:rPr>
                <w:rFonts w:ascii="Times New Roman" w:hAnsi="Times New Roman"/>
                <w:sz w:val="18"/>
                <w:szCs w:val="18"/>
              </w:rPr>
            </w:pPr>
            <w:r w:rsidRPr="00015F2B">
              <w:rPr>
                <w:rFonts w:ascii="Times New Roman" w:hAnsi="Times New Roman"/>
                <w:sz w:val="18"/>
                <w:szCs w:val="18"/>
              </w:rPr>
              <w:t xml:space="preserve">З метою розробки методики дистанційного навчання майбутніх усиновлювачів, опікунів, піклувальників, прийомних батьків, батьків-вихователів для підготовки їх до прийняття дітей в свої родини проведено роботу щодо сімей, які мають досвід виховання дітей - сиріт, дітей, позбавлених батьківського піклування та готові поділитися даним досвідом в процесі проведення онлайн-вебінарів. </w:t>
            </w:r>
          </w:p>
          <w:p w:rsidR="007438D7" w:rsidRPr="007438D7" w:rsidRDefault="00015F2B" w:rsidP="00015F2B">
            <w:pPr>
              <w:widowControl w:val="0"/>
              <w:spacing w:line="228" w:lineRule="auto"/>
              <w:ind w:firstLine="743"/>
              <w:jc w:val="both"/>
              <w:rPr>
                <w:rFonts w:ascii="Times New Roman" w:hAnsi="Times New Roman"/>
                <w:sz w:val="24"/>
                <w:szCs w:val="24"/>
              </w:rPr>
            </w:pPr>
            <w:r w:rsidRPr="00015F2B">
              <w:rPr>
                <w:rFonts w:ascii="Times New Roman" w:hAnsi="Times New Roman"/>
                <w:sz w:val="18"/>
                <w:szCs w:val="18"/>
              </w:rPr>
              <w:lastRenderedPageBreak/>
              <w:t>Проведено аналіз зібраної інформації, отриманої від служб у справах обласних державних адміністрацій та повідомлено Благодійний фонд „Зміни одне життя – Україна” про вищезазначені сім’ї для підготовки відеосюжетів.</w:t>
            </w: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spacing w:after="200" w:line="228" w:lineRule="auto"/>
              <w:ind w:right="22"/>
              <w:rPr>
                <w:rFonts w:ascii="Times New Roman" w:hAnsi="Times New Roman"/>
                <w:sz w:val="24"/>
                <w:szCs w:val="24"/>
                <w:lang w:eastAsia="en-US"/>
              </w:rPr>
            </w:pPr>
            <w:r w:rsidRPr="007438D7">
              <w:rPr>
                <w:rFonts w:ascii="Times New Roman" w:hAnsi="Times New Roman"/>
                <w:sz w:val="24"/>
                <w:szCs w:val="24"/>
              </w:rPr>
              <w:t>5) проведення інформаційних кампаній для подолання стигми та дискримінації щодо вразливих сімей з дітьми, а також негативного ставлення до системних змін серед практиків</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кількість громадян, поінформованих у результаті публічної інформаційної кампанії (телебачення та радіо)</w:t>
            </w: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2020 р.</w:t>
            </w:r>
          </w:p>
        </w:tc>
        <w:tc>
          <w:tcPr>
            <w:tcW w:w="2123" w:type="dxa"/>
          </w:tcPr>
          <w:p w:rsidR="007438D7" w:rsidRPr="007438D7" w:rsidRDefault="007438D7">
            <w:pPr>
              <w:widowControl w:val="0"/>
              <w:spacing w:line="228" w:lineRule="auto"/>
              <w:rPr>
                <w:rFonts w:ascii="Times New Roman" w:hAnsi="Times New Roman"/>
                <w:bCs/>
                <w:sz w:val="24"/>
                <w:szCs w:val="24"/>
                <w:lang w:eastAsia="en-US"/>
              </w:rPr>
            </w:pPr>
            <w:r w:rsidRPr="007438D7">
              <w:rPr>
                <w:rFonts w:ascii="Times New Roman" w:hAnsi="Times New Roman"/>
                <w:bCs/>
                <w:sz w:val="24"/>
                <w:szCs w:val="24"/>
              </w:rPr>
              <w:t xml:space="preserve">Мінсоцполітики </w:t>
            </w:r>
          </w:p>
          <w:p w:rsidR="007438D7" w:rsidRPr="007438D7" w:rsidRDefault="007438D7">
            <w:pPr>
              <w:widowControl w:val="0"/>
              <w:spacing w:line="228" w:lineRule="auto"/>
              <w:rPr>
                <w:rFonts w:ascii="Times New Roman" w:hAnsi="Times New Roman"/>
                <w:bCs/>
                <w:sz w:val="24"/>
                <w:szCs w:val="24"/>
              </w:rPr>
            </w:pPr>
            <w:r w:rsidRPr="007438D7">
              <w:rPr>
                <w:rFonts w:ascii="Times New Roman" w:hAnsi="Times New Roman"/>
                <w:bCs/>
                <w:sz w:val="24"/>
                <w:szCs w:val="24"/>
              </w:rPr>
              <w:t>МОН</w:t>
            </w:r>
          </w:p>
          <w:p w:rsidR="007438D7" w:rsidRPr="007438D7" w:rsidRDefault="007438D7">
            <w:pPr>
              <w:widowControl w:val="0"/>
              <w:spacing w:line="228" w:lineRule="auto"/>
              <w:rPr>
                <w:rFonts w:ascii="Times New Roman" w:hAnsi="Times New Roman"/>
                <w:bCs/>
                <w:sz w:val="24"/>
                <w:szCs w:val="24"/>
              </w:rPr>
            </w:pPr>
            <w:r w:rsidRPr="007438D7">
              <w:rPr>
                <w:rFonts w:ascii="Times New Roman" w:hAnsi="Times New Roman"/>
                <w:bCs/>
                <w:sz w:val="24"/>
                <w:szCs w:val="24"/>
              </w:rPr>
              <w:t>МОЗ</w:t>
            </w:r>
          </w:p>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bCs/>
                <w:sz w:val="24"/>
                <w:szCs w:val="24"/>
              </w:rPr>
              <w:t>Мін’юст</w:t>
            </w:r>
          </w:p>
        </w:tc>
        <w:tc>
          <w:tcPr>
            <w:tcW w:w="5243" w:type="dxa"/>
          </w:tcPr>
          <w:p w:rsidR="00F41C9C" w:rsidRPr="00955BC1" w:rsidRDefault="00F41C9C" w:rsidP="00F41C9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F41C9C" w:rsidRDefault="00F41C9C" w:rsidP="00F41C9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Спільно з Міжнародним банком реконструкції та розвитку впроваджується проект „Модернізація  системи соціальної підтримки населення України”, одним із головних напрямків якого є трансформація інтернатних закладів, поширення сімейних форм опіки для підтримки дітей-сиріт та дітей, позбавлених батьківського піклування, а також малозабезпечених і соціально вразливих сімей.</w:t>
            </w:r>
          </w:p>
          <w:p w:rsidR="00F41C9C" w:rsidRPr="00955BC1" w:rsidRDefault="00F41C9C" w:rsidP="00F41C9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D6A1B">
              <w:rPr>
                <w:rFonts w:ascii="Times New Roman" w:hAnsi="Times New Roman"/>
                <w:sz w:val="24"/>
                <w:szCs w:val="24"/>
              </w:rPr>
              <w:t xml:space="preserve">Здійснюється інформування громадськості про реформування інтернатних закладів та  форми влаштування дітей-сиріт та дітей, позбавлених батьківського піклування, в сім’ї громадян. В ході проведення заходів спеціалісти центрів проводять роз’яснювальну роботу серед населення про неприпустимість стигми по відношенню до сімей, які переселилися із зони </w:t>
            </w:r>
            <w:r w:rsidRPr="006D6A1B">
              <w:rPr>
                <w:rFonts w:ascii="Times New Roman" w:hAnsi="Times New Roman"/>
                <w:sz w:val="24"/>
                <w:szCs w:val="24"/>
              </w:rPr>
              <w:lastRenderedPageBreak/>
              <w:t>проведення антитерористичної операції, та необхідність толерантного ставлення до осіб, які розмовляють іншою мовою чи сповідують інші цінності.</w:t>
            </w:r>
          </w:p>
          <w:p w:rsidR="007438D7" w:rsidRPr="007438D7" w:rsidRDefault="007438D7">
            <w:pPr>
              <w:widowControl w:val="0"/>
              <w:spacing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widowControl w:val="0"/>
              <w:spacing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spacing w:after="200" w:line="228" w:lineRule="auto"/>
              <w:ind w:right="22"/>
              <w:rPr>
                <w:rFonts w:ascii="Times New Roman" w:hAnsi="Times New Roman"/>
                <w:sz w:val="24"/>
                <w:szCs w:val="24"/>
                <w:lang w:eastAsia="en-US"/>
              </w:rPr>
            </w:pPr>
            <w:r w:rsidRPr="007438D7">
              <w:rPr>
                <w:rFonts w:ascii="Times New Roman" w:hAnsi="Times New Roman"/>
                <w:bCs/>
                <w:sz w:val="24"/>
                <w:szCs w:val="24"/>
              </w:rPr>
              <w:t xml:space="preserve">6) удосконалення системи збору даних для визначення переліку та масштабу потреб дітей та їх сімей шляхом внесення змін до форм державної статистичної звітності та критеріїв оцінки роботи місцевих держадміністрацій </w:t>
            </w:r>
          </w:p>
        </w:tc>
        <w:tc>
          <w:tcPr>
            <w:tcW w:w="1843" w:type="dxa"/>
          </w:tcPr>
          <w:p w:rsidR="007438D7" w:rsidRPr="007438D7" w:rsidRDefault="007438D7">
            <w:pPr>
              <w:widowControl w:val="0"/>
              <w:spacing w:after="200" w:line="228" w:lineRule="auto"/>
              <w:rPr>
                <w:rFonts w:ascii="Times New Roman" w:hAnsi="Times New Roman"/>
                <w:sz w:val="24"/>
                <w:szCs w:val="24"/>
                <w:lang w:eastAsia="en-US"/>
              </w:rPr>
            </w:pPr>
          </w:p>
        </w:tc>
        <w:tc>
          <w:tcPr>
            <w:tcW w:w="1704" w:type="dxa"/>
          </w:tcPr>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2020 р.</w:t>
            </w:r>
          </w:p>
        </w:tc>
        <w:tc>
          <w:tcPr>
            <w:tcW w:w="2123" w:type="dxa"/>
          </w:tcPr>
          <w:p w:rsidR="007438D7" w:rsidRPr="007438D7" w:rsidRDefault="007438D7">
            <w:pPr>
              <w:widowControl w:val="0"/>
              <w:spacing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widowControl w:val="0"/>
              <w:spacing w:line="228" w:lineRule="auto"/>
              <w:rPr>
                <w:rFonts w:ascii="Times New Roman" w:hAnsi="Times New Roman"/>
                <w:bCs/>
                <w:sz w:val="24"/>
                <w:szCs w:val="24"/>
              </w:rPr>
            </w:pPr>
            <w:r w:rsidRPr="007438D7">
              <w:rPr>
                <w:rFonts w:ascii="Times New Roman" w:hAnsi="Times New Roman"/>
                <w:bCs/>
                <w:sz w:val="24"/>
                <w:szCs w:val="24"/>
              </w:rPr>
              <w:t>МОН</w:t>
            </w:r>
          </w:p>
          <w:p w:rsidR="007438D7" w:rsidRPr="007438D7" w:rsidRDefault="007438D7">
            <w:pPr>
              <w:widowControl w:val="0"/>
              <w:spacing w:line="228" w:lineRule="auto"/>
              <w:rPr>
                <w:rFonts w:ascii="Times New Roman" w:hAnsi="Times New Roman"/>
                <w:bCs/>
                <w:sz w:val="24"/>
                <w:szCs w:val="24"/>
              </w:rPr>
            </w:pPr>
            <w:r w:rsidRPr="007438D7">
              <w:rPr>
                <w:rFonts w:ascii="Times New Roman" w:hAnsi="Times New Roman"/>
                <w:bCs/>
                <w:sz w:val="24"/>
                <w:szCs w:val="24"/>
              </w:rPr>
              <w:t>МОЗ</w:t>
            </w:r>
          </w:p>
          <w:p w:rsidR="007438D7" w:rsidRPr="007438D7" w:rsidRDefault="007438D7">
            <w:pPr>
              <w:widowControl w:val="0"/>
              <w:spacing w:line="228" w:lineRule="auto"/>
              <w:rPr>
                <w:rFonts w:ascii="Times New Roman" w:hAnsi="Times New Roman"/>
                <w:bCs/>
                <w:sz w:val="24"/>
                <w:szCs w:val="24"/>
              </w:rPr>
            </w:pPr>
            <w:r w:rsidRPr="007438D7">
              <w:rPr>
                <w:rFonts w:ascii="Times New Roman" w:hAnsi="Times New Roman"/>
                <w:bCs/>
                <w:sz w:val="24"/>
                <w:szCs w:val="24"/>
              </w:rPr>
              <w:t>Мін’юст</w:t>
            </w:r>
          </w:p>
          <w:p w:rsidR="007438D7" w:rsidRPr="007438D7" w:rsidRDefault="007438D7">
            <w:pPr>
              <w:widowControl w:val="0"/>
              <w:spacing w:after="200" w:line="228" w:lineRule="auto"/>
              <w:rPr>
                <w:rFonts w:ascii="Times New Roman" w:hAnsi="Times New Roman"/>
                <w:sz w:val="24"/>
                <w:szCs w:val="24"/>
                <w:lang w:eastAsia="en-US"/>
              </w:rPr>
            </w:pPr>
            <w:r w:rsidRPr="007438D7">
              <w:rPr>
                <w:rFonts w:ascii="Times New Roman" w:hAnsi="Times New Roman"/>
                <w:bCs/>
                <w:sz w:val="24"/>
                <w:szCs w:val="24"/>
              </w:rPr>
              <w:t xml:space="preserve">Держстат </w:t>
            </w:r>
          </w:p>
        </w:tc>
        <w:tc>
          <w:tcPr>
            <w:tcW w:w="5243" w:type="dxa"/>
          </w:tcPr>
          <w:p w:rsidR="00E05B38" w:rsidRPr="00A4048A" w:rsidRDefault="00E05B38" w:rsidP="00E05B38">
            <w:pPr>
              <w:spacing w:line="240" w:lineRule="auto"/>
              <w:ind w:firstLine="709"/>
              <w:contextualSpacing/>
              <w:jc w:val="both"/>
              <w:rPr>
                <w:rFonts w:ascii="Times New Roman" w:hAnsi="Times New Roman"/>
                <w:b/>
                <w:sz w:val="24"/>
                <w:szCs w:val="24"/>
              </w:rPr>
            </w:pPr>
            <w:r w:rsidRPr="00A4048A">
              <w:rPr>
                <w:rFonts w:ascii="Times New Roman" w:hAnsi="Times New Roman"/>
                <w:b/>
                <w:sz w:val="24"/>
                <w:szCs w:val="24"/>
              </w:rPr>
              <w:t>Виконано.</w:t>
            </w:r>
          </w:p>
          <w:p w:rsidR="007438D7" w:rsidRPr="007438D7" w:rsidRDefault="00E05B38" w:rsidP="00E05B38">
            <w:pPr>
              <w:widowControl w:val="0"/>
              <w:spacing w:line="228" w:lineRule="auto"/>
              <w:rPr>
                <w:rFonts w:ascii="Times New Roman" w:hAnsi="Times New Roman"/>
                <w:bCs/>
                <w:sz w:val="24"/>
                <w:szCs w:val="24"/>
              </w:rPr>
            </w:pPr>
            <w:r w:rsidRPr="00A4048A">
              <w:rPr>
                <w:rFonts w:ascii="Times New Roman" w:hAnsi="Times New Roman"/>
                <w:bCs/>
                <w:sz w:val="24"/>
                <w:szCs w:val="24"/>
              </w:rPr>
              <w:t>Внесено зміни до форм державної статистичної звітності (1 ОПС), а саме додано розділ щодо внутрішньо переміщених дітей.</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bCs/>
                <w:sz w:val="24"/>
                <w:szCs w:val="24"/>
                <w:lang w:eastAsia="en-US"/>
              </w:rPr>
            </w:pPr>
          </w:p>
        </w:tc>
        <w:tc>
          <w:tcPr>
            <w:tcW w:w="2551"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7) прийняття Законів України “Про приєднання України до Конвенції про захист прав дітей та співробітництво з питань міждержавного усиновлення” та про внесення змін до законодавства</w:t>
            </w:r>
          </w:p>
        </w:tc>
        <w:tc>
          <w:tcPr>
            <w:tcW w:w="1843" w:type="dxa"/>
          </w:tcPr>
          <w:p w:rsidR="007438D7" w:rsidRPr="007438D7" w:rsidRDefault="00AF2E65">
            <w:pPr>
              <w:spacing w:after="60" w:line="228" w:lineRule="auto"/>
              <w:ind w:right="-64"/>
              <w:rPr>
                <w:rFonts w:ascii="Times New Roman" w:hAnsi="Times New Roman"/>
                <w:bCs/>
                <w:sz w:val="24"/>
                <w:szCs w:val="24"/>
                <w:lang w:eastAsia="en-US"/>
              </w:rPr>
            </w:pPr>
            <w:r w:rsidRPr="00AF2E65">
              <w:rPr>
                <w:rFonts w:ascii="Times New Roman" w:hAnsi="Times New Roman"/>
                <w:sz w:val="24"/>
                <w:szCs w:val="24"/>
                <w:lang w:eastAsia="en-US"/>
              </w:rPr>
              <w:pict>
                <v:shape id="_x0000_s1127" type="#_x0000_t202" style="position:absolute;margin-left:111.95pt;margin-top:79.55pt;width:11.6pt;height:7pt;z-index:251683328;mso-wrap-style:tight;mso-position-horizontal-relative:text;mso-position-vertical-relative:text" strokecolor="white">
                  <v:textbox style="mso-next-textbox:#_x0000_s1127">
                    <w:txbxContent>
                      <w:p w:rsidR="000C5B1D" w:rsidRDefault="000C5B1D" w:rsidP="00F01738"/>
                    </w:txbxContent>
                  </v:textbox>
                </v:shape>
              </w:pict>
            </w:r>
            <w:r w:rsidRPr="00AF2E65">
              <w:rPr>
                <w:rFonts w:ascii="Times New Roman" w:hAnsi="Times New Roman"/>
                <w:sz w:val="24"/>
                <w:szCs w:val="24"/>
                <w:lang w:eastAsia="en-US"/>
              </w:rPr>
              <w:pict>
                <v:shape id="_x0000_s1128" type="#_x0000_t202" style="position:absolute;margin-left:111.95pt;margin-top:79.55pt;width:11.6pt;height:7pt;z-index:251684352;mso-wrap-style:tight;mso-position-horizontal-relative:text;mso-position-vertical-relative:text" strokecolor="white">
                  <v:textbox style="mso-next-textbox:#_x0000_s1128">
                    <w:txbxContent>
                      <w:p w:rsidR="000C5B1D" w:rsidRDefault="000C5B1D" w:rsidP="00F01738"/>
                    </w:txbxContent>
                  </v:textbox>
                </v:shape>
              </w:pict>
            </w:r>
            <w:r w:rsidR="007438D7" w:rsidRPr="007438D7">
              <w:rPr>
                <w:rFonts w:ascii="Times New Roman" w:hAnsi="Times New Roman"/>
                <w:bCs/>
                <w:sz w:val="24"/>
                <w:szCs w:val="24"/>
              </w:rPr>
              <w:t>збільшення кількості усиновлених дітей</w:t>
            </w:r>
          </w:p>
        </w:tc>
        <w:tc>
          <w:tcPr>
            <w:tcW w:w="1704"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IV </w:t>
            </w:r>
            <w:r w:rsidRPr="007438D7">
              <w:rPr>
                <w:rFonts w:ascii="Times New Roman" w:hAnsi="Times New Roman"/>
                <w:sz w:val="24"/>
                <w:szCs w:val="24"/>
              </w:rPr>
              <w:t xml:space="preserve">квартал </w:t>
            </w:r>
            <w:r w:rsidRPr="007438D7">
              <w:rPr>
                <w:rFonts w:ascii="Times New Roman" w:hAnsi="Times New Roman"/>
                <w:bCs/>
                <w:sz w:val="24"/>
                <w:szCs w:val="24"/>
              </w:rPr>
              <w:t xml:space="preserve">2016 р. — IV </w:t>
            </w:r>
            <w:r w:rsidRPr="007438D7">
              <w:rPr>
                <w:rFonts w:ascii="Times New Roman" w:hAnsi="Times New Roman"/>
                <w:sz w:val="24"/>
                <w:szCs w:val="24"/>
              </w:rPr>
              <w:t xml:space="preserve">квартал </w:t>
            </w:r>
            <w:r w:rsidRPr="007438D7">
              <w:rPr>
                <w:rFonts w:ascii="Times New Roman" w:hAnsi="Times New Roman"/>
                <w:bCs/>
                <w:sz w:val="24"/>
                <w:szCs w:val="24"/>
              </w:rPr>
              <w:t>2017 р.</w:t>
            </w:r>
          </w:p>
        </w:tc>
        <w:tc>
          <w:tcPr>
            <w:tcW w:w="212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інші центральні органи виконавчої влади</w:t>
            </w:r>
          </w:p>
        </w:tc>
        <w:tc>
          <w:tcPr>
            <w:tcW w:w="5243" w:type="dxa"/>
          </w:tcPr>
          <w:p w:rsidR="00F41C9C" w:rsidRPr="00955BC1" w:rsidRDefault="00F41C9C" w:rsidP="00F41C9C">
            <w:pPr>
              <w:tabs>
                <w:tab w:val="left" w:pos="540"/>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7438D7" w:rsidRPr="007438D7" w:rsidRDefault="005672AB">
            <w:pPr>
              <w:spacing w:after="60" w:line="228" w:lineRule="auto"/>
              <w:rPr>
                <w:rFonts w:ascii="Times New Roman" w:hAnsi="Times New Roman"/>
                <w:bCs/>
                <w:sz w:val="24"/>
                <w:szCs w:val="24"/>
              </w:rPr>
            </w:pPr>
            <w:r w:rsidRPr="00061591">
              <w:rPr>
                <w:rStyle w:val="xfm58200526"/>
                <w:rFonts w:ascii="Times New Roman" w:hAnsi="Times New Roman"/>
                <w:sz w:val="22"/>
                <w:szCs w:val="22"/>
              </w:rPr>
              <w:t xml:space="preserve">07.07.2017р. </w:t>
            </w:r>
            <w:r w:rsidRPr="00061591">
              <w:rPr>
                <w:rFonts w:ascii="Times New Roman" w:hAnsi="Times New Roman"/>
                <w:sz w:val="22"/>
                <w:szCs w:val="22"/>
              </w:rPr>
              <w:t xml:space="preserve">законопроекти „Про приєднання України до Конвенції про захист дітей та співробітництво з питань міждержавного усиновлення” та  „Про внесення змін до деяких законодавчих актів України у зв’язку з приєднанням до Конвенції про захист дітей та співробітництво з питань міждержавного усиновлення” </w:t>
            </w:r>
            <w:r w:rsidRPr="00061591">
              <w:rPr>
                <w:rStyle w:val="xfm58200526"/>
                <w:rFonts w:ascii="Times New Roman" w:hAnsi="Times New Roman"/>
                <w:sz w:val="22"/>
                <w:szCs w:val="22"/>
              </w:rPr>
              <w:t>погоджено Міністерством соціальної політики без зауважень</w:t>
            </w:r>
            <w:r>
              <w:rPr>
                <w:rStyle w:val="xfm58200526"/>
                <w:rFonts w:ascii="Times New Roman" w:hAnsi="Times New Roman"/>
                <w:sz w:val="22"/>
                <w:szCs w:val="22"/>
              </w:rPr>
              <w:t>.</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bCs/>
                <w:sz w:val="24"/>
                <w:szCs w:val="24"/>
                <w:lang w:eastAsia="en-US"/>
              </w:rPr>
            </w:pPr>
          </w:p>
        </w:tc>
        <w:tc>
          <w:tcPr>
            <w:tcW w:w="2551"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t xml:space="preserve">8) проведення аналізу положень діючих нормативно-правових актів, що регулюють питання сімейних форм виховання, на відповідність найкращим інтересам дитини </w:t>
            </w:r>
          </w:p>
        </w:tc>
        <w:tc>
          <w:tcPr>
            <w:tcW w:w="1843" w:type="dxa"/>
          </w:tcPr>
          <w:p w:rsidR="007438D7" w:rsidRPr="007438D7" w:rsidRDefault="007438D7">
            <w:pPr>
              <w:spacing w:after="60" w:line="228" w:lineRule="auto"/>
              <w:ind w:right="-64"/>
              <w:rPr>
                <w:rFonts w:ascii="Times New Roman" w:hAnsi="Times New Roman"/>
                <w:bCs/>
                <w:sz w:val="24"/>
                <w:szCs w:val="24"/>
                <w:lang w:eastAsia="en-US"/>
              </w:rPr>
            </w:pPr>
            <w:r w:rsidRPr="007438D7">
              <w:rPr>
                <w:rFonts w:ascii="Times New Roman" w:hAnsi="Times New Roman"/>
                <w:bCs/>
                <w:sz w:val="24"/>
                <w:szCs w:val="24"/>
              </w:rPr>
              <w:t>підвищення рівня влаштування дітей-сиріт та дітей, позбавлених батьківського піклування, у сімейні форми виховання у 2016 році до 85 відсотків, у 2020 — до 92 відсотків</w:t>
            </w:r>
          </w:p>
        </w:tc>
        <w:tc>
          <w:tcPr>
            <w:tcW w:w="1704"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IV </w:t>
            </w:r>
            <w:r w:rsidRPr="007438D7">
              <w:rPr>
                <w:rFonts w:ascii="Times New Roman" w:hAnsi="Times New Roman"/>
                <w:sz w:val="24"/>
                <w:szCs w:val="24"/>
              </w:rPr>
              <w:t xml:space="preserve">квартал </w:t>
            </w:r>
            <w:r w:rsidRPr="007438D7">
              <w:rPr>
                <w:rFonts w:ascii="Times New Roman" w:hAnsi="Times New Roman"/>
                <w:bCs/>
                <w:sz w:val="24"/>
                <w:szCs w:val="24"/>
              </w:rPr>
              <w:t xml:space="preserve">2016 </w:t>
            </w:r>
            <w:r w:rsidRPr="007438D7">
              <w:rPr>
                <w:rFonts w:ascii="Times New Roman" w:hAnsi="Times New Roman"/>
                <w:sz w:val="24"/>
                <w:szCs w:val="24"/>
              </w:rPr>
              <w:t>р.</w:t>
            </w:r>
            <w:r w:rsidRPr="007438D7">
              <w:rPr>
                <w:rFonts w:ascii="Times New Roman" w:hAnsi="Times New Roman"/>
                <w:bCs/>
                <w:sz w:val="24"/>
                <w:szCs w:val="24"/>
              </w:rPr>
              <w:t xml:space="preserve"> — IV </w:t>
            </w:r>
            <w:r w:rsidRPr="007438D7">
              <w:rPr>
                <w:rFonts w:ascii="Times New Roman" w:hAnsi="Times New Roman"/>
                <w:sz w:val="24"/>
                <w:szCs w:val="24"/>
              </w:rPr>
              <w:t xml:space="preserve">квартал </w:t>
            </w:r>
            <w:r w:rsidRPr="007438D7">
              <w:rPr>
                <w:rFonts w:ascii="Times New Roman" w:hAnsi="Times New Roman"/>
                <w:bCs/>
                <w:sz w:val="24"/>
                <w:szCs w:val="24"/>
              </w:rPr>
              <w:t>2020</w:t>
            </w:r>
            <w:r w:rsidRPr="007438D7">
              <w:rPr>
                <w:rFonts w:ascii="Times New Roman" w:hAnsi="Times New Roman"/>
                <w:sz w:val="24"/>
                <w:szCs w:val="24"/>
              </w:rPr>
              <w:t xml:space="preserve"> р.</w:t>
            </w:r>
          </w:p>
        </w:tc>
        <w:tc>
          <w:tcPr>
            <w:tcW w:w="2123"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spacing w:after="60" w:line="228" w:lineRule="auto"/>
              <w:rPr>
                <w:rFonts w:ascii="Times New Roman" w:hAnsi="Times New Roman"/>
                <w:bCs/>
                <w:sz w:val="24"/>
                <w:szCs w:val="24"/>
              </w:rPr>
            </w:pPr>
            <w:r w:rsidRPr="007438D7">
              <w:rPr>
                <w:rFonts w:ascii="Times New Roman" w:hAnsi="Times New Roman"/>
                <w:bCs/>
                <w:sz w:val="24"/>
                <w:szCs w:val="24"/>
              </w:rPr>
              <w:t>інші центральні органи виконавчої влади</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bCs/>
                <w:sz w:val="24"/>
                <w:szCs w:val="24"/>
              </w:rPr>
              <w:t>обласні, Київська міська держадміністрації</w:t>
            </w:r>
          </w:p>
        </w:tc>
        <w:tc>
          <w:tcPr>
            <w:tcW w:w="5243" w:type="dxa"/>
          </w:tcPr>
          <w:p w:rsidR="00F41C9C" w:rsidRPr="00955BC1" w:rsidRDefault="00F41C9C" w:rsidP="00F41C9C">
            <w:pPr>
              <w:tabs>
                <w:tab w:val="left" w:pos="540"/>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Прийнято постанови Кабінету Міністрів України:</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 „Про внесення змін до Положення про дитячий будинок сімейного типу та Положення про прийомну сім’ю” від 22.07.2016 № 458;</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 xml:space="preserve">- „Про внесення змін до пункту 8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w:t>
            </w:r>
            <w:r w:rsidRPr="00955BC1">
              <w:rPr>
                <w:rFonts w:ascii="Times New Roman" w:hAnsi="Times New Roman"/>
                <w:sz w:val="24"/>
                <w:szCs w:val="24"/>
              </w:rPr>
              <w:br/>
              <w:t>від 23.08.2016 № 520.</w:t>
            </w:r>
          </w:p>
          <w:p w:rsidR="007438D7" w:rsidRDefault="00F41C9C" w:rsidP="00F41C9C">
            <w:pPr>
              <w:spacing w:after="60" w:line="228" w:lineRule="auto"/>
              <w:rPr>
                <w:rFonts w:ascii="Times New Roman" w:hAnsi="Times New Roman"/>
                <w:sz w:val="24"/>
                <w:szCs w:val="24"/>
              </w:rPr>
            </w:pPr>
            <w:r w:rsidRPr="00955BC1">
              <w:rPr>
                <w:rFonts w:ascii="Times New Roman" w:hAnsi="Times New Roman"/>
                <w:sz w:val="24"/>
                <w:szCs w:val="24"/>
              </w:rPr>
              <w:t>Мінсополітики розроблено проект Закону України “Про внесення змін до деяких законодавчих актів України щодо вдосконалення діяльності стосовно соціального захисту дітей”. який пройшов процедуру погодження</w:t>
            </w:r>
            <w:r w:rsidR="005672AB">
              <w:rPr>
                <w:rFonts w:ascii="Times New Roman" w:hAnsi="Times New Roman"/>
                <w:sz w:val="24"/>
                <w:szCs w:val="24"/>
              </w:rPr>
              <w:t>.</w:t>
            </w:r>
          </w:p>
          <w:p w:rsidR="005672AB" w:rsidRPr="007438D7" w:rsidRDefault="005672AB" w:rsidP="005672AB">
            <w:pPr>
              <w:spacing w:after="60" w:line="228" w:lineRule="auto"/>
              <w:rPr>
                <w:rFonts w:ascii="Times New Roman" w:hAnsi="Times New Roman"/>
                <w:bCs/>
                <w:sz w:val="24"/>
                <w:szCs w:val="24"/>
              </w:rPr>
            </w:pPr>
            <w:r w:rsidRPr="00E12FE8">
              <w:rPr>
                <w:rFonts w:ascii="Times New Roman" w:hAnsi="Times New Roman"/>
                <w:sz w:val="22"/>
                <w:szCs w:val="22"/>
              </w:rPr>
              <w:t>04.10.2017 направлено на розгляд до Кабінету Міністрів України.</w:t>
            </w:r>
          </w:p>
        </w:tc>
      </w:tr>
      <w:tr w:rsidR="007438D7" w:rsidRPr="007438D7" w:rsidTr="00AD1745">
        <w:tc>
          <w:tcPr>
            <w:tcW w:w="1981" w:type="dxa"/>
          </w:tcPr>
          <w:p w:rsidR="007438D7" w:rsidRPr="007438D7" w:rsidRDefault="007438D7">
            <w:pPr>
              <w:spacing w:after="60" w:line="228" w:lineRule="auto"/>
              <w:ind w:left="720"/>
              <w:rPr>
                <w:rFonts w:ascii="Times New Roman" w:hAnsi="Times New Roman"/>
                <w:bCs/>
                <w:sz w:val="24"/>
                <w:szCs w:val="24"/>
                <w:lang w:eastAsia="en-US"/>
              </w:rPr>
            </w:pPr>
          </w:p>
        </w:tc>
        <w:tc>
          <w:tcPr>
            <w:tcW w:w="2551"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 xml:space="preserve">9) розроблення відповідних змін до законодавства, якими передбачається можливість призначення </w:t>
            </w:r>
            <w:r w:rsidRPr="007438D7">
              <w:rPr>
                <w:rFonts w:ascii="Times New Roman" w:hAnsi="Times New Roman"/>
                <w:sz w:val="24"/>
                <w:szCs w:val="24"/>
              </w:rPr>
              <w:lastRenderedPageBreak/>
              <w:t>законного представника розлученим із сім’єю дітям, яких виявлено не на кордоні з Україною, а також вже на території України</w:t>
            </w:r>
          </w:p>
        </w:tc>
        <w:tc>
          <w:tcPr>
            <w:tcW w:w="1843" w:type="dxa"/>
          </w:tcPr>
          <w:p w:rsidR="007438D7" w:rsidRPr="007438D7" w:rsidRDefault="007438D7">
            <w:pPr>
              <w:spacing w:after="60" w:line="228" w:lineRule="auto"/>
              <w:ind w:right="-96"/>
              <w:rPr>
                <w:rFonts w:ascii="Times New Roman" w:hAnsi="Times New Roman"/>
                <w:bCs/>
                <w:sz w:val="24"/>
                <w:szCs w:val="24"/>
                <w:lang w:eastAsia="en-US"/>
              </w:rPr>
            </w:pPr>
            <w:r w:rsidRPr="007438D7">
              <w:rPr>
                <w:rFonts w:ascii="Times New Roman" w:hAnsi="Times New Roman"/>
                <w:bCs/>
                <w:sz w:val="24"/>
                <w:szCs w:val="24"/>
              </w:rPr>
              <w:lastRenderedPageBreak/>
              <w:t>затверджено наказом МВС, Мінсоцполітики, МОН, МОЗ, Адміністрації Держприкордон</w:t>
            </w:r>
            <w:r w:rsidRPr="007438D7">
              <w:rPr>
                <w:rFonts w:ascii="Times New Roman" w:hAnsi="Times New Roman"/>
                <w:bCs/>
                <w:sz w:val="24"/>
                <w:szCs w:val="24"/>
              </w:rPr>
              <w:lastRenderedPageBreak/>
              <w:t>служби від 7 липня 2012 р.</w:t>
            </w:r>
            <w:r w:rsidRPr="007438D7">
              <w:rPr>
                <w:rFonts w:ascii="Times New Roman" w:hAnsi="Times New Roman"/>
                <w:bCs/>
                <w:sz w:val="24"/>
                <w:szCs w:val="24"/>
              </w:rPr>
              <w:br/>
              <w:t>№ 604</w:t>
            </w:r>
            <w:r w:rsidRPr="007438D7">
              <w:rPr>
                <w:rFonts w:ascii="Times New Roman" w:hAnsi="Times New Roman"/>
                <w:bCs/>
                <w:spacing w:val="-20"/>
                <w:sz w:val="24"/>
                <w:szCs w:val="24"/>
              </w:rPr>
              <w:t>/</w:t>
            </w:r>
            <w:r w:rsidRPr="007438D7">
              <w:rPr>
                <w:rFonts w:ascii="Times New Roman" w:hAnsi="Times New Roman"/>
                <w:bCs/>
                <w:sz w:val="24"/>
                <w:szCs w:val="24"/>
              </w:rPr>
              <w:t>41</w:t>
            </w:r>
            <w:r w:rsidRPr="007438D7">
              <w:rPr>
                <w:rFonts w:ascii="Times New Roman" w:hAnsi="Times New Roman"/>
                <w:bCs/>
                <w:spacing w:val="-20"/>
                <w:sz w:val="24"/>
                <w:szCs w:val="24"/>
              </w:rPr>
              <w:t>7/</w:t>
            </w:r>
            <w:r w:rsidRPr="007438D7">
              <w:rPr>
                <w:rFonts w:ascii="Times New Roman" w:hAnsi="Times New Roman"/>
                <w:bCs/>
                <w:sz w:val="24"/>
                <w:szCs w:val="24"/>
              </w:rPr>
              <w:t>79</w:t>
            </w:r>
            <w:r w:rsidRPr="007438D7">
              <w:rPr>
                <w:rFonts w:ascii="Times New Roman" w:hAnsi="Times New Roman"/>
                <w:bCs/>
                <w:spacing w:val="-20"/>
                <w:sz w:val="24"/>
                <w:szCs w:val="24"/>
              </w:rPr>
              <w:t>3/</w:t>
            </w:r>
            <w:r w:rsidRPr="007438D7">
              <w:rPr>
                <w:rFonts w:ascii="Times New Roman" w:hAnsi="Times New Roman"/>
                <w:bCs/>
                <w:sz w:val="24"/>
                <w:szCs w:val="24"/>
              </w:rPr>
              <w:t>49</w:t>
            </w:r>
            <w:r w:rsidRPr="007438D7">
              <w:rPr>
                <w:rFonts w:ascii="Times New Roman" w:hAnsi="Times New Roman"/>
                <w:bCs/>
                <w:spacing w:val="-20"/>
                <w:sz w:val="24"/>
                <w:szCs w:val="24"/>
              </w:rPr>
              <w:t>9/</w:t>
            </w:r>
            <w:r w:rsidRPr="007438D7">
              <w:rPr>
                <w:rFonts w:ascii="Times New Roman" w:hAnsi="Times New Roman"/>
                <w:bCs/>
                <w:sz w:val="24"/>
                <w:szCs w:val="24"/>
              </w:rPr>
              <w:t xml:space="preserve">518 “Інструкції про взаємодію органів виконавчої влади в роботі з дітьми, розлученими із сім’єю, які не є громадянами </w:t>
            </w:r>
            <w:r w:rsidR="00AF2E65" w:rsidRPr="00AF2E65">
              <w:rPr>
                <w:rFonts w:ascii="Times New Roman" w:hAnsi="Times New Roman"/>
                <w:sz w:val="24"/>
                <w:szCs w:val="24"/>
                <w:lang w:eastAsia="en-US"/>
              </w:rPr>
              <w:pict>
                <v:shape id="_x0000_s1129" type="#_x0000_t202" style="position:absolute;margin-left:324.95pt;margin-top:111.9pt;width:11.6pt;height:7pt;z-index:251685376;mso-wrap-style:tight;mso-position-horizontal-relative:text;mso-position-vertical-relative:text" strokecolor="white">
                  <v:textbox style="mso-next-textbox:#_x0000_s1129">
                    <w:txbxContent>
                      <w:p w:rsidR="000C5B1D" w:rsidRDefault="000C5B1D" w:rsidP="00F01738"/>
                    </w:txbxContent>
                  </v:textbox>
                </v:shape>
              </w:pict>
            </w:r>
            <w:r w:rsidRPr="007438D7">
              <w:rPr>
                <w:rFonts w:ascii="Times New Roman" w:hAnsi="Times New Roman"/>
                <w:bCs/>
                <w:sz w:val="24"/>
                <w:szCs w:val="24"/>
              </w:rPr>
              <w:t xml:space="preserve">України і звернулися до компетентних органів із заявою про визнання біженцем </w:t>
            </w:r>
            <w:r w:rsidR="00AF2E65" w:rsidRPr="00AF2E65">
              <w:rPr>
                <w:rFonts w:ascii="Times New Roman" w:hAnsi="Times New Roman"/>
                <w:sz w:val="24"/>
                <w:szCs w:val="24"/>
                <w:lang w:eastAsia="en-US"/>
              </w:rPr>
              <w:pict>
                <v:shape id="_x0000_s1130" type="#_x0000_t202" style="position:absolute;margin-left:288.55pt;margin-top:90.15pt;width:11.6pt;height:7pt;z-index:251686400;mso-wrap-style:tight;mso-position-horizontal-relative:text;mso-position-vertical-relative:text" strokecolor="white">
                  <v:textbox style="mso-next-textbox:#_x0000_s1130">
                    <w:txbxContent>
                      <w:p w:rsidR="000C5B1D" w:rsidRDefault="000C5B1D" w:rsidP="00F01738"/>
                    </w:txbxContent>
                  </v:textbox>
                </v:shape>
              </w:pict>
            </w:r>
            <w:r w:rsidRPr="007438D7">
              <w:rPr>
                <w:rFonts w:ascii="Times New Roman" w:hAnsi="Times New Roman"/>
                <w:bCs/>
                <w:sz w:val="24"/>
                <w:szCs w:val="24"/>
              </w:rPr>
              <w:t xml:space="preserve">або особою, яка </w:t>
            </w:r>
            <w:r w:rsidR="00AF2E65" w:rsidRPr="00AF2E65">
              <w:rPr>
                <w:rFonts w:ascii="Times New Roman" w:hAnsi="Times New Roman"/>
                <w:sz w:val="24"/>
                <w:szCs w:val="24"/>
                <w:lang w:eastAsia="en-US"/>
              </w:rPr>
              <w:pict>
                <v:shape id="_x0000_s1131" type="#_x0000_t202" style="position:absolute;margin-left:305.8pt;margin-top:104.9pt;width:11.6pt;height:7pt;z-index:251687424;mso-wrap-style:tight;mso-position-horizontal-relative:text;mso-position-vertical-relative:text" strokecolor="white">
                  <v:textbox style="mso-next-textbox:#_x0000_s1131">
                    <w:txbxContent>
                      <w:p w:rsidR="000C5B1D" w:rsidRDefault="000C5B1D" w:rsidP="00F01738"/>
                    </w:txbxContent>
                  </v:textbox>
                </v:shape>
              </w:pict>
            </w:r>
            <w:r w:rsidR="00AF2E65" w:rsidRPr="00AF2E65">
              <w:rPr>
                <w:rFonts w:ascii="Times New Roman" w:hAnsi="Times New Roman"/>
                <w:sz w:val="24"/>
                <w:szCs w:val="24"/>
                <w:lang w:eastAsia="en-US"/>
              </w:rPr>
              <w:pict>
                <v:shape id="_x0000_s1132" type="#_x0000_t202" style="position:absolute;margin-left:324.95pt;margin-top:97.15pt;width:11.6pt;height:7pt;z-index:251688448;mso-wrap-style:tight;mso-position-horizontal-relative:text;mso-position-vertical-relative:text" strokecolor="white">
                  <v:textbox style="mso-next-textbox:#_x0000_s1132">
                    <w:txbxContent>
                      <w:p w:rsidR="000C5B1D" w:rsidRDefault="000C5B1D" w:rsidP="00F01738"/>
                    </w:txbxContent>
                  </v:textbox>
                </v:shape>
              </w:pict>
            </w:r>
            <w:r w:rsidRPr="007438D7">
              <w:rPr>
                <w:rFonts w:ascii="Times New Roman" w:hAnsi="Times New Roman"/>
                <w:bCs/>
                <w:sz w:val="24"/>
                <w:szCs w:val="24"/>
              </w:rPr>
              <w:t>потребує додаткового захисту”</w:t>
            </w:r>
          </w:p>
        </w:tc>
        <w:tc>
          <w:tcPr>
            <w:tcW w:w="1704" w:type="dxa"/>
          </w:tcPr>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lastRenderedPageBreak/>
              <w:t>IV квартал 2015 р.</w:t>
            </w:r>
          </w:p>
        </w:tc>
        <w:tc>
          <w:tcPr>
            <w:tcW w:w="2123" w:type="dxa"/>
          </w:tcPr>
          <w:p w:rsidR="007438D7" w:rsidRPr="007438D7" w:rsidRDefault="007438D7">
            <w:pPr>
              <w:spacing w:after="60"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spacing w:after="60" w:line="228" w:lineRule="auto"/>
              <w:rPr>
                <w:rFonts w:ascii="Times New Roman" w:hAnsi="Times New Roman"/>
                <w:bCs/>
                <w:sz w:val="24"/>
                <w:szCs w:val="24"/>
                <w:lang w:eastAsia="en-US"/>
              </w:rPr>
            </w:pPr>
            <w:r w:rsidRPr="007438D7">
              <w:rPr>
                <w:rFonts w:ascii="Times New Roman" w:hAnsi="Times New Roman"/>
                <w:sz w:val="24"/>
                <w:szCs w:val="24"/>
              </w:rPr>
              <w:t>Мінсоцполітики</w:t>
            </w:r>
          </w:p>
        </w:tc>
        <w:tc>
          <w:tcPr>
            <w:tcW w:w="5243" w:type="dxa"/>
          </w:tcPr>
          <w:p w:rsidR="00F41C9C" w:rsidRPr="00955BC1" w:rsidRDefault="00F41C9C" w:rsidP="00F41C9C">
            <w:pPr>
              <w:jc w:val="both"/>
              <w:rPr>
                <w:rFonts w:ascii="Times New Roman" w:hAnsi="Times New Roman"/>
                <w:b/>
                <w:sz w:val="24"/>
                <w:szCs w:val="24"/>
              </w:rPr>
            </w:pPr>
            <w:r w:rsidRPr="00955BC1">
              <w:rPr>
                <w:rFonts w:ascii="Times New Roman" w:hAnsi="Times New Roman"/>
                <w:b/>
                <w:sz w:val="24"/>
                <w:szCs w:val="24"/>
              </w:rPr>
              <w:t>Виконано.</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Прийнято постанову Кабінету Міністрів України від 16.11.2016</w:t>
            </w:r>
            <w:r>
              <w:rPr>
                <w:rFonts w:ascii="Times New Roman" w:hAnsi="Times New Roman"/>
                <w:sz w:val="24"/>
                <w:szCs w:val="24"/>
              </w:rPr>
              <w:t xml:space="preserve"> </w:t>
            </w:r>
            <w:r w:rsidRPr="00955BC1">
              <w:rPr>
                <w:rFonts w:ascii="Times New Roman" w:hAnsi="Times New Roman"/>
                <w:sz w:val="24"/>
                <w:szCs w:val="24"/>
              </w:rPr>
              <w:t xml:space="preserve"> № 832 „Про особливості соціального захисту дітей, розлучених із сім’єю, в Україні”.</w:t>
            </w:r>
          </w:p>
          <w:p w:rsidR="007438D7" w:rsidRPr="007438D7" w:rsidRDefault="007438D7" w:rsidP="00E05B38">
            <w:pPr>
              <w:spacing w:after="60" w:line="228" w:lineRule="auto"/>
              <w:ind w:firstLine="743"/>
              <w:rPr>
                <w:rFonts w:ascii="Times New Roman" w:hAnsi="Times New Roman"/>
                <w:sz w:val="24"/>
                <w:szCs w:val="24"/>
              </w:rPr>
            </w:pPr>
          </w:p>
        </w:tc>
      </w:tr>
      <w:tr w:rsidR="007438D7" w:rsidRPr="007438D7" w:rsidTr="00AD1745">
        <w:tc>
          <w:tcPr>
            <w:tcW w:w="1981" w:type="dxa"/>
          </w:tcPr>
          <w:p w:rsidR="007438D7" w:rsidRPr="007438D7" w:rsidRDefault="007438D7" w:rsidP="00AA6F41">
            <w:pPr>
              <w:widowControl w:val="0"/>
              <w:ind w:left="720"/>
              <w:rPr>
                <w:rFonts w:ascii="Times New Roman" w:hAnsi="Times New Roman"/>
                <w:sz w:val="24"/>
                <w:szCs w:val="24"/>
                <w:lang w:eastAsia="en-US"/>
              </w:rPr>
            </w:pPr>
          </w:p>
        </w:tc>
        <w:tc>
          <w:tcPr>
            <w:tcW w:w="2551"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 xml:space="preserve">10) проведення комплексного дослідження функціонування системи захисту дітей в Україні (статистичні </w:t>
            </w:r>
            <w:r w:rsidRPr="007438D7">
              <w:rPr>
                <w:rFonts w:ascii="Times New Roman" w:hAnsi="Times New Roman"/>
                <w:sz w:val="24"/>
                <w:szCs w:val="24"/>
              </w:rPr>
              <w:lastRenderedPageBreak/>
              <w:t>та якісні дані щодо параметрів інституційного догляду дітей, надання послуг з підтримки дітей і сімей, механізмів прийняття і перегляду рішень про влаштування дітей тощо)</w:t>
            </w:r>
          </w:p>
        </w:tc>
        <w:tc>
          <w:tcPr>
            <w:tcW w:w="1843"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lastRenderedPageBreak/>
              <w:t>зібрано об’єктивні дані щодо системи захисту дітей на всеукраїнськом</w:t>
            </w:r>
            <w:r w:rsidRPr="007438D7">
              <w:rPr>
                <w:rFonts w:ascii="Times New Roman" w:hAnsi="Times New Roman"/>
                <w:sz w:val="24"/>
                <w:szCs w:val="24"/>
              </w:rPr>
              <w:lastRenderedPageBreak/>
              <w:t>у та регіональному рівні</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узагальнено дані щодо стану задоволення потреб дітей в інтернатних закладах різних типів</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визначено перелік послуг з попередження інституціалізації на місцевому рівні</w:t>
            </w:r>
          </w:p>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 xml:space="preserve">підготовлено рекомендації щодо внесення необхідних змін в державній політиці у сфері захисту дітей (законодавство, управління, фінансування соціальні </w:t>
            </w:r>
            <w:r w:rsidRPr="007438D7">
              <w:rPr>
                <w:rFonts w:ascii="Times New Roman" w:hAnsi="Times New Roman"/>
                <w:sz w:val="24"/>
                <w:szCs w:val="24"/>
              </w:rPr>
              <w:lastRenderedPageBreak/>
              <w:t>послуги)</w:t>
            </w:r>
          </w:p>
        </w:tc>
        <w:tc>
          <w:tcPr>
            <w:tcW w:w="1704"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 xml:space="preserve">МОН </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обласні держадміністрації</w:t>
            </w:r>
          </w:p>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lastRenderedPageBreak/>
              <w:t xml:space="preserve">представництво благодійної організації </w:t>
            </w:r>
            <w:r w:rsidRPr="007438D7">
              <w:rPr>
                <w:rFonts w:ascii="Times New Roman" w:hAnsi="Times New Roman"/>
                <w:bCs/>
                <w:sz w:val="24"/>
                <w:szCs w:val="24"/>
              </w:rPr>
              <w:t>“</w:t>
            </w:r>
            <w:r w:rsidRPr="007438D7">
              <w:rPr>
                <w:rFonts w:ascii="Times New Roman" w:hAnsi="Times New Roman"/>
                <w:sz w:val="24"/>
                <w:szCs w:val="24"/>
              </w:rPr>
              <w:t>Надія і житло для дітей</w:t>
            </w:r>
            <w:r w:rsidRPr="007438D7">
              <w:rPr>
                <w:rFonts w:ascii="Times New Roman" w:hAnsi="Times New Roman"/>
                <w:bCs/>
                <w:sz w:val="24"/>
                <w:szCs w:val="24"/>
              </w:rPr>
              <w:t>”</w:t>
            </w:r>
            <w:r w:rsidRPr="007438D7">
              <w:rPr>
                <w:rFonts w:ascii="Times New Roman" w:hAnsi="Times New Roman"/>
                <w:sz w:val="24"/>
                <w:szCs w:val="24"/>
              </w:rPr>
              <w:t xml:space="preserve"> в Україні (за згодою)</w:t>
            </w:r>
          </w:p>
        </w:tc>
        <w:tc>
          <w:tcPr>
            <w:tcW w:w="5243" w:type="dxa"/>
          </w:tcPr>
          <w:p w:rsidR="00F41C9C" w:rsidRPr="00955BC1" w:rsidRDefault="00F41C9C" w:rsidP="00F41C9C">
            <w:pPr>
              <w:widowControl w:val="0"/>
              <w:jc w:val="both"/>
              <w:rPr>
                <w:rFonts w:ascii="Times New Roman" w:hAnsi="Times New Roman"/>
                <w:b/>
                <w:bCs/>
                <w:sz w:val="24"/>
                <w:szCs w:val="24"/>
              </w:rPr>
            </w:pPr>
            <w:r w:rsidRPr="00955BC1">
              <w:rPr>
                <w:rFonts w:ascii="Times New Roman" w:hAnsi="Times New Roman"/>
                <w:b/>
                <w:bCs/>
                <w:sz w:val="24"/>
                <w:szCs w:val="24"/>
              </w:rPr>
              <w:lastRenderedPageBreak/>
              <w:t>Виконано.</w:t>
            </w:r>
          </w:p>
          <w:p w:rsidR="00F41C9C" w:rsidRPr="00955BC1" w:rsidRDefault="00F41C9C" w:rsidP="00F41C9C">
            <w:pPr>
              <w:widowControl w:val="0"/>
              <w:jc w:val="both"/>
              <w:rPr>
                <w:rFonts w:ascii="Times New Roman" w:hAnsi="Times New Roman"/>
                <w:sz w:val="24"/>
                <w:szCs w:val="24"/>
              </w:rPr>
            </w:pPr>
            <w:r w:rsidRPr="00955BC1">
              <w:rPr>
                <w:rFonts w:ascii="Times New Roman" w:hAnsi="Times New Roman"/>
                <w:bCs/>
                <w:sz w:val="24"/>
                <w:szCs w:val="24"/>
              </w:rPr>
              <w:t xml:space="preserve">За сприянням Уповноваженого </w:t>
            </w:r>
            <w:r w:rsidRPr="00955BC1">
              <w:rPr>
                <w:rFonts w:ascii="Times New Roman" w:hAnsi="Times New Roman"/>
                <w:sz w:val="24"/>
                <w:szCs w:val="24"/>
              </w:rPr>
              <w:t xml:space="preserve"> Президента України з прав дитини Представництвом благодійної організації „Надія і житло для дітей” було проведено комплексне дослідження системи захисту прав дітей в Україні (у більшій </w:t>
            </w:r>
            <w:r w:rsidRPr="00955BC1">
              <w:rPr>
                <w:rFonts w:ascii="Times New Roman" w:hAnsi="Times New Roman"/>
                <w:sz w:val="24"/>
                <w:szCs w:val="24"/>
              </w:rPr>
              <w:lastRenderedPageBreak/>
              <w:t>мірі зосереджене на проблемі функціонування системи інтернатних закладів), результати якого лягли в основу розробки проект Стратегії деінституціалізації (2017-2025), який буде затверджено Указом Президента України.</w:t>
            </w:r>
          </w:p>
          <w:p w:rsidR="007438D7" w:rsidRPr="007438D7" w:rsidRDefault="00F41C9C" w:rsidP="00F41C9C">
            <w:pPr>
              <w:rPr>
                <w:rFonts w:ascii="Times New Roman" w:hAnsi="Times New Roman"/>
                <w:sz w:val="24"/>
                <w:szCs w:val="24"/>
              </w:rPr>
            </w:pPr>
            <w:r w:rsidRPr="00955BC1">
              <w:rPr>
                <w:rFonts w:ascii="Times New Roman" w:hAnsi="Times New Roman"/>
                <w:sz w:val="24"/>
                <w:szCs w:val="24"/>
              </w:rPr>
              <w:t>Мінсоцполітики запроваджено щоквартальний збір, узагальнення та аналіз  інформації про дітей-сиріт, дітей, позбавлених 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від обласних Київської міської державних адміністрацій.</w:t>
            </w:r>
          </w:p>
        </w:tc>
      </w:tr>
      <w:tr w:rsidR="007438D7" w:rsidRPr="007438D7" w:rsidTr="00AD1745">
        <w:tc>
          <w:tcPr>
            <w:tcW w:w="1981" w:type="dxa"/>
          </w:tcPr>
          <w:p w:rsidR="007438D7" w:rsidRPr="007438D7" w:rsidRDefault="007438D7" w:rsidP="00AA6F41">
            <w:pPr>
              <w:widowControl w:val="0"/>
              <w:ind w:left="720"/>
              <w:rPr>
                <w:rFonts w:ascii="Times New Roman" w:hAnsi="Times New Roman"/>
                <w:sz w:val="24"/>
                <w:szCs w:val="24"/>
                <w:lang w:eastAsia="en-US"/>
              </w:rPr>
            </w:pPr>
          </w:p>
        </w:tc>
        <w:tc>
          <w:tcPr>
            <w:tcW w:w="2551"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11) затвердження Національної програми впровадження деінституціалізації на період до 2025 року, що містить чіткі завдання з визначенням строку та необхідних ресурсів для проведення поетапної реформи, спрямованої на відмову від виховання дітей в інституціях та розвиток послуг з підтримки сімей з дітьми на місцях</w:t>
            </w:r>
          </w:p>
        </w:tc>
        <w:tc>
          <w:tcPr>
            <w:tcW w:w="1843"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 xml:space="preserve">затверджено зазначену Національну програму </w:t>
            </w:r>
          </w:p>
        </w:tc>
        <w:tc>
          <w:tcPr>
            <w:tcW w:w="1704"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IV квартал 2017 р.</w:t>
            </w:r>
          </w:p>
        </w:tc>
        <w:tc>
          <w:tcPr>
            <w:tcW w:w="2123"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 xml:space="preserve">МОН </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облдержадміністрації</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 xml:space="preserve">представництво благодійної організації </w:t>
            </w:r>
            <w:r w:rsidRPr="007438D7">
              <w:rPr>
                <w:rFonts w:ascii="Times New Roman" w:hAnsi="Times New Roman"/>
                <w:bCs/>
                <w:sz w:val="24"/>
                <w:szCs w:val="24"/>
              </w:rPr>
              <w:t>“</w:t>
            </w:r>
            <w:r w:rsidRPr="007438D7">
              <w:rPr>
                <w:rFonts w:ascii="Times New Roman" w:hAnsi="Times New Roman"/>
                <w:sz w:val="24"/>
                <w:szCs w:val="24"/>
              </w:rPr>
              <w:t>Надія і житло для дітей</w:t>
            </w:r>
            <w:r w:rsidRPr="007438D7">
              <w:rPr>
                <w:rFonts w:ascii="Times New Roman" w:hAnsi="Times New Roman"/>
                <w:bCs/>
                <w:sz w:val="24"/>
                <w:szCs w:val="24"/>
              </w:rPr>
              <w:t>”</w:t>
            </w:r>
            <w:r w:rsidRPr="007438D7">
              <w:rPr>
                <w:rFonts w:ascii="Times New Roman" w:hAnsi="Times New Roman"/>
                <w:sz w:val="24"/>
                <w:szCs w:val="24"/>
              </w:rPr>
              <w:t xml:space="preserve"> в Україні (за згодою)</w:t>
            </w:r>
          </w:p>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інші громадські організації (за згодою)</w:t>
            </w:r>
          </w:p>
        </w:tc>
        <w:tc>
          <w:tcPr>
            <w:tcW w:w="5243" w:type="dxa"/>
          </w:tcPr>
          <w:p w:rsidR="005672AB" w:rsidRPr="005672AB" w:rsidRDefault="005672AB" w:rsidP="005672AB">
            <w:pPr>
              <w:rPr>
                <w:rFonts w:ascii="Times New Roman" w:hAnsi="Times New Roman"/>
                <w:b/>
                <w:sz w:val="24"/>
                <w:szCs w:val="24"/>
              </w:rPr>
            </w:pPr>
            <w:r w:rsidRPr="005672AB">
              <w:rPr>
                <w:rFonts w:ascii="Times New Roman" w:hAnsi="Times New Roman"/>
                <w:b/>
                <w:sz w:val="24"/>
                <w:szCs w:val="24"/>
              </w:rPr>
              <w:t>Виконано.</w:t>
            </w:r>
          </w:p>
          <w:p w:rsidR="007438D7" w:rsidRPr="007438D7" w:rsidRDefault="005672AB" w:rsidP="005672AB">
            <w:pPr>
              <w:jc w:val="both"/>
              <w:rPr>
                <w:rFonts w:ascii="Times New Roman" w:hAnsi="Times New Roman"/>
                <w:sz w:val="24"/>
                <w:szCs w:val="24"/>
              </w:rPr>
            </w:pPr>
            <w:r w:rsidRPr="005672AB">
              <w:rPr>
                <w:rFonts w:ascii="Times New Roman" w:hAnsi="Times New Roman"/>
                <w:sz w:val="24"/>
                <w:szCs w:val="24"/>
              </w:rPr>
              <w:t>Прийнято розпорядження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яким схвалено Національну стратегію реформування системи інституційного догляду та виховання дітей на 2017—2026 роки, і затверджено план заходів з реалізації I етапу Національної стратегії реформування системи інституційного догляду та виховання дітей на 2017—2026 роки.</w:t>
            </w:r>
          </w:p>
        </w:tc>
      </w:tr>
      <w:tr w:rsidR="007438D7" w:rsidRPr="007438D7" w:rsidTr="00AD1745">
        <w:tc>
          <w:tcPr>
            <w:tcW w:w="1981" w:type="dxa"/>
          </w:tcPr>
          <w:p w:rsidR="007438D7" w:rsidRPr="007438D7" w:rsidRDefault="007438D7" w:rsidP="00AA6F41">
            <w:pPr>
              <w:ind w:right="-72"/>
              <w:rPr>
                <w:rFonts w:ascii="Times New Roman" w:hAnsi="Times New Roman"/>
                <w:bCs/>
                <w:sz w:val="24"/>
                <w:szCs w:val="24"/>
                <w:lang w:eastAsia="en-US"/>
              </w:rPr>
            </w:pPr>
            <w:r w:rsidRPr="007438D7">
              <w:rPr>
                <w:rFonts w:ascii="Times New Roman" w:eastAsia="Georgia" w:hAnsi="Times New Roman"/>
                <w:sz w:val="24"/>
                <w:szCs w:val="24"/>
              </w:rPr>
              <w:t xml:space="preserve">71. Упровадження послуг, що базуються на дружньому підході до дитини, насамперед медичних, соціальних, </w:t>
            </w:r>
            <w:r w:rsidRPr="007438D7">
              <w:rPr>
                <w:rFonts w:ascii="Times New Roman" w:eastAsia="Georgia" w:hAnsi="Times New Roman"/>
                <w:sz w:val="24"/>
                <w:szCs w:val="24"/>
              </w:rPr>
              <w:lastRenderedPageBreak/>
              <w:t>юридичних</w:t>
            </w:r>
          </w:p>
        </w:tc>
        <w:tc>
          <w:tcPr>
            <w:tcW w:w="2551"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lastRenderedPageBreak/>
              <w:t>1) забезпечення розвитку мережі центрів відвідування для дітей і молоді, які перебувають у конфлікті із законом</w:t>
            </w:r>
          </w:p>
        </w:tc>
        <w:tc>
          <w:tcPr>
            <w:tcW w:w="1843" w:type="dxa"/>
          </w:tcPr>
          <w:p w:rsidR="007438D7" w:rsidRPr="007438D7" w:rsidRDefault="00AF2E65" w:rsidP="00AA6F41">
            <w:pPr>
              <w:rPr>
                <w:rFonts w:ascii="Times New Roman" w:hAnsi="Times New Roman"/>
                <w:sz w:val="24"/>
                <w:szCs w:val="24"/>
                <w:lang w:eastAsia="en-US"/>
              </w:rPr>
            </w:pPr>
            <w:r w:rsidRPr="00AF2E65">
              <w:rPr>
                <w:rFonts w:ascii="Times New Roman" w:hAnsi="Times New Roman"/>
                <w:sz w:val="24"/>
                <w:szCs w:val="24"/>
                <w:lang w:eastAsia="en-US"/>
              </w:rPr>
              <w:pict>
                <v:shape id="_x0000_s1133" type="#_x0000_t202" style="position:absolute;margin-left:111.95pt;margin-top:71.75pt;width:11.6pt;height:7pt;z-index:251689472;mso-wrap-style:tight;mso-position-horizontal-relative:text;mso-position-vertical-relative:text" strokecolor="white">
                  <v:textbox style="mso-next-textbox:#_x0000_s1133">
                    <w:txbxContent>
                      <w:p w:rsidR="000C5B1D" w:rsidRDefault="000C5B1D" w:rsidP="00F01738"/>
                    </w:txbxContent>
                  </v:textbox>
                </v:shape>
              </w:pict>
            </w:r>
            <w:r w:rsidRPr="00AF2E65">
              <w:rPr>
                <w:rFonts w:ascii="Times New Roman" w:hAnsi="Times New Roman"/>
                <w:sz w:val="24"/>
                <w:szCs w:val="24"/>
                <w:lang w:eastAsia="en-US"/>
              </w:rPr>
              <w:pict>
                <v:shape id="_x0000_s1134" type="#_x0000_t202" style="position:absolute;margin-left:111.95pt;margin-top:71.75pt;width:11.6pt;height:7pt;z-index:251690496;mso-wrap-style:tight;mso-position-horizontal-relative:text;mso-position-vertical-relative:text" strokecolor="white">
                  <v:textbox style="mso-next-textbox:#_x0000_s1134">
                    <w:txbxContent>
                      <w:p w:rsidR="000C5B1D" w:rsidRDefault="000C5B1D" w:rsidP="00F01738"/>
                    </w:txbxContent>
                  </v:textbox>
                </v:shape>
              </w:pict>
            </w:r>
            <w:r w:rsidR="007438D7" w:rsidRPr="007438D7">
              <w:rPr>
                <w:rFonts w:ascii="Times New Roman" w:hAnsi="Times New Roman"/>
                <w:sz w:val="24"/>
                <w:szCs w:val="24"/>
              </w:rPr>
              <w:t>розширено мережу зазначених центрів</w:t>
            </w:r>
          </w:p>
        </w:tc>
        <w:tc>
          <w:tcPr>
            <w:tcW w:w="1704"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IV квартал 2016 р. — IV квартал 2020 р.</w:t>
            </w:r>
          </w:p>
        </w:tc>
        <w:tc>
          <w:tcPr>
            <w:tcW w:w="2123" w:type="dxa"/>
          </w:tcPr>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AA6F41">
            <w:pPr>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rsidP="00AA6F41">
            <w:pPr>
              <w:rPr>
                <w:rFonts w:ascii="Times New Roman" w:hAnsi="Times New Roman"/>
                <w:sz w:val="24"/>
                <w:szCs w:val="24"/>
                <w:lang w:eastAsia="en-US"/>
              </w:rPr>
            </w:pPr>
            <w:r w:rsidRPr="007438D7">
              <w:rPr>
                <w:rFonts w:ascii="Times New Roman" w:hAnsi="Times New Roman"/>
                <w:sz w:val="24"/>
                <w:szCs w:val="24"/>
              </w:rPr>
              <w:t>органи місцевого самоврядування мм. Львова та Києва (за згодою)</w:t>
            </w:r>
          </w:p>
        </w:tc>
        <w:tc>
          <w:tcPr>
            <w:tcW w:w="5243" w:type="dxa"/>
          </w:tcPr>
          <w:p w:rsidR="00F41C9C" w:rsidRPr="00955BC1" w:rsidRDefault="00F41C9C" w:rsidP="00F41C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Виконання триває</w:t>
            </w:r>
            <w:r w:rsidRPr="00955BC1">
              <w:rPr>
                <w:rFonts w:ascii="Times New Roman" w:hAnsi="Times New Roman"/>
                <w:b/>
                <w:color w:val="000000"/>
                <w:sz w:val="24"/>
                <w:szCs w:val="24"/>
                <w:shd w:val="clear" w:color="auto" w:fill="FFFFFF"/>
              </w:rPr>
              <w:t>.</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 xml:space="preserve">Запровадженню </w:t>
            </w:r>
            <w:r w:rsidRPr="00955BC1">
              <w:rPr>
                <w:rFonts w:ascii="Times New Roman" w:eastAsia="Georgia" w:hAnsi="Times New Roman"/>
                <w:sz w:val="24"/>
                <w:szCs w:val="24"/>
              </w:rPr>
              <w:t>послуг, що базуються на дружньому підході до дитини</w:t>
            </w:r>
            <w:r w:rsidRPr="00955BC1">
              <w:rPr>
                <w:rFonts w:ascii="Times New Roman" w:hAnsi="Times New Roman"/>
                <w:sz w:val="24"/>
                <w:szCs w:val="24"/>
              </w:rPr>
              <w:t>, сприяє у</w:t>
            </w:r>
            <w:r w:rsidRPr="00955BC1">
              <w:rPr>
                <w:rFonts w:ascii="Times New Roman" w:eastAsia="Georgia" w:hAnsi="Times New Roman"/>
                <w:sz w:val="24"/>
                <w:szCs w:val="24"/>
              </w:rPr>
              <w:t xml:space="preserve">провадження </w:t>
            </w:r>
            <w:r w:rsidRPr="00955BC1">
              <w:rPr>
                <w:rFonts w:ascii="Times New Roman" w:hAnsi="Times New Roman"/>
                <w:sz w:val="24"/>
                <w:szCs w:val="24"/>
              </w:rPr>
              <w:t>моделі соціально-виховної роботи з неповнолітніми, засудженими до покарань, не пов’язаних з позбавленням волі.</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Послуги неповнолітнім надаються на основі визначення оцінки потреб дитини та рівня ризиків щодо скоєння нею повторного правопорушення.</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lastRenderedPageBreak/>
              <w:t xml:space="preserve">Соціальні послуги отримали 11987 дітей з 26013 сімей, члени яких мають проблеми із законом. </w:t>
            </w:r>
          </w:p>
          <w:p w:rsidR="00F41C9C" w:rsidRPr="00955BC1" w:rsidRDefault="00F41C9C" w:rsidP="00F41C9C">
            <w:pPr>
              <w:jc w:val="both"/>
              <w:rPr>
                <w:rFonts w:ascii="Times New Roman" w:hAnsi="Times New Roman"/>
                <w:sz w:val="24"/>
                <w:szCs w:val="24"/>
              </w:rPr>
            </w:pPr>
            <w:r w:rsidRPr="00955BC1">
              <w:rPr>
                <w:rFonts w:ascii="Times New Roman" w:hAnsi="Times New Roman"/>
                <w:sz w:val="24"/>
                <w:szCs w:val="24"/>
              </w:rPr>
              <w:t>У результаті наданих послуг 1486 дитини налагодили зв’язки з родинами;              53 неповнолітніх осіб було працевлаштовано; 148 – влаштовано на навчання; 218 – отримали медичну допомогу; 70 – відновлено документи; 630 дітей направлено до інших суб’єктів соціальної роботи для надання адресних послуг відповідно до наявних потреб.</w:t>
            </w:r>
          </w:p>
          <w:p w:rsidR="007438D7" w:rsidRPr="007438D7" w:rsidRDefault="00F41C9C" w:rsidP="00F41C9C">
            <w:pPr>
              <w:rPr>
                <w:rFonts w:ascii="Times New Roman" w:hAnsi="Times New Roman"/>
                <w:sz w:val="24"/>
                <w:szCs w:val="24"/>
              </w:rPr>
            </w:pPr>
            <w:r w:rsidRPr="00955BC1">
              <w:rPr>
                <w:rFonts w:ascii="Times New Roman" w:hAnsi="Times New Roman"/>
                <w:sz w:val="24"/>
                <w:szCs w:val="24"/>
              </w:rPr>
              <w:t>З 2017 року розвиток мережі центрів пробації для дітей і молоді, які перебувають у конфлікті із законом, забезпечується Мін’юстом.</w:t>
            </w:r>
          </w:p>
        </w:tc>
      </w:tr>
      <w:tr w:rsidR="007438D7" w:rsidRPr="007438D7" w:rsidTr="00AD1745">
        <w:tc>
          <w:tcPr>
            <w:tcW w:w="1981" w:type="dxa"/>
          </w:tcPr>
          <w:p w:rsidR="007438D7" w:rsidRPr="007438D7" w:rsidRDefault="007438D7">
            <w:pPr>
              <w:pStyle w:val="HTML0"/>
              <w:spacing w:after="60" w:line="228" w:lineRule="auto"/>
              <w:ind w:left="720"/>
              <w:contextualSpacing/>
              <w:rPr>
                <w:rFonts w:ascii="Times New Roman" w:hAnsi="Times New Roman"/>
                <w:sz w:val="24"/>
                <w:szCs w:val="24"/>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підготовка та внесення на розгляд Кабінету Міністрів України проекту акта щодо внесення змін до Концепції розвитку кримінальної юстиції щодо неповнолітніх в Україні, схваленої Указом Президента України від </w:t>
            </w:r>
            <w:r w:rsidRPr="007438D7">
              <w:rPr>
                <w:rFonts w:ascii="Times New Roman" w:hAnsi="Times New Roman"/>
                <w:sz w:val="24"/>
                <w:szCs w:val="24"/>
              </w:rPr>
              <w:br/>
              <w:t xml:space="preserve">24 травня 2011 р. № 597, та плану заходів щодо реалізації Концепції реформування кримінальної юстиції </w:t>
            </w:r>
            <w:r w:rsidRPr="007438D7">
              <w:rPr>
                <w:rFonts w:ascii="Times New Roman" w:hAnsi="Times New Roman"/>
                <w:sz w:val="24"/>
                <w:szCs w:val="24"/>
              </w:rPr>
              <w:lastRenderedPageBreak/>
              <w:t>України, затвердженого розпорядженням Кабінету Міністрів України від 27 серпня 2008 р. № 1153, у частині забезпечення принципу поваги до поглядів та думок дитини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2CC"/>
                <w:lang w:eastAsia="en-US"/>
              </w:rPr>
            </w:pPr>
            <w:r w:rsidRPr="007438D7">
              <w:rPr>
                <w:rFonts w:ascii="Times New Roman" w:hAnsi="Times New Roman"/>
                <w:sz w:val="24"/>
                <w:szCs w:val="24"/>
              </w:rPr>
              <w:lastRenderedPageBreak/>
              <w:t>внесено зміни до Концепції розвитку кримінальної юстиції щодо неповнолітніх в Україні</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малі та середні підприємства (за згодою)</w:t>
            </w:r>
          </w:p>
        </w:tc>
        <w:tc>
          <w:tcPr>
            <w:tcW w:w="5243" w:type="dxa"/>
          </w:tcPr>
          <w:p w:rsidR="00E87CC1" w:rsidRPr="00A4048A" w:rsidRDefault="00E87CC1" w:rsidP="00E87CC1">
            <w:pPr>
              <w:tabs>
                <w:tab w:val="left" w:pos="709"/>
              </w:tabs>
              <w:spacing w:line="240" w:lineRule="auto"/>
              <w:ind w:firstLine="709"/>
              <w:contextualSpacing/>
              <w:jc w:val="both"/>
              <w:rPr>
                <w:rFonts w:ascii="Times New Roman" w:hAnsi="Times New Roman"/>
                <w:sz w:val="22"/>
                <w:szCs w:val="22"/>
              </w:rPr>
            </w:pPr>
            <w:r w:rsidRPr="00A4048A">
              <w:rPr>
                <w:rFonts w:ascii="Times New Roman" w:hAnsi="Times New Roman"/>
                <w:b/>
                <w:sz w:val="22"/>
                <w:szCs w:val="22"/>
              </w:rPr>
              <w:t>Виконання триває</w:t>
            </w:r>
            <w:r w:rsidRPr="00A4048A">
              <w:rPr>
                <w:rFonts w:ascii="Times New Roman" w:hAnsi="Times New Roman"/>
                <w:sz w:val="22"/>
                <w:szCs w:val="22"/>
              </w:rPr>
              <w:t xml:space="preserve"> </w:t>
            </w:r>
          </w:p>
          <w:p w:rsidR="00E87CC1" w:rsidRPr="00280376" w:rsidRDefault="00E87CC1" w:rsidP="00E87CC1">
            <w:pPr>
              <w:tabs>
                <w:tab w:val="left" w:pos="709"/>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Відповідно до положень Концепції розвитку кримінальної юстиції щодо неповнолітніх в Україні, яка затверджена Указом Президента України від 24 травня 2011 року № 597, її реалізація має проходити  поетапно  протягом 2011-2016 років. </w:t>
            </w:r>
          </w:p>
          <w:p w:rsidR="00E87CC1" w:rsidRPr="00280376" w:rsidRDefault="00E87CC1" w:rsidP="00E87CC1">
            <w:pPr>
              <w:tabs>
                <w:tab w:val="left" w:pos="709"/>
              </w:tabs>
              <w:spacing w:line="240" w:lineRule="auto"/>
              <w:ind w:firstLine="709"/>
              <w:contextualSpacing/>
              <w:jc w:val="both"/>
              <w:rPr>
                <w:rFonts w:ascii="Times New Roman" w:hAnsi="Times New Roman"/>
                <w:sz w:val="18"/>
                <w:szCs w:val="18"/>
              </w:rPr>
            </w:pPr>
            <w:r w:rsidRPr="00280376">
              <w:rPr>
                <w:rFonts w:ascii="Times New Roman" w:hAnsi="Times New Roman"/>
                <w:bCs/>
                <w:sz w:val="18"/>
                <w:szCs w:val="18"/>
              </w:rPr>
              <w:t xml:space="preserve">При цьому, необхідно зазначити, що </w:t>
            </w:r>
            <w:r w:rsidRPr="00280376">
              <w:rPr>
                <w:rFonts w:ascii="Times New Roman" w:hAnsi="Times New Roman"/>
                <w:sz w:val="18"/>
                <w:szCs w:val="18"/>
              </w:rPr>
              <w:t xml:space="preserve">комплекс заходів, необхідних для реалізації завдань, передбачених Концепцією розвитку кримінальної юстиції щодо неповнолітніх в Україні, визначено </w:t>
            </w:r>
            <w:r w:rsidRPr="00280376">
              <w:rPr>
                <w:rFonts w:ascii="Times New Roman" w:hAnsi="Times New Roman"/>
                <w:bCs/>
                <w:sz w:val="18"/>
                <w:szCs w:val="18"/>
              </w:rPr>
              <w:t>розпорядженням Кабінету Міністрів України від 12 жовтня 2011 року                     № 1039-р «Про затвердження плану заходів щодо реалізації Концепції розвитку кримінальної юстиції щодо неповнолітніх в Україні». Р</w:t>
            </w:r>
            <w:r w:rsidRPr="00280376">
              <w:rPr>
                <w:rFonts w:ascii="Times New Roman" w:hAnsi="Times New Roman"/>
                <w:sz w:val="18"/>
                <w:szCs w:val="18"/>
              </w:rPr>
              <w:t>еалізація цих завдань здійснюється протягом 2011 – 2016 років. Станом на сьогодні виконання заходів, передбачених вказаним Планом, перебуває в стані завершення.</w:t>
            </w:r>
          </w:p>
          <w:p w:rsidR="00E87CC1" w:rsidRPr="00280376" w:rsidRDefault="00E87CC1" w:rsidP="00E87CC1">
            <w:pPr>
              <w:keepNext/>
              <w:spacing w:line="240" w:lineRule="auto"/>
              <w:ind w:firstLine="709"/>
              <w:contextualSpacing/>
              <w:jc w:val="both"/>
              <w:rPr>
                <w:rFonts w:ascii="Times New Roman" w:hAnsi="Times New Roman"/>
                <w:bCs/>
                <w:sz w:val="18"/>
                <w:szCs w:val="18"/>
              </w:rPr>
            </w:pPr>
            <w:r w:rsidRPr="00280376">
              <w:rPr>
                <w:rFonts w:ascii="Times New Roman" w:hAnsi="Times New Roman"/>
                <w:sz w:val="18"/>
                <w:szCs w:val="18"/>
              </w:rPr>
              <w:t>Щодо Плану заходів щодо реалізації Концепції реформування кримінальної юстиції України, затвердженого розпорядженням Кабінету Міністрів України від 27 серпня 2008 року № 1153-р, зазначаємо, що вказаний План було розроблено в рамках виконання</w:t>
            </w:r>
            <w:r w:rsidRPr="00280376">
              <w:rPr>
                <w:rFonts w:ascii="Times New Roman" w:hAnsi="Times New Roman"/>
                <w:bCs/>
                <w:sz w:val="18"/>
                <w:szCs w:val="18"/>
              </w:rPr>
              <w:t xml:space="preserve"> Концепції з реформування кримінальної </w:t>
            </w:r>
            <w:r w:rsidRPr="00280376">
              <w:rPr>
                <w:rFonts w:ascii="Times New Roman" w:hAnsi="Times New Roman"/>
                <w:bCs/>
                <w:sz w:val="18"/>
                <w:szCs w:val="18"/>
              </w:rPr>
              <w:lastRenderedPageBreak/>
              <w:t>юстиції України, затвердженої Указом Президента України від 08 квітня 2008 року № 311/2008, і на сьогодні він втратив свою актуальність.</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shd w:val="clear" w:color="auto" w:fill="FFF2CC"/>
                <w:lang w:eastAsia="en-US"/>
              </w:rPr>
            </w:pPr>
            <w:r w:rsidRPr="007438D7">
              <w:rPr>
                <w:rFonts w:ascii="Times New Roman" w:hAnsi="Times New Roman"/>
                <w:sz w:val="24"/>
                <w:szCs w:val="24"/>
              </w:rPr>
              <w:t>3) розроблення законопроекту щодо внесення змін до статті 64 Основ законодавства України про охорону здоров’я стосовно збільшення віку дитини, з якою мати або інший член сім’ї можуть перебувати під час стаціонарного лікування в закладі охорони здоров’я, з урахуванням психологічного стану дитини</w:t>
            </w: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shd w:val="clear" w:color="auto" w:fill="FFF2CC"/>
                <w:lang w:eastAsia="en-US"/>
              </w:rPr>
            </w:pPr>
            <w:r w:rsidRPr="007438D7">
              <w:rPr>
                <w:rFonts w:ascii="Times New Roman" w:hAnsi="Times New Roman"/>
                <w:sz w:val="24"/>
                <w:szCs w:val="24"/>
              </w:rPr>
              <w:t>внесено на розгляд Кабінету Міністрів України проект закону</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A40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shd w:val="clear" w:color="auto" w:fill="FFF2CC"/>
                <w:lang w:eastAsia="en-US"/>
              </w:rPr>
            </w:pPr>
            <w:r w:rsidRPr="007438D7">
              <w:rPr>
                <w:rFonts w:ascii="Times New Roman" w:hAnsi="Times New Roman"/>
                <w:sz w:val="24"/>
                <w:szCs w:val="24"/>
              </w:rPr>
              <w:t xml:space="preserve">4) запровадження медіації в дитячому </w:t>
            </w:r>
            <w:r w:rsidRPr="007438D7">
              <w:rPr>
                <w:rFonts w:ascii="Times New Roman" w:hAnsi="Times New Roman"/>
                <w:sz w:val="24"/>
                <w:szCs w:val="24"/>
              </w:rPr>
              <w:lastRenderedPageBreak/>
              <w:t>середовищі (шкільному, інституційному, сімейному тощо)</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shd w:val="clear" w:color="auto" w:fill="FFF2CC"/>
                <w:lang w:eastAsia="en-US"/>
              </w:rPr>
            </w:pPr>
            <w:r w:rsidRPr="007438D7">
              <w:rPr>
                <w:rFonts w:ascii="Times New Roman" w:hAnsi="Times New Roman"/>
                <w:sz w:val="24"/>
                <w:szCs w:val="24"/>
              </w:rPr>
              <w:lastRenderedPageBreak/>
              <w:t xml:space="preserve">внесено на розгляд </w:t>
            </w:r>
            <w:r w:rsidRPr="007438D7">
              <w:rPr>
                <w:rFonts w:ascii="Times New Roman" w:hAnsi="Times New Roman"/>
                <w:sz w:val="24"/>
                <w:szCs w:val="24"/>
              </w:rPr>
              <w:lastRenderedPageBreak/>
              <w:t>Кабінету 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 xml:space="preserve">проект постанови Кабінету Міністрів України </w:t>
            </w:r>
            <w:r w:rsidRPr="007438D7">
              <w:rPr>
                <w:rFonts w:ascii="Times New Roman" w:hAnsi="Times New Roman"/>
                <w:bCs/>
                <w:sz w:val="24"/>
                <w:szCs w:val="24"/>
              </w:rPr>
              <w:t>“</w:t>
            </w:r>
            <w:r w:rsidRPr="007438D7">
              <w:rPr>
                <w:rFonts w:ascii="Times New Roman" w:hAnsi="Times New Roman"/>
                <w:sz w:val="24"/>
                <w:szCs w:val="24"/>
              </w:rPr>
              <w:t>Про затвердження Положення про медіацію</w:t>
            </w:r>
            <w:r w:rsidRPr="007438D7">
              <w:rPr>
                <w:rFonts w:ascii="Times New Roman" w:hAnsi="Times New Roman"/>
                <w:bCs/>
                <w:sz w:val="24"/>
                <w:szCs w:val="24"/>
              </w:rPr>
              <w:t>”</w:t>
            </w:r>
            <w:r w:rsidRPr="007438D7">
              <w:rPr>
                <w:rFonts w:ascii="Times New Roman" w:hAnsi="Times New Roman"/>
                <w:sz w:val="24"/>
                <w:szCs w:val="24"/>
              </w:rPr>
              <w:t xml:space="preserve">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IV квартал </w:t>
            </w:r>
            <w:r w:rsidRPr="007438D7">
              <w:rPr>
                <w:rFonts w:ascii="Times New Roman" w:hAnsi="Times New Roman"/>
                <w:sz w:val="24"/>
                <w:szCs w:val="24"/>
              </w:rPr>
              <w:lastRenderedPageBreak/>
              <w:t>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МОН</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tc>
        <w:tc>
          <w:tcPr>
            <w:tcW w:w="5243" w:type="dxa"/>
          </w:tcPr>
          <w:p w:rsidR="007438D7" w:rsidRPr="007438D7" w:rsidRDefault="00A40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Pr>
                <w:rFonts w:ascii="Times New Roman" w:hAnsi="Times New Roman"/>
                <w:sz w:val="24"/>
                <w:szCs w:val="24"/>
              </w:rPr>
              <w:lastRenderedPageBreak/>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 xml:space="preserve">5) сприяння функціонуванню національної дитячої </w:t>
            </w:r>
            <w:r w:rsidRPr="007438D7">
              <w:rPr>
                <w:rFonts w:ascii="Times New Roman" w:hAnsi="Times New Roman"/>
                <w:bCs/>
                <w:sz w:val="24"/>
                <w:szCs w:val="24"/>
              </w:rPr>
              <w:t>“</w:t>
            </w:r>
            <w:r w:rsidRPr="007438D7">
              <w:rPr>
                <w:rFonts w:ascii="Times New Roman" w:hAnsi="Times New Roman"/>
                <w:sz w:val="24"/>
                <w:szCs w:val="24"/>
              </w:rPr>
              <w:t xml:space="preserve">гарячої лінії”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дитина або дорослий в інтересах дитини має можливість анонімно, конфіденційно поінформувати про порушення прав дитини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постійно починаючи з IV кварталу 2015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міжнародний жіночій правозахисний центр </w:t>
            </w:r>
            <w:r w:rsidRPr="007438D7">
              <w:rPr>
                <w:rFonts w:ascii="Times New Roman" w:hAnsi="Times New Roman"/>
                <w:bCs/>
                <w:sz w:val="24"/>
                <w:szCs w:val="24"/>
              </w:rPr>
              <w:t>“</w:t>
            </w:r>
            <w:r w:rsidRPr="007438D7">
              <w:rPr>
                <w:rFonts w:ascii="Times New Roman" w:hAnsi="Times New Roman"/>
                <w:sz w:val="24"/>
                <w:szCs w:val="24"/>
              </w:rPr>
              <w:t>Ла Страда-Україна</w:t>
            </w:r>
            <w:r w:rsidRPr="007438D7">
              <w:rPr>
                <w:rFonts w:ascii="Times New Roman" w:hAnsi="Times New Roman"/>
                <w:bCs/>
                <w:sz w:val="24"/>
                <w:szCs w:val="24"/>
              </w:rPr>
              <w:t>”</w:t>
            </w:r>
            <w:r w:rsidRPr="007438D7">
              <w:rPr>
                <w:rFonts w:ascii="Times New Roman" w:hAnsi="Times New Roman"/>
                <w:sz w:val="24"/>
                <w:szCs w:val="24"/>
              </w:rPr>
              <w:t xml:space="preserve"> (за згодою)</w:t>
            </w:r>
          </w:p>
        </w:tc>
        <w:tc>
          <w:tcPr>
            <w:tcW w:w="5243" w:type="dxa"/>
          </w:tcPr>
          <w:p w:rsidR="00E87CC1" w:rsidRPr="00280376" w:rsidRDefault="00E87CC1" w:rsidP="00E87CC1">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Виконано у звітному періоді</w:t>
            </w:r>
          </w:p>
          <w:p w:rsidR="00E87CC1" w:rsidRPr="005672AB" w:rsidRDefault="00E87CC1" w:rsidP="00E87CC1">
            <w:pPr>
              <w:spacing w:line="240" w:lineRule="auto"/>
              <w:ind w:firstLine="709"/>
              <w:contextualSpacing/>
              <w:jc w:val="both"/>
              <w:rPr>
                <w:rFonts w:ascii="Times New Roman" w:hAnsi="Times New Roman"/>
                <w:sz w:val="20"/>
              </w:rPr>
            </w:pPr>
            <w:r w:rsidRPr="005672AB">
              <w:rPr>
                <w:rFonts w:ascii="Times New Roman" w:hAnsi="Times New Roman"/>
                <w:color w:val="000000"/>
                <w:sz w:val="20"/>
                <w:shd w:val="clear" w:color="auto" w:fill="FFFFFF"/>
              </w:rPr>
              <w:t>З 01.01.2016 по 08.09.2016 з Національної дитячої "гарячої лінії" перенаправлено 350 дзвінків, які стосувалися захисту прав дітей, з них:</w:t>
            </w:r>
            <w:r w:rsidRPr="005672AB">
              <w:rPr>
                <w:rFonts w:ascii="Times New Roman" w:hAnsi="Times New Roman"/>
                <w:color w:val="000000"/>
                <w:sz w:val="20"/>
              </w:rPr>
              <w:t xml:space="preserve"> </w:t>
            </w:r>
            <w:r w:rsidRPr="005672AB">
              <w:rPr>
                <w:rFonts w:ascii="Times New Roman" w:hAnsi="Times New Roman"/>
                <w:color w:val="000000"/>
                <w:sz w:val="20"/>
                <w:shd w:val="clear" w:color="auto" w:fill="FFFFFF"/>
              </w:rPr>
              <w:t>69 - до служб у справах дітей;</w:t>
            </w:r>
            <w:r w:rsidRPr="005672AB">
              <w:rPr>
                <w:rFonts w:ascii="Times New Roman" w:hAnsi="Times New Roman"/>
                <w:color w:val="000000"/>
                <w:sz w:val="20"/>
              </w:rPr>
              <w:t xml:space="preserve"> </w:t>
            </w:r>
            <w:r w:rsidRPr="005672AB">
              <w:rPr>
                <w:rFonts w:ascii="Times New Roman" w:hAnsi="Times New Roman"/>
                <w:color w:val="000000"/>
                <w:sz w:val="20"/>
                <w:shd w:val="clear" w:color="auto" w:fill="FFFFFF"/>
              </w:rPr>
              <w:t>8 - до центрів соціальних служб для сімї, дітей та молоді;</w:t>
            </w:r>
            <w:r w:rsidRPr="005672AB">
              <w:rPr>
                <w:rFonts w:ascii="Times New Roman" w:hAnsi="Times New Roman"/>
                <w:color w:val="000000"/>
                <w:sz w:val="20"/>
              </w:rPr>
              <w:br/>
            </w:r>
            <w:r w:rsidRPr="005672AB">
              <w:rPr>
                <w:rFonts w:ascii="Times New Roman" w:hAnsi="Times New Roman"/>
                <w:color w:val="000000"/>
                <w:sz w:val="20"/>
                <w:shd w:val="clear" w:color="auto" w:fill="FFFFFF"/>
              </w:rPr>
              <w:t>6 - до місцевих органів влади;</w:t>
            </w:r>
            <w:r w:rsidRPr="005672AB">
              <w:rPr>
                <w:rFonts w:ascii="Times New Roman" w:hAnsi="Times New Roman"/>
                <w:color w:val="000000"/>
                <w:sz w:val="20"/>
              </w:rPr>
              <w:t xml:space="preserve"> </w:t>
            </w:r>
            <w:r w:rsidRPr="005672AB">
              <w:rPr>
                <w:rFonts w:ascii="Times New Roman" w:hAnsi="Times New Roman"/>
                <w:color w:val="000000"/>
                <w:sz w:val="20"/>
                <w:shd w:val="clear" w:color="auto" w:fill="FFFFFF"/>
              </w:rPr>
              <w:t>267 до Мінсоцполітики.</w:t>
            </w:r>
          </w:p>
          <w:p w:rsidR="00E87CC1" w:rsidRPr="005672AB" w:rsidRDefault="00E87CC1" w:rsidP="00E87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rPr>
            </w:pPr>
            <w:r w:rsidRPr="005672AB">
              <w:rPr>
                <w:rFonts w:ascii="Times New Roman" w:hAnsi="Times New Roman"/>
                <w:sz w:val="20"/>
              </w:rPr>
              <w:t xml:space="preserve">МЖП </w:t>
            </w:r>
            <w:r w:rsidRPr="005672AB">
              <w:rPr>
                <w:rFonts w:ascii="Times New Roman" w:hAnsi="Times New Roman"/>
                <w:bCs/>
                <w:sz w:val="20"/>
              </w:rPr>
              <w:t>“</w:t>
            </w:r>
            <w:r w:rsidRPr="005672AB">
              <w:rPr>
                <w:rFonts w:ascii="Times New Roman" w:hAnsi="Times New Roman"/>
                <w:sz w:val="20"/>
              </w:rPr>
              <w:t>Ла Страда-Україна</w:t>
            </w:r>
            <w:r w:rsidRPr="005672AB">
              <w:rPr>
                <w:rFonts w:ascii="Times New Roman" w:hAnsi="Times New Roman"/>
                <w:bCs/>
                <w:sz w:val="20"/>
              </w:rPr>
              <w:t>” протягом 8-ти місяців 2016 року за результатами звернень на „гарячу лінію” направлено до служб у справах дітей - 56 листів, до Мінсоцполітики - 2 листа.</w:t>
            </w:r>
          </w:p>
          <w:p w:rsidR="005672AB" w:rsidRPr="005672AB" w:rsidRDefault="005672AB" w:rsidP="00E87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rPr>
            </w:pPr>
            <w:r w:rsidRPr="005672AB">
              <w:rPr>
                <w:rFonts w:ascii="Times New Roman" w:hAnsi="Times New Roman"/>
                <w:sz w:val="20"/>
              </w:rPr>
              <w:t>З 01.06.2017 року в Україні став доступний європейський номер 116111, Національної дитячої „гарячої лінії”, що надає прямий доступ до якісних дитячих консультацій та  психологічної допомоги дітям.</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 xml:space="preserve">6) розроблення та внесення на розгляд Кабінету Міністрів України законопроекту про </w:t>
            </w:r>
            <w:r w:rsidRPr="007438D7">
              <w:rPr>
                <w:rFonts w:ascii="Times New Roman" w:hAnsi="Times New Roman"/>
                <w:sz w:val="24"/>
                <w:szCs w:val="24"/>
              </w:rPr>
              <w:lastRenderedPageBreak/>
              <w:t>внесення змін до Закону України “Про безоплатну правову допомогу” щодо надання безоплатної первинної та вторинної правової допомоги дитині та інформування її про її права і свободи, порядок їх реалізації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на розгляд Кабінету Міністрів України </w:t>
            </w:r>
            <w:r w:rsidRPr="007438D7">
              <w:rPr>
                <w:rFonts w:ascii="Times New Roman" w:hAnsi="Times New Roman"/>
                <w:sz w:val="24"/>
                <w:szCs w:val="24"/>
              </w:rPr>
              <w:lastRenderedPageBreak/>
              <w:t>законопроект</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922B5D" w:rsidRPr="00922B5D"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43"/>
              <w:jc w:val="both"/>
              <w:rPr>
                <w:rFonts w:ascii="Times New Roman" w:hAnsi="Times New Roman"/>
                <w:b/>
                <w:sz w:val="18"/>
                <w:szCs w:val="18"/>
              </w:rPr>
            </w:pPr>
            <w:r w:rsidRPr="00922B5D">
              <w:rPr>
                <w:rFonts w:ascii="Times New Roman" w:hAnsi="Times New Roman"/>
                <w:b/>
                <w:sz w:val="18"/>
                <w:szCs w:val="18"/>
              </w:rPr>
              <w:t>Виконано.</w:t>
            </w:r>
          </w:p>
          <w:p w:rsidR="00922B5D" w:rsidRPr="00922B5D"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18"/>
                <w:szCs w:val="18"/>
              </w:rPr>
            </w:pPr>
            <w:r w:rsidRPr="00922B5D">
              <w:rPr>
                <w:rFonts w:ascii="Times New Roman" w:hAnsi="Times New Roman"/>
                <w:sz w:val="18"/>
                <w:szCs w:val="18"/>
              </w:rPr>
              <w:t xml:space="preserve">На виконання пункту 5 доручення Міністра юстиції України від 20 березня 2017 року </w:t>
            </w:r>
          </w:p>
          <w:p w:rsidR="00922B5D" w:rsidRPr="00922B5D"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18"/>
                <w:szCs w:val="18"/>
              </w:rPr>
            </w:pPr>
            <w:r w:rsidRPr="00922B5D">
              <w:rPr>
                <w:rFonts w:ascii="Times New Roman" w:hAnsi="Times New Roman"/>
                <w:sz w:val="18"/>
                <w:szCs w:val="18"/>
              </w:rPr>
              <w:t xml:space="preserve">№ 41/1.3/48-17 Координаційним центром з надання правової допомоги в робочому порядку надано Департаменту з питань правосуддя та національної безпеки Міністерства юстиції України пропозиції до другого читання до проекту Закону </w:t>
            </w:r>
            <w:r w:rsidRPr="00922B5D">
              <w:rPr>
                <w:rFonts w:ascii="Times New Roman" w:hAnsi="Times New Roman"/>
                <w:sz w:val="18"/>
                <w:szCs w:val="18"/>
              </w:rPr>
              <w:lastRenderedPageBreak/>
              <w:t>України «Про внесення змін до Господарського процесуального кодексу України, Кодексу адміністративного судочинства України та інших законодавчих актів» (№ 6232).</w:t>
            </w:r>
          </w:p>
          <w:p w:rsidR="00922B5D" w:rsidRPr="00922B5D"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18"/>
                <w:szCs w:val="18"/>
              </w:rPr>
            </w:pPr>
            <w:r w:rsidRPr="00922B5D">
              <w:rPr>
                <w:rFonts w:ascii="Times New Roman" w:hAnsi="Times New Roman"/>
                <w:sz w:val="18"/>
                <w:szCs w:val="18"/>
              </w:rPr>
              <w:t>Зокрема, запропоновано статтю 10 Закону України «Про безоплатну правову допомогу» доповнити частиною другою такого змісту: «Звернення про надання інформації щодо прав дитини, гарантованих Конституцією України, Конвенцією про права дитини, законодавством України, у тому числі на безпосереднє звернення до суду за захистом свого права або інтересу, а також порядку їх реалізації може подаватись самою дитиною.».</w:t>
            </w:r>
          </w:p>
          <w:p w:rsidR="00922B5D" w:rsidRPr="00922B5D"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18"/>
                <w:szCs w:val="18"/>
              </w:rPr>
            </w:pPr>
            <w:r w:rsidRPr="00922B5D">
              <w:rPr>
                <w:rFonts w:ascii="Times New Roman" w:hAnsi="Times New Roman"/>
                <w:sz w:val="18"/>
                <w:szCs w:val="18"/>
              </w:rPr>
              <w:t>Комітетом ВРУ з питань правової політики та правосуддя зазначену пропозицію відхилено.</w:t>
            </w:r>
          </w:p>
          <w:p w:rsidR="007438D7" w:rsidRPr="007438D7" w:rsidRDefault="007438D7"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p>
        </w:tc>
      </w:tr>
      <w:tr w:rsidR="007438D7" w:rsidRPr="007438D7" w:rsidTr="00AD1745">
        <w:trPr>
          <w:trHeight w:val="7772"/>
        </w:trPr>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7) внесення змін до законодавства щодо врегулювання процедури надання медичної допомоги дітям, які страждають на тяжкі хвороби, якщо отримання дозволу обох батьків для обстеження або проведення операції неможливе</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переглянуто разом з фахівцями МОЗ нормативно-правову базу та внесено відповідні зміни</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IV квартал 2016 р. — </w:t>
            </w:r>
            <w:r w:rsidRPr="007438D7">
              <w:rPr>
                <w:rFonts w:ascii="Times New Roman" w:hAnsi="Times New Roman"/>
                <w:sz w:val="24"/>
                <w:szCs w:val="24"/>
              </w:rPr>
              <w:br/>
              <w:t>IV квартал 2017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8) розроблення комплексної національної стратегії у галузі психічного здоров’я дорослих і дітей</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комплексну національну стратегію у галузі психічного здоров’я</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2017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11580F" w:rsidRPr="0011580F" w:rsidRDefault="00115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lang w:val="ru-RU"/>
              </w:rPr>
              <w:t xml:space="preserve">Виконання </w:t>
            </w:r>
            <w:r>
              <w:rPr>
                <w:rFonts w:ascii="Times New Roman" w:hAnsi="Times New Roman"/>
                <w:sz w:val="24"/>
                <w:szCs w:val="24"/>
              </w:rPr>
              <w:t>триває</w:t>
            </w:r>
          </w:p>
          <w:p w:rsidR="007438D7" w:rsidRPr="007438D7" w:rsidRDefault="00384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МОЗ розроблено проект розпорядження КМУ «Про схвалення концепції Державної цільової програми охорони психічного здоров'я в Україні на період до 2030 року», який надіслано на погодження ЦОВВ.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9) розроблення та проведення кампанії з питань пропаганди психічного здоров’я, консультування щодо профілактики розладів психічного здоров’я у системі первинної медичної допомоги, у школах та в громаді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запущено кампанію пропаганди психічного здоров’я, консультування, профілактики розладів здоров’я</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2017 р. — IV квартал 2018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Держкомтелерадіо</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eastAsia="Georgia" w:hAnsi="Times New Roman"/>
                <w:sz w:val="24"/>
                <w:szCs w:val="24"/>
              </w:rPr>
              <w:t xml:space="preserve">72. Забезпечення всім дітям рівного доступу до необхідних їм послуг незалежно від стану здоров’я, етнічного та соціального походження, віросповідання, </w:t>
            </w:r>
            <w:r w:rsidRPr="007438D7">
              <w:rPr>
                <w:rFonts w:ascii="Times New Roman" w:eastAsia="Georgia" w:hAnsi="Times New Roman"/>
                <w:sz w:val="24"/>
                <w:szCs w:val="24"/>
              </w:rPr>
              <w:lastRenderedPageBreak/>
              <w:t>місця проживання, громадянства або інших ознак</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внесення змін до нормативно-правових актів, що регулюють видачу документів про освіту, зокрема до Положення про інформаційно-виробничу систему інформаційного та документарного забезпечення установ </w:t>
            </w:r>
            <w:r w:rsidRPr="007438D7">
              <w:rPr>
                <w:rFonts w:ascii="Times New Roman" w:hAnsi="Times New Roman"/>
                <w:sz w:val="24"/>
                <w:szCs w:val="24"/>
              </w:rPr>
              <w:lastRenderedPageBreak/>
              <w:t>та громадян України в галузі освіти (ІВС “ОСВІТА”), Положення про Єдину державну електронну базу з питань освіти, передбачивши механізм внесення даних про дітей — шукачів притулку, які не мають документів, що посвідчують особу;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передбачення для такої категорії можливості внесення даних, зазначених у довідці про звернення за захистом в Україні</w:t>
            </w:r>
          </w:p>
        </w:tc>
        <w:tc>
          <w:tcPr>
            <w:tcW w:w="1843" w:type="dxa"/>
          </w:tcPr>
          <w:p w:rsidR="007438D7" w:rsidRPr="007438D7" w:rsidRDefault="00AF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35" type="#_x0000_t202" style="position:absolute;margin-left:111.95pt;margin-top:195.6pt;width:11.6pt;height:7pt;z-index:251691520;mso-wrap-style:tight;mso-position-horizontal-relative:text;mso-position-vertical-relative:text" strokecolor="white">
                  <v:textbox style="mso-next-textbox:#_x0000_s1135">
                    <w:txbxContent>
                      <w:p w:rsidR="000C5B1D" w:rsidRDefault="000C5B1D" w:rsidP="00F01738"/>
                    </w:txbxContent>
                  </v:textbox>
                </v:shape>
              </w:pict>
            </w:r>
            <w:r w:rsidRPr="00AF2E65">
              <w:rPr>
                <w:rFonts w:ascii="Times New Roman" w:hAnsi="Times New Roman"/>
                <w:sz w:val="24"/>
                <w:szCs w:val="24"/>
                <w:lang w:eastAsia="en-US"/>
              </w:rPr>
              <w:pict>
                <v:shape id="_x0000_s1136" type="#_x0000_t202" style="position:absolute;margin-left:111.95pt;margin-top:195.6pt;width:11.6pt;height:7pt;z-index:251692544;mso-wrap-style:tight;mso-position-horizontal-relative:text;mso-position-vertical-relative:text" strokecolor="white">
                  <v:textbox style="mso-next-textbox:#_x0000_s1136">
                    <w:txbxContent>
                      <w:p w:rsidR="000C5B1D" w:rsidRDefault="000C5B1D" w:rsidP="00F01738"/>
                    </w:txbxContent>
                  </v:textbox>
                </v:shape>
              </w:pict>
            </w:r>
            <w:r w:rsidR="007438D7" w:rsidRPr="007438D7">
              <w:rPr>
                <w:rFonts w:ascii="Times New Roman" w:hAnsi="Times New Roman"/>
                <w:sz w:val="24"/>
                <w:szCs w:val="24"/>
              </w:rPr>
              <w:t>діти біженців та мігрантів безперешкодно вступають до шкіл</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ДМС</w:t>
            </w:r>
          </w:p>
        </w:tc>
        <w:tc>
          <w:tcPr>
            <w:tcW w:w="5243" w:type="dxa"/>
          </w:tcPr>
          <w:p w:rsidR="007438D7" w:rsidRPr="007438D7" w:rsidRDefault="00A4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проведення інформаційно-просвітницьких кампаній для заохочення та забезпечення реєстрації всіх дітей, в тому числі ромської національності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збільшено відсоток реєстрації населення у віці після одного року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удвічі зменшено кількість незареєстрован</w:t>
            </w:r>
            <w:r w:rsidRPr="007438D7">
              <w:rPr>
                <w:rFonts w:ascii="Times New Roman" w:hAnsi="Times New Roman"/>
                <w:sz w:val="24"/>
                <w:szCs w:val="24"/>
              </w:rPr>
              <w:lastRenderedPageBreak/>
              <w:t>их ромів</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2017 р. — IV квартал 2020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місцеві держадміністрації</w:t>
            </w:r>
          </w:p>
        </w:tc>
        <w:tc>
          <w:tcPr>
            <w:tcW w:w="5243" w:type="dxa"/>
          </w:tcPr>
          <w:p w:rsidR="00E87CC1" w:rsidRPr="00280376" w:rsidRDefault="00E87CC1" w:rsidP="00E87CC1">
            <w:pPr>
              <w:spacing w:line="240" w:lineRule="auto"/>
              <w:ind w:firstLine="284"/>
              <w:jc w:val="both"/>
              <w:rPr>
                <w:rFonts w:ascii="Times New Roman" w:hAnsi="Times New Roman"/>
                <w:b/>
                <w:sz w:val="18"/>
                <w:szCs w:val="18"/>
              </w:rPr>
            </w:pPr>
            <w:r w:rsidRPr="00280376">
              <w:rPr>
                <w:rFonts w:ascii="Times New Roman" w:hAnsi="Times New Roman"/>
                <w:b/>
                <w:sz w:val="18"/>
                <w:szCs w:val="18"/>
              </w:rPr>
              <w:t>Виконання триває.</w:t>
            </w:r>
          </w:p>
          <w:p w:rsidR="00E87CC1" w:rsidRPr="00280376" w:rsidRDefault="00E87CC1" w:rsidP="00E87CC1">
            <w:pPr>
              <w:spacing w:line="240" w:lineRule="auto"/>
              <w:ind w:firstLine="284"/>
              <w:jc w:val="both"/>
              <w:rPr>
                <w:rFonts w:ascii="Times New Roman" w:hAnsi="Times New Roman"/>
                <w:sz w:val="18"/>
                <w:szCs w:val="18"/>
              </w:rPr>
            </w:pPr>
            <w:r w:rsidRPr="00280376">
              <w:rPr>
                <w:rFonts w:ascii="Times New Roman" w:hAnsi="Times New Roman"/>
                <w:sz w:val="18"/>
                <w:szCs w:val="18"/>
              </w:rPr>
              <w:t>Міністерством юстиції та його територіальними органами здійснюється робота з пропагування рівності прав і свобод громадян, зокрема, ромської національної меншини.</w:t>
            </w:r>
          </w:p>
          <w:p w:rsidR="00E87CC1" w:rsidRPr="00280376" w:rsidRDefault="00E87CC1" w:rsidP="00E87CC1">
            <w:pPr>
              <w:spacing w:line="240" w:lineRule="auto"/>
              <w:ind w:firstLine="284"/>
              <w:jc w:val="both"/>
              <w:rPr>
                <w:rFonts w:ascii="Times New Roman" w:hAnsi="Times New Roman"/>
                <w:sz w:val="18"/>
                <w:szCs w:val="18"/>
              </w:rPr>
            </w:pPr>
            <w:r w:rsidRPr="00280376">
              <w:rPr>
                <w:rFonts w:ascii="Times New Roman" w:hAnsi="Times New Roman"/>
                <w:sz w:val="18"/>
                <w:szCs w:val="18"/>
              </w:rPr>
              <w:t xml:space="preserve">Органами юстиції здійснено понад 200 виступів у засобах масової інформації, проведено понад 180 правоосвітніх заходів, зокрема з питань заохочення та забезпечення реєстрації всіх дітей, в тому числі ромської національності. Крім того, протягом 2015 року з метою належного оформлення особами, які належать до ромської національної меншини, свідоцтв про народження та паспортів громадянина України спеціалістами органів юстиції Дніпропетровської області проведено 17 спільних зустрічей з представниками територіальних підрозділів </w:t>
            </w:r>
            <w:r w:rsidRPr="00280376">
              <w:rPr>
                <w:rFonts w:ascii="Times New Roman" w:hAnsi="Times New Roman"/>
                <w:sz w:val="18"/>
                <w:szCs w:val="18"/>
              </w:rPr>
              <w:lastRenderedPageBreak/>
              <w:t>Державної міграційної служби; працівниками органів юстиції Донецької області організовано консультативно-правові зустрічі з населенням області.</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rPr>
                <w:rFonts w:ascii="Times New Roman" w:hAnsi="Times New Roman"/>
                <w:sz w:val="24"/>
                <w:szCs w:val="24"/>
                <w:lang w:eastAsia="en-US"/>
              </w:rPr>
            </w:pPr>
          </w:p>
        </w:tc>
        <w:tc>
          <w:tcPr>
            <w:tcW w:w="255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3) внесення змін до нормативно-правових актів щодо вдосконалення процедури реєстрації осіб, які не отримали їх в установленому порядку протягом місяця, шляхом спрощення процедури реєстрації з порушенням строку </w:t>
            </w: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збільшено відсоток реєстрації населення у віці після одного року </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удвічі зменшено кількість незареєстрованих ромів</w:t>
            </w:r>
          </w:p>
        </w:tc>
        <w:tc>
          <w:tcPr>
            <w:tcW w:w="1704"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2017 р.</w:t>
            </w:r>
          </w:p>
        </w:tc>
        <w:tc>
          <w:tcPr>
            <w:tcW w:w="2123" w:type="dxa"/>
          </w:tcPr>
          <w:p w:rsidR="007438D7" w:rsidRPr="007438D7" w:rsidRDefault="00AF2E65"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AF2E65">
              <w:rPr>
                <w:rFonts w:ascii="Times New Roman" w:hAnsi="Times New Roman"/>
                <w:sz w:val="24"/>
                <w:szCs w:val="24"/>
                <w:lang w:eastAsia="en-US"/>
              </w:rPr>
              <w:pict>
                <v:shape id="_x0000_s1137" type="#_x0000_t202" style="position:absolute;margin-left:73.9pt;margin-top:70.95pt;width:11.6pt;height:7pt;z-index:251693568;mso-wrap-style:tight;mso-position-horizontal-relative:text;mso-position-vertical-relative:text" strokecolor="white">
                  <v:textbox style="mso-next-textbox:#_x0000_s1137">
                    <w:txbxContent>
                      <w:p w:rsidR="000C5B1D" w:rsidRDefault="000C5B1D" w:rsidP="00F01738"/>
                    </w:txbxContent>
                  </v:textbox>
                </v:shape>
              </w:pict>
            </w:r>
            <w:r w:rsidRPr="00AF2E65">
              <w:rPr>
                <w:rFonts w:ascii="Times New Roman" w:hAnsi="Times New Roman"/>
                <w:sz w:val="24"/>
                <w:szCs w:val="24"/>
                <w:lang w:eastAsia="en-US"/>
              </w:rPr>
              <w:pict>
                <v:shape id="_x0000_s1138" type="#_x0000_t202" style="position:absolute;margin-left:50.65pt;margin-top:52pt;width:11.6pt;height:7pt;z-index:251694592;mso-wrap-style:tight;mso-position-horizontal-relative:text;mso-position-vertical-relative:text" strokecolor="white">
                  <v:textbox style="mso-next-textbox:#_x0000_s1138">
                    <w:txbxContent>
                      <w:p w:rsidR="000C5B1D" w:rsidRDefault="000C5B1D" w:rsidP="00F01738"/>
                    </w:txbxContent>
                  </v:textbox>
                </v:shape>
              </w:pict>
            </w:r>
            <w:r w:rsidR="007438D7" w:rsidRPr="007438D7">
              <w:rPr>
                <w:rFonts w:ascii="Times New Roman" w:hAnsi="Times New Roman"/>
                <w:sz w:val="24"/>
                <w:szCs w:val="24"/>
              </w:rPr>
              <w:t>Мін’юст</w:t>
            </w:r>
          </w:p>
        </w:tc>
        <w:tc>
          <w:tcPr>
            <w:tcW w:w="5243" w:type="dxa"/>
          </w:tcPr>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601"/>
              <w:jc w:val="both"/>
              <w:rPr>
                <w:rFonts w:ascii="Times New Roman" w:hAnsi="Times New Roman"/>
                <w:b/>
                <w:sz w:val="20"/>
                <w:lang w:eastAsia="en-US"/>
              </w:rPr>
            </w:pPr>
            <w:r w:rsidRPr="00812BE8">
              <w:rPr>
                <w:rFonts w:ascii="Times New Roman" w:hAnsi="Times New Roman"/>
                <w:b/>
                <w:sz w:val="20"/>
                <w:lang w:eastAsia="en-US"/>
              </w:rPr>
              <w:t>Виконання триває</w:t>
            </w:r>
          </w:p>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59"/>
              <w:jc w:val="both"/>
              <w:rPr>
                <w:rFonts w:ascii="Times New Roman" w:hAnsi="Times New Roman"/>
                <w:sz w:val="20"/>
                <w:lang w:eastAsia="en-US"/>
              </w:rPr>
            </w:pPr>
            <w:r w:rsidRPr="00812BE8">
              <w:rPr>
                <w:rFonts w:ascii="Times New Roman" w:hAnsi="Times New Roman"/>
                <w:sz w:val="20"/>
                <w:lang w:eastAsia="en-US"/>
              </w:rPr>
              <w:t>З метою забезпечення реалізації прав дитини, у тому числі на ім’я, передбаченого Конвенцією про права дитини 1991 року, та враховуючи процедурувизнання біженцем або особою, яка потребує додаткового захисту, Міністерством юстиції листом від 12 вересня 2017 року № 9545/8.4/32-17 надані роз’яснення територіальним органам щодо проведення державної реєстрації народження у разі наявності у шукачів притулку довідки про звернення за захистом в Україні за умови прийняття стосовно них рішення про оформлення документів для вирішення питання щодо визнання біженцем або особою, яка потребує додаткового захисту.</w:t>
            </w:r>
          </w:p>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hAnsi="Times New Roman"/>
                <w:sz w:val="20"/>
                <w:lang w:eastAsia="en-US"/>
              </w:rPr>
            </w:pPr>
            <w:r w:rsidRPr="00812BE8">
              <w:rPr>
                <w:rFonts w:ascii="Times New Roman" w:hAnsi="Times New Roman"/>
                <w:sz w:val="20"/>
                <w:lang w:eastAsia="en-US"/>
              </w:rPr>
              <w:t>На підтвердження прийняття такого рішення зазначені особи пред’являють органам реєстрації актів цивільного стану копію відповідного наказу територіального органу Державної міграційної служби.</w:t>
            </w:r>
          </w:p>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59"/>
              <w:jc w:val="both"/>
              <w:rPr>
                <w:rFonts w:ascii="Times New Roman" w:hAnsi="Times New Roman"/>
                <w:sz w:val="20"/>
                <w:lang w:eastAsia="en-US"/>
              </w:rPr>
            </w:pPr>
            <w:r w:rsidRPr="00812BE8">
              <w:rPr>
                <w:rFonts w:ascii="Times New Roman" w:hAnsi="Times New Roman"/>
                <w:sz w:val="20"/>
                <w:lang w:eastAsia="en-US"/>
              </w:rPr>
              <w:t>Крім того, з метою наближення адміністративних послуг у сфері державної реєстрації актів цивільного стану до громадян та спрощення порядку їх надання на розгляд Верховної Ради України внесенопроект Закону України «Про внесення змін до Закону України «Про державну реєстрацію актів цивільного стану» та деяких інших законодавчих актів України щодо децентралізації та наближення до громадян адміністративних послуг у сфері державної реєстрації актів цивільного стану» (реєстр. № 6150 від 28 лютого 2017 року), який опрацьовується у комітетах та включено до порядку денного сьомої сесії Верховної Ради України восьмого скликання.</w:t>
            </w:r>
          </w:p>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59"/>
              <w:jc w:val="both"/>
              <w:rPr>
                <w:rFonts w:ascii="Times New Roman" w:hAnsi="Times New Roman"/>
                <w:sz w:val="20"/>
                <w:lang w:eastAsia="en-US"/>
              </w:rPr>
            </w:pPr>
            <w:r w:rsidRPr="00812BE8">
              <w:rPr>
                <w:rFonts w:ascii="Times New Roman" w:hAnsi="Times New Roman"/>
                <w:sz w:val="20"/>
                <w:lang w:eastAsia="en-US"/>
              </w:rPr>
              <w:t xml:space="preserve">Зазначеним законопроектом, серед іншого, пропонується запровадити принцип екстериторіальності у </w:t>
            </w:r>
            <w:r w:rsidRPr="00812BE8">
              <w:rPr>
                <w:rFonts w:ascii="Times New Roman" w:hAnsi="Times New Roman"/>
                <w:sz w:val="20"/>
                <w:lang w:eastAsia="en-US"/>
              </w:rPr>
              <w:lastRenderedPageBreak/>
              <w:t>роботі органів державної реєстрації актів цивільного стану;скоротити строки розгляду заяв у відповідній сфері, передбачивши можливість їх подання до будь якого органу відповідної реєстрації, у тому числі подання в електронній формі.</w:t>
            </w:r>
          </w:p>
          <w:p w:rsidR="00812BE8" w:rsidRPr="00812BE8"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59"/>
              <w:jc w:val="both"/>
              <w:rPr>
                <w:rFonts w:ascii="Times New Roman" w:hAnsi="Times New Roman"/>
                <w:sz w:val="20"/>
                <w:lang w:eastAsia="en-US"/>
              </w:rPr>
            </w:pPr>
            <w:r w:rsidRPr="00812BE8">
              <w:rPr>
                <w:rFonts w:ascii="Times New Roman" w:hAnsi="Times New Roman"/>
                <w:sz w:val="20"/>
                <w:lang w:eastAsia="en-US"/>
              </w:rPr>
              <w:t>Зокрема, передбачено, що державна реєстрація народження дитини проводиться будь-яким органом державної реєстрації актів цивільного стану незалежно від місця проживання дитини та її батьків, а також від місця народження дитини. Пропуск місячного терміну, встановленого для державної реєстрації народження не впливає на процедуру проведення такої реєстрації.</w:t>
            </w:r>
          </w:p>
          <w:p w:rsidR="007438D7" w:rsidRPr="007438D7" w:rsidRDefault="00812BE8" w:rsidP="00812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59"/>
              <w:jc w:val="both"/>
              <w:rPr>
                <w:rFonts w:ascii="Times New Roman" w:hAnsi="Times New Roman"/>
                <w:sz w:val="24"/>
                <w:szCs w:val="24"/>
                <w:lang w:eastAsia="en-US"/>
              </w:rPr>
            </w:pPr>
            <w:r w:rsidRPr="00812BE8">
              <w:rPr>
                <w:rFonts w:ascii="Times New Roman" w:hAnsi="Times New Roman"/>
                <w:sz w:val="20"/>
                <w:lang w:eastAsia="en-US"/>
              </w:rPr>
              <w:t>Також виключено норму щодо державної реєстрації народження за заявою дитини, яка досягла 16 років, з пред’явленням нею паспорта громадянина України.</w:t>
            </w:r>
          </w:p>
        </w:tc>
      </w:tr>
      <w:tr w:rsidR="007438D7" w:rsidRPr="007438D7" w:rsidTr="00AD1745">
        <w:tc>
          <w:tcPr>
            <w:tcW w:w="198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rPr>
                <w:rFonts w:ascii="Times New Roman" w:hAnsi="Times New Roman"/>
                <w:sz w:val="24"/>
                <w:szCs w:val="24"/>
                <w:lang w:eastAsia="en-US"/>
              </w:rPr>
            </w:pPr>
          </w:p>
        </w:tc>
        <w:tc>
          <w:tcPr>
            <w:tcW w:w="255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4) запровадження ряду позитивних стимулів для того, щоб безкоштовна та обов’язкова реєстрація народжень стала вільно доступною для усіх дітей, незважаючи на їх етнічне походження та соціальний статус</w:t>
            </w: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збільшено відсоток реєстрації населення у віці після одного року</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вдвічі зменшено кількість незареєстрованих ромів</w:t>
            </w:r>
          </w:p>
        </w:tc>
        <w:tc>
          <w:tcPr>
            <w:tcW w:w="1704"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2020 р.</w:t>
            </w:r>
          </w:p>
        </w:tc>
        <w:tc>
          <w:tcPr>
            <w:tcW w:w="2123" w:type="dxa"/>
          </w:tcPr>
          <w:p w:rsidR="007438D7" w:rsidRPr="007438D7" w:rsidRDefault="00AF2E65"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AF2E65">
              <w:rPr>
                <w:rFonts w:ascii="Times New Roman" w:hAnsi="Times New Roman"/>
                <w:sz w:val="24"/>
                <w:szCs w:val="24"/>
                <w:lang w:eastAsia="en-US"/>
              </w:rPr>
              <w:pict>
                <v:shape id="_x0000_s1144" type="#_x0000_t202" style="position:absolute;margin-left:73.9pt;margin-top:70.95pt;width:11.6pt;height:7pt;z-index:251700736;mso-wrap-style:tight;mso-position-horizontal-relative:text;mso-position-vertical-relative:text" strokecolor="white">
                  <v:textbox style="mso-next-textbox:#_x0000_s1144">
                    <w:txbxContent>
                      <w:p w:rsidR="000C5B1D" w:rsidRDefault="000C5B1D" w:rsidP="00F01738"/>
                    </w:txbxContent>
                  </v:textbox>
                </v:shape>
              </w:pict>
            </w:r>
            <w:r w:rsidRPr="00AF2E65">
              <w:rPr>
                <w:rFonts w:ascii="Times New Roman" w:hAnsi="Times New Roman"/>
                <w:sz w:val="24"/>
                <w:szCs w:val="24"/>
                <w:lang w:eastAsia="en-US"/>
              </w:rPr>
              <w:pict>
                <v:shape id="_x0000_s1145" type="#_x0000_t202" style="position:absolute;margin-left:50.65pt;margin-top:52pt;width:11.6pt;height:7pt;z-index:251701760;mso-wrap-style:tight;mso-position-horizontal-relative:text;mso-position-vertical-relative:text" strokecolor="white">
                  <v:textbox style="mso-next-textbox:#_x0000_s1145">
                    <w:txbxContent>
                      <w:p w:rsidR="000C5B1D" w:rsidRDefault="000C5B1D" w:rsidP="00F01738"/>
                    </w:txbxContent>
                  </v:textbox>
                </v:shape>
              </w:pict>
            </w:r>
            <w:r w:rsidR="007438D7" w:rsidRPr="007438D7">
              <w:rPr>
                <w:rFonts w:ascii="Times New Roman" w:hAnsi="Times New Roman"/>
                <w:sz w:val="24"/>
                <w:szCs w:val="24"/>
              </w:rPr>
              <w:t>Мін’юст</w:t>
            </w:r>
          </w:p>
        </w:tc>
        <w:tc>
          <w:tcPr>
            <w:tcW w:w="5243" w:type="dxa"/>
          </w:tcPr>
          <w:p w:rsidR="007438D7" w:rsidRDefault="00692E11" w:rsidP="00692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22"/>
              <w:rPr>
                <w:rFonts w:ascii="Times New Roman" w:hAnsi="Times New Roman"/>
                <w:sz w:val="24"/>
                <w:szCs w:val="24"/>
                <w:lang w:eastAsia="en-US"/>
              </w:rPr>
            </w:pPr>
            <w:r>
              <w:rPr>
                <w:rFonts w:ascii="Times New Roman" w:hAnsi="Times New Roman"/>
                <w:sz w:val="24"/>
                <w:szCs w:val="24"/>
                <w:lang w:eastAsia="en-US"/>
              </w:rPr>
              <w:t>Виконано у звітному періоді</w:t>
            </w:r>
          </w:p>
          <w:p w:rsidR="00692E11" w:rsidRPr="00692E11" w:rsidRDefault="00692E11" w:rsidP="00692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0"/>
                <w:lang w:eastAsia="en-US"/>
              </w:rPr>
            </w:pPr>
            <w:r w:rsidRPr="00692E11">
              <w:rPr>
                <w:rFonts w:ascii="Times New Roman" w:hAnsi="Times New Roman"/>
                <w:sz w:val="20"/>
                <w:lang w:eastAsia="en-US"/>
              </w:rPr>
              <w:t>В усіх регіонах України проведено інформаційно-просвітницькі компанії (круглі столи, наради за участю представників ромських громад, тематичні флешмоби, виготовлено та розповсюджено інформаційні буклети тощо) з метою донесення до ромів інформації про важливість отримання ідентифікаційних документів, у тому числі свідоцтв про народження.</w:t>
            </w:r>
          </w:p>
          <w:p w:rsidR="00692E11" w:rsidRPr="00692E11" w:rsidRDefault="00692E11" w:rsidP="00692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0"/>
                <w:lang w:eastAsia="en-US"/>
              </w:rPr>
            </w:pPr>
            <w:r w:rsidRPr="00692E11">
              <w:rPr>
                <w:rFonts w:ascii="Times New Roman" w:hAnsi="Times New Roman"/>
                <w:sz w:val="20"/>
                <w:lang w:eastAsia="en-US"/>
              </w:rPr>
              <w:t xml:space="preserve">Крім того, у рамках проведення вищенаведених заходів у всіх регіонах забезпечено на місцях співпрацю відділів державної реєстрації актів цивільного стану та територіальних органів Державної міграційної служби України для здійснення узгоджених зусиль щодо вирішення існуючих проблем, пов’язаних з отриманням ромським населенням ідентифікаційних документів. </w:t>
            </w:r>
          </w:p>
          <w:p w:rsidR="00692E11" w:rsidRPr="007438D7" w:rsidRDefault="00692E11" w:rsidP="00692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4"/>
                <w:szCs w:val="24"/>
                <w:lang w:eastAsia="en-US"/>
              </w:rPr>
            </w:pPr>
            <w:r w:rsidRPr="00692E11">
              <w:rPr>
                <w:rFonts w:ascii="Times New Roman" w:hAnsi="Times New Roman"/>
                <w:sz w:val="20"/>
                <w:lang w:eastAsia="en-US"/>
              </w:rPr>
              <w:t>В окремих районах усіх регіонів  України  проведено зустрічі  з представниками ромів, а також організовано прийом ромів безпосередньо за місцем їх проживання.</w:t>
            </w:r>
          </w:p>
        </w:tc>
      </w:tr>
      <w:tr w:rsidR="007438D7" w:rsidRPr="007438D7" w:rsidTr="00AD1745">
        <w:tc>
          <w:tcPr>
            <w:tcW w:w="198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rPr>
                <w:rFonts w:ascii="Times New Roman" w:hAnsi="Times New Roman"/>
                <w:sz w:val="24"/>
                <w:szCs w:val="24"/>
                <w:lang w:eastAsia="en-US"/>
              </w:rPr>
            </w:pPr>
          </w:p>
        </w:tc>
        <w:tc>
          <w:tcPr>
            <w:tcW w:w="255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704"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2123"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5243"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rPr>
                <w:rFonts w:ascii="Times New Roman" w:hAnsi="Times New Roman"/>
                <w:sz w:val="24"/>
                <w:szCs w:val="24"/>
                <w:lang w:eastAsia="en-US"/>
              </w:rPr>
            </w:pPr>
          </w:p>
        </w:tc>
        <w:tc>
          <w:tcPr>
            <w:tcW w:w="255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704"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2123"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5243"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73. Запровадження та забезпечення функціонування системи послуг раннього втручання з метою створення сприятливих умов життєдіяльності для дітей, які мають порушення розвитку, підтримки сімей, в яких вони виховуються, запобігання відмовам батьків від дітей, які мають порушення розвитку, інвалідизації дитячого населення</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та подання на розгляд Кабінету Міністрів України проекту нормативно-правового акта щодо реалізації пілотного проекту стосовно впровадження практики надання послуг раннього втручання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проведено експеримент, який дає змогу випробувати механізм соціального замовлення послуг раннього втручання для дітей з порушеннями розвитку та їх сімей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I квартал 2016 р. </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Харківська, Одеська, Львівська та Закарпатська облдержадміністрації</w:t>
            </w:r>
          </w:p>
        </w:tc>
        <w:tc>
          <w:tcPr>
            <w:tcW w:w="5243" w:type="dxa"/>
          </w:tcPr>
          <w:p w:rsidR="00E87CC1" w:rsidRPr="00A4048A" w:rsidRDefault="00E87CC1" w:rsidP="00E87CC1">
            <w:pPr>
              <w:spacing w:line="240" w:lineRule="auto"/>
              <w:ind w:firstLine="709"/>
              <w:contextualSpacing/>
              <w:jc w:val="both"/>
              <w:rPr>
                <w:rFonts w:ascii="Times New Roman" w:hAnsi="Times New Roman"/>
                <w:b/>
                <w:sz w:val="24"/>
                <w:szCs w:val="24"/>
                <w:lang w:eastAsia="uk-UA"/>
              </w:rPr>
            </w:pPr>
            <w:r w:rsidRPr="00A4048A">
              <w:rPr>
                <w:rFonts w:ascii="Times New Roman" w:hAnsi="Times New Roman"/>
                <w:b/>
                <w:sz w:val="24"/>
                <w:szCs w:val="24"/>
                <w:lang w:eastAsia="uk-UA"/>
              </w:rPr>
              <w:t>Виконано</w:t>
            </w:r>
          </w:p>
          <w:p w:rsidR="00E87CC1" w:rsidRPr="00A4048A" w:rsidRDefault="00E87CC1" w:rsidP="00E87CC1">
            <w:pPr>
              <w:pStyle w:val="Style10"/>
              <w:widowControl/>
              <w:spacing w:line="240" w:lineRule="auto"/>
              <w:ind w:firstLine="709"/>
              <w:contextualSpacing/>
              <w:rPr>
                <w:rStyle w:val="FontStyle15"/>
                <w:b w:val="0"/>
                <w:sz w:val="24"/>
                <w:szCs w:val="24"/>
              </w:rPr>
            </w:pPr>
            <w:r w:rsidRPr="00A4048A">
              <w:rPr>
                <w:rStyle w:val="FontStyle15"/>
                <w:b w:val="0"/>
                <w:sz w:val="24"/>
                <w:szCs w:val="24"/>
              </w:rPr>
              <w:t>МОЗ України підготовлено та подано на розгляд до Кабінету Міністрів України проект розпорядження Кабінету Міністрів України «Деякі питання реалізації пілотних проектів стосовно впровадження практики надання послуг раннього втручання для дітей».</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стратегії та концепції впровадження </w:t>
            </w:r>
            <w:r w:rsidRPr="007438D7">
              <w:rPr>
                <w:rFonts w:ascii="Times New Roman" w:hAnsi="Times New Roman"/>
                <w:sz w:val="24"/>
                <w:szCs w:val="24"/>
              </w:rPr>
              <w:lastRenderedPageBreak/>
              <w:t>системи послуг раннього втручання в Україні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на розгляд Кабінету </w:t>
            </w:r>
            <w:r w:rsidRPr="007438D7">
              <w:rPr>
                <w:rFonts w:ascii="Times New Roman" w:hAnsi="Times New Roman"/>
                <w:sz w:val="24"/>
                <w:szCs w:val="24"/>
              </w:rPr>
              <w:lastRenderedPageBreak/>
              <w:t>Міністрів України</w:t>
            </w:r>
            <w:r w:rsidRPr="007438D7">
              <w:rPr>
                <w:rFonts w:ascii="Times New Roman" w:hAnsi="Times New Roman"/>
                <w:bCs/>
                <w:sz w:val="24"/>
                <w:szCs w:val="24"/>
              </w:rPr>
              <w:t xml:space="preserve"> </w:t>
            </w:r>
            <w:r w:rsidRPr="007438D7">
              <w:rPr>
                <w:rFonts w:ascii="Times New Roman" w:hAnsi="Times New Roman"/>
                <w:sz w:val="24"/>
                <w:szCs w:val="24"/>
              </w:rPr>
              <w:t>проекти нормативно-правових актів, які дають змогу створити в державі систему послуг раннього втручання</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2019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Національна академія медичних наук (за згодою)</w:t>
            </w:r>
          </w:p>
        </w:tc>
        <w:tc>
          <w:tcPr>
            <w:tcW w:w="5243" w:type="dxa"/>
          </w:tcPr>
          <w:p w:rsidR="00363CFB" w:rsidRDefault="0036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lastRenderedPageBreak/>
              <w:t>Виконання триває</w:t>
            </w:r>
          </w:p>
          <w:p w:rsidR="007438D7" w:rsidRPr="007438D7" w:rsidRDefault="0036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 xml:space="preserve">Питання розробки і затвердження системи послуг раннього втручання буде надано на </w:t>
            </w:r>
            <w:r>
              <w:rPr>
                <w:rFonts w:ascii="Times New Roman" w:hAnsi="Times New Roman"/>
                <w:sz w:val="24"/>
                <w:szCs w:val="24"/>
              </w:rPr>
              <w:lastRenderedPageBreak/>
              <w:t>розгляд Платформи діалогу щодо створення та розвитку системи послуги раннього втручання в Україні, створеної в рамках Меморандуму про взаємопорозуміння.</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визначення єдиного координаційного органу, відповідального за реформування системи раннього втручання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запроваджено Координаційну раду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2019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363CFB" w:rsidP="0036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Відбувається визначення національних і регіональних координаторів з питань створення, функціонування та розвитку в Україні єдиної системи надання послуг раннього втручання, їх завдань та повноважень.</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720"/>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 xml:space="preserve">4) розроблення та подання на розгляд Кабінету Міністрів України проекту нормативно-правового акта щодо стандарту послуги раннього втручання, передбачивши в ньому механізм раннього виявлення та моніторингу </w:t>
            </w:r>
            <w:r w:rsidRPr="007438D7">
              <w:rPr>
                <w:rFonts w:ascii="Times New Roman" w:hAnsi="Times New Roman"/>
                <w:sz w:val="24"/>
                <w:szCs w:val="24"/>
              </w:rPr>
              <w:lastRenderedPageBreak/>
              <w:t>порушень розвитку дитини у сфері охорони здоров’я, соціального захисту та освіти, зокрема катамнестичного спостереження за новонародженими та дітьми віком до трьох років, у яких є ризик порушення усіх сфер розвитку та ризик розвитку хронічних захворювань. Також передбачення індикаторів контролю якості надання послуги</w:t>
            </w:r>
          </w:p>
        </w:tc>
        <w:tc>
          <w:tcPr>
            <w:tcW w:w="1843" w:type="dxa"/>
          </w:tcPr>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AF2E65">
              <w:rPr>
                <w:rFonts w:ascii="Times New Roman" w:hAnsi="Times New Roman"/>
                <w:sz w:val="24"/>
                <w:szCs w:val="24"/>
                <w:lang w:eastAsia="en-US"/>
              </w:rPr>
              <w:lastRenderedPageBreak/>
              <w:pict>
                <v:shape id="_x0000_s1139" type="#_x0000_t202" style="position:absolute;margin-left:111.95pt;margin-top:223.15pt;width:11.6pt;height:7pt;z-index:251695616;mso-wrap-style:tight;mso-position-horizontal-relative:text;mso-position-vertical-relative:text" strokecolor="white">
                  <v:textbox style="mso-next-textbox:#_x0000_s1139">
                    <w:txbxContent>
                      <w:p w:rsidR="000C5B1D" w:rsidRDefault="000C5B1D" w:rsidP="00F01738"/>
                    </w:txbxContent>
                  </v:textbox>
                </v:shape>
              </w:pict>
            </w:r>
            <w:r w:rsidR="007438D7" w:rsidRPr="007438D7">
              <w:rPr>
                <w:rFonts w:ascii="Times New Roman" w:hAnsi="Times New Roman"/>
                <w:sz w:val="24"/>
                <w:szCs w:val="24"/>
              </w:rPr>
              <w:t>внесено на розгляд Кабінету Міністрів України</w:t>
            </w:r>
            <w:r w:rsidR="007438D7" w:rsidRPr="007438D7">
              <w:rPr>
                <w:rFonts w:ascii="Times New Roman" w:hAnsi="Times New Roman"/>
                <w:bCs/>
                <w:sz w:val="24"/>
                <w:szCs w:val="24"/>
              </w:rPr>
              <w:t xml:space="preserve"> </w:t>
            </w:r>
            <w:r w:rsidR="007438D7" w:rsidRPr="007438D7">
              <w:rPr>
                <w:rFonts w:ascii="Times New Roman" w:hAnsi="Times New Roman"/>
                <w:sz w:val="24"/>
                <w:szCs w:val="24"/>
              </w:rPr>
              <w:t xml:space="preserve">проект нормативно-правового акта про затвердження стандарту послуги раннього </w:t>
            </w:r>
            <w:r w:rsidR="007438D7" w:rsidRPr="007438D7">
              <w:rPr>
                <w:rFonts w:ascii="Times New Roman" w:hAnsi="Times New Roman"/>
                <w:sz w:val="24"/>
                <w:szCs w:val="24"/>
              </w:rPr>
              <w:lastRenderedPageBreak/>
              <w:t>втручання</w:t>
            </w:r>
          </w:p>
        </w:tc>
        <w:tc>
          <w:tcPr>
            <w:tcW w:w="1704" w:type="dxa"/>
          </w:tcPr>
          <w:p w:rsidR="007438D7" w:rsidRPr="007438D7" w:rsidRDefault="007438D7" w:rsidP="00DF3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lastRenderedPageBreak/>
              <w:t>III квартал 2019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720"/>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 xml:space="preserve">5) розроблення та внесення на розгляд Кабінету Міністрів України проекту постанови Кабінету Міністрів України щодо затвердження Типового положення про заклад (центр) раннього втручання, гнучкого механізму фінансування послуг </w:t>
            </w:r>
            <w:r w:rsidRPr="007438D7">
              <w:rPr>
                <w:rFonts w:ascii="Times New Roman" w:hAnsi="Times New Roman"/>
                <w:sz w:val="24"/>
                <w:szCs w:val="24"/>
              </w:rPr>
              <w:lastRenderedPageBreak/>
              <w:t>раннього втручання, в тому числі на базі закладів різних форм власності</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lastRenderedPageBreak/>
              <w:t xml:space="preserve">внесено на розгляд кабінету Міністрів України проект нормативно-правового акта </w:t>
            </w:r>
          </w:p>
        </w:tc>
        <w:tc>
          <w:tcPr>
            <w:tcW w:w="1704" w:type="dxa"/>
          </w:tcPr>
          <w:p w:rsidR="007438D7" w:rsidRPr="007438D7" w:rsidRDefault="007438D7" w:rsidP="00DF3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III квартал 2019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Національна академія медичних наук (за згодою)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 xml:space="preserve">неурядові громадські організації (за згодою) </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20"/>
              <w:rPr>
                <w:rFonts w:ascii="Times New Roman" w:hAnsi="Times New Roman"/>
                <w:sz w:val="24"/>
                <w:szCs w:val="24"/>
                <w:lang w:eastAsia="en-US"/>
              </w:rPr>
            </w:pPr>
          </w:p>
        </w:tc>
        <w:tc>
          <w:tcPr>
            <w:tcW w:w="2551" w:type="dxa"/>
          </w:tcPr>
          <w:p w:rsidR="007438D7" w:rsidRPr="007438D7" w:rsidRDefault="007438D7" w:rsidP="00DF38DE">
            <w:pPr>
              <w:tabs>
                <w:tab w:val="left" w:pos="851"/>
                <w:tab w:val="left" w:pos="993"/>
              </w:tabs>
              <w:spacing w:after="200"/>
              <w:rPr>
                <w:rFonts w:ascii="Times New Roman" w:eastAsia="MS Mincho" w:hAnsi="Times New Roman"/>
                <w:sz w:val="24"/>
                <w:szCs w:val="24"/>
                <w:lang w:eastAsia="ja-JP"/>
              </w:rPr>
            </w:pPr>
            <w:r w:rsidRPr="007438D7">
              <w:rPr>
                <w:rFonts w:ascii="Times New Roman" w:eastAsia="MS Mincho" w:hAnsi="Times New Roman"/>
                <w:sz w:val="24"/>
                <w:szCs w:val="24"/>
                <w:lang w:eastAsia="ja-JP"/>
              </w:rPr>
              <w:t>6) створення скринінгового інструменту для проведення оцінки раннього розвитку дитини (дев’ять місяців, три роки, п’ять років)</w:t>
            </w:r>
          </w:p>
        </w:tc>
        <w:tc>
          <w:tcPr>
            <w:tcW w:w="1843" w:type="dxa"/>
          </w:tcPr>
          <w:p w:rsidR="007438D7" w:rsidRPr="007438D7" w:rsidRDefault="007438D7" w:rsidP="00DF38DE">
            <w:pPr>
              <w:tabs>
                <w:tab w:val="left" w:pos="851"/>
                <w:tab w:val="left" w:pos="993"/>
              </w:tabs>
              <w:spacing w:after="200"/>
              <w:rPr>
                <w:rFonts w:ascii="Times New Roman" w:hAnsi="Times New Roman"/>
                <w:sz w:val="24"/>
                <w:szCs w:val="24"/>
                <w:lang w:eastAsia="en-US"/>
              </w:rPr>
            </w:pPr>
            <w:r w:rsidRPr="007438D7">
              <w:rPr>
                <w:rFonts w:ascii="Times New Roman" w:hAnsi="Times New Roman"/>
                <w:sz w:val="24"/>
                <w:szCs w:val="24"/>
              </w:rPr>
              <w:t>затверджено</w:t>
            </w:r>
            <w:r w:rsidRPr="007438D7">
              <w:rPr>
                <w:rFonts w:ascii="Times New Roman" w:eastAsia="MS Mincho" w:hAnsi="Times New Roman"/>
                <w:sz w:val="24"/>
                <w:szCs w:val="24"/>
                <w:lang w:eastAsia="ja-JP"/>
              </w:rPr>
              <w:t xml:space="preserve"> науково-обґрунтовані протоколи скринінгу для оцінки раннього розвитку дітей </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2"/>
              <w:rPr>
                <w:rFonts w:ascii="Times New Roman" w:hAnsi="Times New Roman"/>
                <w:sz w:val="24"/>
                <w:szCs w:val="24"/>
                <w:lang w:eastAsia="en-US"/>
              </w:rPr>
            </w:pPr>
            <w:r w:rsidRPr="007438D7">
              <w:rPr>
                <w:rFonts w:ascii="Times New Roman" w:hAnsi="Times New Roman"/>
                <w:sz w:val="24"/>
                <w:szCs w:val="24"/>
              </w:rPr>
              <w:t xml:space="preserve">IV квартал 2016 р. — </w:t>
            </w:r>
            <w:r w:rsidRPr="007438D7">
              <w:rPr>
                <w:rFonts w:ascii="Times New Roman" w:hAnsi="Times New Roman"/>
                <w:sz w:val="24"/>
                <w:szCs w:val="24"/>
              </w:rPr>
              <w:br/>
              <w:t>V квартал 2017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Національна академія медичних наук (за згодою)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hAnsi="Times New Roman"/>
                <w:sz w:val="24"/>
                <w:szCs w:val="24"/>
                <w:lang w:eastAsia="en-US"/>
              </w:rPr>
            </w:pPr>
            <w:r w:rsidRPr="007438D7">
              <w:rPr>
                <w:rFonts w:ascii="Times New Roman" w:hAnsi="Times New Roman"/>
                <w:sz w:val="24"/>
                <w:szCs w:val="24"/>
              </w:rPr>
              <w:t xml:space="preserve">неурядові громадські організації (за згодою) </w:t>
            </w:r>
          </w:p>
        </w:tc>
        <w:tc>
          <w:tcPr>
            <w:tcW w:w="5243" w:type="dxa"/>
          </w:tcPr>
          <w:p w:rsidR="00363CFB" w:rsidRDefault="00363CFB"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Виконання триває</w:t>
            </w:r>
          </w:p>
          <w:p w:rsidR="007438D7" w:rsidRPr="007438D7" w:rsidRDefault="00363CFB"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МОЗ розробляє тимчасовий порядок раннього виявлення у дітей відставання та порушення розвитку та надання послуг раннього втручання для забезпечення розвитку дитини, збереження її здоров'я та життя.</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tabs>
                <w:tab w:val="left" w:pos="851"/>
                <w:tab w:val="left" w:pos="993"/>
              </w:tabs>
              <w:rPr>
                <w:rFonts w:ascii="Times New Roman" w:eastAsia="MS Mincho" w:hAnsi="Times New Roman"/>
                <w:sz w:val="24"/>
                <w:szCs w:val="24"/>
                <w:lang w:eastAsia="ja-JP"/>
              </w:rPr>
            </w:pPr>
            <w:r w:rsidRPr="007438D7">
              <w:rPr>
                <w:rFonts w:ascii="Times New Roman" w:eastAsia="MS Mincho" w:hAnsi="Times New Roman"/>
                <w:sz w:val="24"/>
                <w:szCs w:val="24"/>
                <w:lang w:eastAsia="ja-JP"/>
              </w:rPr>
              <w:t xml:space="preserve">7) створення національної мережі закладів (центрів) раннього втручання для надання методичної, консультативної, супервізійної допомоги </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розгалужено мережу закладів (центрів) та послуг раннього втручання, максимально наближених до місця проживання сімей, особливо в </w:t>
            </w:r>
            <w:r w:rsidRPr="007438D7">
              <w:rPr>
                <w:rFonts w:ascii="Times New Roman" w:hAnsi="Times New Roman"/>
                <w:sz w:val="24"/>
                <w:szCs w:val="24"/>
              </w:rPr>
              <w:lastRenderedPageBreak/>
              <w:t>сільських районах</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
              <w:rPr>
                <w:rFonts w:ascii="Times New Roman" w:hAnsi="Times New Roman"/>
                <w:sz w:val="24"/>
                <w:szCs w:val="24"/>
                <w:lang w:eastAsia="en-US"/>
              </w:rPr>
            </w:pPr>
            <w:r w:rsidRPr="007438D7">
              <w:rPr>
                <w:rFonts w:ascii="Times New Roman" w:hAnsi="Times New Roman"/>
                <w:sz w:val="24"/>
                <w:szCs w:val="24"/>
              </w:rPr>
              <w:lastRenderedPageBreak/>
              <w:t>IV квартал 2020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Національна академія медичних наук (за згодою)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неурядові громадські організації (за згодою)</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tabs>
                <w:tab w:val="left" w:pos="851"/>
                <w:tab w:val="left" w:pos="993"/>
              </w:tabs>
              <w:rPr>
                <w:rFonts w:ascii="Times New Roman" w:eastAsia="MS Mincho" w:hAnsi="Times New Roman"/>
                <w:sz w:val="24"/>
                <w:szCs w:val="24"/>
                <w:lang w:eastAsia="ja-JP"/>
              </w:rPr>
            </w:pPr>
            <w:r w:rsidRPr="007438D7">
              <w:rPr>
                <w:rFonts w:ascii="Times New Roman" w:eastAsia="MS Mincho" w:hAnsi="Times New Roman"/>
                <w:sz w:val="24"/>
                <w:szCs w:val="24"/>
                <w:lang w:eastAsia="ja-JP"/>
              </w:rPr>
              <w:t>8) розроблення та впровадження програми та курсів навчання, а також підготовки та/або перепідготовки кваліфікованих фахівців для роботи в командах раннього втручання</w:t>
            </w:r>
          </w:p>
        </w:tc>
        <w:tc>
          <w:tcPr>
            <w:tcW w:w="1843" w:type="dxa"/>
          </w:tcPr>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AF2E65">
              <w:rPr>
                <w:rFonts w:ascii="Times New Roman" w:hAnsi="Times New Roman"/>
                <w:sz w:val="24"/>
                <w:szCs w:val="24"/>
                <w:lang w:eastAsia="en-US"/>
              </w:rPr>
              <w:pict>
                <v:shape id="_x0000_s1140" type="#_x0000_t202" style="position:absolute;margin-left:111.95pt;margin-top:93.3pt;width:11.6pt;height:7pt;z-index:251696640;mso-wrap-style:tight;mso-position-horizontal-relative:text;mso-position-vertical-relative:text" strokecolor="white">
                  <v:textbox style="mso-next-textbox:#_x0000_s1140">
                    <w:txbxContent>
                      <w:p w:rsidR="000C5B1D" w:rsidRDefault="000C5B1D" w:rsidP="00F01738"/>
                    </w:txbxContent>
                  </v:textbox>
                </v:shape>
              </w:pict>
            </w:r>
            <w:r w:rsidRPr="00AF2E65">
              <w:rPr>
                <w:rFonts w:ascii="Times New Roman" w:hAnsi="Times New Roman"/>
                <w:sz w:val="24"/>
                <w:szCs w:val="24"/>
                <w:lang w:eastAsia="en-US"/>
              </w:rPr>
              <w:pict>
                <v:shape id="_x0000_s1141" type="#_x0000_t202" style="position:absolute;margin-left:111.95pt;margin-top:93.3pt;width:11.6pt;height:7pt;z-index:251697664;mso-wrap-style:tight;mso-position-horizontal-relative:text;mso-position-vertical-relative:text" strokecolor="white">
                  <v:textbox style="mso-next-textbox:#_x0000_s1141">
                    <w:txbxContent>
                      <w:p w:rsidR="000C5B1D" w:rsidRDefault="000C5B1D" w:rsidP="00F01738"/>
                    </w:txbxContent>
                  </v:textbox>
                </v:shape>
              </w:pict>
            </w:r>
            <w:r w:rsidR="007438D7" w:rsidRPr="007438D7">
              <w:rPr>
                <w:rFonts w:ascii="Times New Roman" w:hAnsi="Times New Roman"/>
                <w:sz w:val="24"/>
                <w:szCs w:val="24"/>
              </w:rPr>
              <w:t>створено команди раннього втручання та випробувані програми</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
              <w:rPr>
                <w:rFonts w:ascii="Times New Roman" w:hAnsi="Times New Roman"/>
                <w:sz w:val="24"/>
                <w:szCs w:val="24"/>
                <w:lang w:eastAsia="en-US"/>
              </w:rPr>
            </w:pPr>
            <w:r w:rsidRPr="007438D7">
              <w:rPr>
                <w:rFonts w:ascii="Times New Roman" w:hAnsi="Times New Roman"/>
                <w:sz w:val="24"/>
                <w:szCs w:val="24"/>
              </w:rPr>
              <w:t>через три місяці після затвердження стандарту</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місцеві держадміністрації</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неурядові громадські організації (за згодою)</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9) створення системи проведення моніторингу щодо надання послуг раннього втручання та стандартизації надання послуг </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створено систему проведення моніторингу та перелік індикаторів </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IV квартал 2020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місцеві держадмінстрації</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неурядові громадські організації (за згодою)</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720"/>
              <w:rPr>
                <w:rFonts w:ascii="Times New Roman" w:hAnsi="Times New Roman"/>
                <w:sz w:val="24"/>
                <w:szCs w:val="24"/>
                <w:lang w:eastAsia="en-US"/>
              </w:rPr>
            </w:pPr>
          </w:p>
        </w:tc>
        <w:tc>
          <w:tcPr>
            <w:tcW w:w="2551"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 xml:space="preserve">10) проведення інформаційно-роз’яснювальної роботи з популяризації та розповсюдження знань щодо раннього розвитку дітей та </w:t>
            </w:r>
            <w:r w:rsidRPr="007438D7">
              <w:rPr>
                <w:rFonts w:ascii="Times New Roman" w:hAnsi="Times New Roman"/>
                <w:sz w:val="24"/>
                <w:szCs w:val="24"/>
              </w:rPr>
              <w:lastRenderedPageBreak/>
              <w:t>виникнення можливих ризиків</w:t>
            </w:r>
          </w:p>
        </w:tc>
        <w:tc>
          <w:tcPr>
            <w:tcW w:w="18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lastRenderedPageBreak/>
              <w:t xml:space="preserve">змінено соціальну філософію стосовно дітей з порушеннями розвитку, стигми та життя сімей, </w:t>
            </w:r>
            <w:r w:rsidRPr="007438D7">
              <w:rPr>
                <w:rFonts w:ascii="Times New Roman" w:hAnsi="Times New Roman"/>
                <w:sz w:val="24"/>
                <w:szCs w:val="24"/>
              </w:rPr>
              <w:lastRenderedPageBreak/>
              <w:t>які виховують таких дітей</w:t>
            </w:r>
          </w:p>
        </w:tc>
        <w:tc>
          <w:tcPr>
            <w:tcW w:w="1704" w:type="dxa"/>
          </w:tcPr>
          <w:p w:rsidR="007438D7" w:rsidRPr="007438D7" w:rsidRDefault="007438D7" w:rsidP="00AA6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lastRenderedPageBreak/>
              <w:t>IV квартал 2016 р. — IV квартал 2020 р.</w:t>
            </w:r>
          </w:p>
        </w:tc>
        <w:tc>
          <w:tcPr>
            <w:tcW w:w="212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r w:rsidRPr="007438D7">
              <w:rPr>
                <w:rFonts w:ascii="Times New Roman" w:hAnsi="Times New Roman"/>
                <w:sz w:val="24"/>
                <w:szCs w:val="24"/>
              </w:rPr>
              <w:t>місцеві держадміністрації</w:t>
            </w:r>
          </w:p>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lang w:eastAsia="en-US"/>
              </w:rPr>
            </w:pPr>
            <w:r w:rsidRPr="007438D7">
              <w:rPr>
                <w:rFonts w:ascii="Times New Roman" w:hAnsi="Times New Roman"/>
                <w:sz w:val="24"/>
                <w:szCs w:val="24"/>
              </w:rPr>
              <w:t xml:space="preserve">неурядові громадські </w:t>
            </w:r>
            <w:r w:rsidRPr="007438D7">
              <w:rPr>
                <w:rFonts w:ascii="Times New Roman" w:hAnsi="Times New Roman"/>
                <w:sz w:val="24"/>
                <w:szCs w:val="24"/>
              </w:rPr>
              <w:lastRenderedPageBreak/>
              <w:t>організації (за згодою)</w:t>
            </w:r>
          </w:p>
        </w:tc>
        <w:tc>
          <w:tcPr>
            <w:tcW w:w="5243"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11) підготовка законопроекту про внесення змін до пункту 3 статті 143 Сімейного кодексу України для приведення її у відповідність із статтею 9 Конвенції ООН про права дитини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внесено на розгляд Кабінету Міністрів України законопроект</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2017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5672AB">
              <w:rPr>
                <w:rFonts w:ascii="Times New Roman" w:hAnsi="Times New Roman"/>
                <w:b/>
                <w:sz w:val="24"/>
                <w:szCs w:val="24"/>
              </w:rPr>
              <w:t>Виконується</w:t>
            </w:r>
          </w:p>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5672AB">
              <w:rPr>
                <w:rFonts w:ascii="Times New Roman" w:hAnsi="Times New Roman"/>
                <w:sz w:val="24"/>
                <w:szCs w:val="24"/>
              </w:rPr>
              <w:t xml:space="preserve">Мінсоцполітики розроблено проект Закону України “Про внесення змін до деяких законодавчих актів України щодо вдосконалення соціального захисту дітей”, який схвалено на Урядовому комітеті з питань соціальної політики та гуманітарного розвитку із зауваженнями Мін’юсту. Зауваження Мін’юсту опрацьовано в робочому порядку. </w:t>
            </w:r>
          </w:p>
          <w:p w:rsidR="007438D7" w:rsidRPr="007438D7"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5672AB">
              <w:rPr>
                <w:rFonts w:ascii="Times New Roman" w:hAnsi="Times New Roman"/>
                <w:sz w:val="24"/>
                <w:szCs w:val="24"/>
              </w:rPr>
              <w:t>04.10.2017 направлено на розгляд до Кабінету Міністрів України.</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eastAsia="Georgia" w:hAnsi="Times New Roman"/>
                <w:sz w:val="24"/>
                <w:szCs w:val="24"/>
              </w:rPr>
              <w:t>74. Упровадження ефективної системи правосуддя щодо неповнолітніх з урахуванням міжнародних стандартів</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проведення дослідження кращих міжнародних практик у сфері ювенальної юстиції. Підготовка за його результатами проекту закону про кримінальну юстицію щодо неповнолітніх, а також визначення у процесуальному законодавстві спеціальних процедур здійснення правосуддя щодо неповнолітніх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внесено на розгляд Кабінету Міністрів  України законопроект</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Консультативна місія Європейського Союзу в Україні (за згодою)</w:t>
            </w:r>
          </w:p>
        </w:tc>
        <w:tc>
          <w:tcPr>
            <w:tcW w:w="5243" w:type="dxa"/>
          </w:tcPr>
          <w:p w:rsidR="007438D7"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b/>
                <w:sz w:val="24"/>
                <w:szCs w:val="24"/>
              </w:rPr>
            </w:pPr>
            <w:r w:rsidRPr="00AD1745">
              <w:rPr>
                <w:rFonts w:ascii="Times New Roman" w:hAnsi="Times New Roman"/>
                <w:b/>
                <w:sz w:val="24"/>
                <w:szCs w:val="24"/>
              </w:rPr>
              <w:t>Виконання триває</w:t>
            </w:r>
          </w:p>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4"/>
                <w:szCs w:val="24"/>
              </w:rPr>
            </w:pPr>
            <w:r w:rsidRPr="00AD1745">
              <w:rPr>
                <w:rFonts w:ascii="Times New Roman" w:hAnsi="Times New Roman"/>
                <w:sz w:val="24"/>
                <w:szCs w:val="24"/>
              </w:rPr>
              <w:t>24 травня 2017 року Кабінетом Міністрів України прийнято постанову «Про утворення Міжвідомчої координаційної ради з питань правосуддя щодо неповнолітніх» (постанова № 357).</w:t>
            </w:r>
          </w:p>
          <w:p w:rsidR="00AD1745" w:rsidRPr="007438D7"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4"/>
                <w:szCs w:val="24"/>
              </w:rPr>
            </w:pPr>
            <w:r w:rsidRPr="00AD1745">
              <w:rPr>
                <w:rFonts w:ascii="Times New Roman" w:hAnsi="Times New Roman"/>
                <w:sz w:val="24"/>
                <w:szCs w:val="24"/>
              </w:rPr>
              <w:t>Питання, зазначені у пункті 74 Плану дій, є предметом діяльності вказаної Міжвідомчої ради, за результатами якої буде підготовлений відповідний проект Закону.</w:t>
            </w: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та внесення на розгляд Кабінету Міністрів України проекту Закону України </w:t>
            </w:r>
            <w:r w:rsidRPr="007438D7">
              <w:rPr>
                <w:rFonts w:ascii="Times New Roman" w:hAnsi="Times New Roman"/>
                <w:bCs/>
                <w:sz w:val="24"/>
                <w:szCs w:val="24"/>
              </w:rPr>
              <w:t>“</w:t>
            </w:r>
            <w:r w:rsidRPr="007438D7">
              <w:rPr>
                <w:rFonts w:ascii="Times New Roman" w:hAnsi="Times New Roman"/>
                <w:sz w:val="24"/>
                <w:szCs w:val="24"/>
              </w:rPr>
              <w:t>Про ювенальну юстицію</w:t>
            </w:r>
            <w:r w:rsidRPr="007438D7">
              <w:rPr>
                <w:rFonts w:ascii="Times New Roman" w:hAnsi="Times New Roman"/>
                <w:bCs/>
                <w:sz w:val="24"/>
                <w:szCs w:val="24"/>
              </w:rPr>
              <w:t>”</w:t>
            </w:r>
            <w:r w:rsidRPr="007438D7">
              <w:rPr>
                <w:rFonts w:ascii="Times New Roman" w:hAnsi="Times New Roman"/>
                <w:sz w:val="24"/>
                <w:szCs w:val="24"/>
              </w:rPr>
              <w:t xml:space="preserve"> та поновлення понятійного апарату системи правосуддя щодо дітей і з урахуванням міжнародних стандартів забезпечення розбудови системи ювенальної юстиції в Україні</w:t>
            </w:r>
          </w:p>
        </w:tc>
        <w:tc>
          <w:tcPr>
            <w:tcW w:w="1843" w:type="dxa"/>
          </w:tcPr>
          <w:p w:rsidR="007438D7" w:rsidRPr="007438D7" w:rsidRDefault="00AF2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AF2E65">
              <w:rPr>
                <w:rFonts w:ascii="Times New Roman" w:hAnsi="Times New Roman"/>
                <w:sz w:val="24"/>
                <w:szCs w:val="24"/>
                <w:lang w:eastAsia="en-US"/>
              </w:rPr>
              <w:pict>
                <v:shape id="_x0000_s1142" type="#_x0000_t202" style="position:absolute;margin-left:111.95pt;margin-top:113.05pt;width:11.6pt;height:7pt;z-index:251698688;mso-wrap-style:tight;mso-position-horizontal-relative:text;mso-position-vertical-relative:text" strokecolor="white">
                  <v:textbox style="mso-next-textbox:#_x0000_s1142">
                    <w:txbxContent>
                      <w:p w:rsidR="000C5B1D" w:rsidRDefault="000C5B1D" w:rsidP="00F01738"/>
                    </w:txbxContent>
                  </v:textbox>
                </v:shape>
              </w:pict>
            </w:r>
            <w:r w:rsidRPr="00AF2E65">
              <w:rPr>
                <w:rFonts w:ascii="Times New Roman" w:hAnsi="Times New Roman"/>
                <w:sz w:val="24"/>
                <w:szCs w:val="24"/>
                <w:lang w:eastAsia="en-US"/>
              </w:rPr>
              <w:pict>
                <v:shape id="_x0000_s1143" type="#_x0000_t202" style="position:absolute;margin-left:111.95pt;margin-top:113.05pt;width:11.6pt;height:7pt;z-index:251699712;mso-wrap-style:tight;mso-position-horizontal-relative:text;mso-position-vertical-relative:text" strokecolor="white">
                  <v:textbox style="mso-next-textbox:#_x0000_s1143">
                    <w:txbxContent>
                      <w:p w:rsidR="000C5B1D" w:rsidRDefault="000C5B1D" w:rsidP="00F01738"/>
                    </w:txbxContent>
                  </v:textbox>
                </v:shape>
              </w:pict>
            </w:r>
            <w:r w:rsidR="007438D7" w:rsidRPr="007438D7">
              <w:rPr>
                <w:rFonts w:ascii="Times New Roman" w:hAnsi="Times New Roman"/>
                <w:sz w:val="24"/>
                <w:szCs w:val="24"/>
              </w:rPr>
              <w:t>внесено на розгляд Кабінету Міністрів України законопроект</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2017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Мін’юст </w:t>
            </w:r>
          </w:p>
        </w:tc>
        <w:tc>
          <w:tcPr>
            <w:tcW w:w="5243" w:type="dxa"/>
          </w:tcPr>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b/>
                <w:sz w:val="24"/>
                <w:szCs w:val="24"/>
              </w:rPr>
            </w:pPr>
            <w:r w:rsidRPr="00AD1745">
              <w:rPr>
                <w:rFonts w:ascii="Times New Roman" w:hAnsi="Times New Roman"/>
                <w:b/>
                <w:sz w:val="24"/>
                <w:szCs w:val="24"/>
              </w:rPr>
              <w:t>Виконання триває</w:t>
            </w:r>
          </w:p>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4"/>
                <w:szCs w:val="24"/>
              </w:rPr>
            </w:pPr>
            <w:r w:rsidRPr="00AD1745">
              <w:rPr>
                <w:rFonts w:ascii="Times New Roman" w:hAnsi="Times New Roman"/>
                <w:sz w:val="24"/>
                <w:szCs w:val="24"/>
              </w:rPr>
              <w:t>24 травня 2017 року Кабінетом Міністрів України прийнято постанову «Про утворення Міжвідомчої координаційної ради з питань правосуддя щодо неповнолітніх» (постанова № 357).</w:t>
            </w:r>
          </w:p>
          <w:p w:rsidR="007438D7" w:rsidRPr="007438D7" w:rsidRDefault="00AD1745" w:rsidP="00AD1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sz w:val="24"/>
                <w:szCs w:val="24"/>
              </w:rPr>
            </w:pPr>
            <w:r w:rsidRPr="00AD1745">
              <w:rPr>
                <w:rFonts w:ascii="Times New Roman" w:hAnsi="Times New Roman"/>
                <w:sz w:val="24"/>
                <w:szCs w:val="24"/>
              </w:rPr>
              <w:t>Питання, зазначені у пункті 74 Плану дій, є предметом діяльності вказаної Міжвідомчої ради, за результатами якої буде підготовлений відповідний проект Закону.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3) утворення Міжвідомчої комісії з реалізації концепції розвитку кримінальної юстиції щодо неповнолітніх</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утворено Міжвідомчу комісію з реалізації концепції розвитку кримінальної юстиції щодо неповнолітніх</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t>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t>Мін’юст</w:t>
            </w:r>
            <w:r w:rsidRPr="007438D7">
              <w:rPr>
                <w:rFonts w:ascii="Times New Roman" w:hAnsi="Times New Roman"/>
                <w:bCs/>
                <w:sz w:val="24"/>
                <w:szCs w:val="24"/>
              </w:rPr>
              <w:t xml:space="preserve"> </w:t>
            </w:r>
          </w:p>
        </w:tc>
        <w:tc>
          <w:tcPr>
            <w:tcW w:w="5243" w:type="dxa"/>
          </w:tcPr>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b/>
                <w:sz w:val="24"/>
                <w:szCs w:val="24"/>
              </w:rPr>
            </w:pPr>
            <w:r w:rsidRPr="00AD1745">
              <w:rPr>
                <w:rFonts w:ascii="Times New Roman" w:hAnsi="Times New Roman"/>
                <w:b/>
                <w:sz w:val="24"/>
                <w:szCs w:val="24"/>
              </w:rPr>
              <w:t>Виконання триває</w:t>
            </w:r>
          </w:p>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4"/>
                <w:szCs w:val="24"/>
              </w:rPr>
            </w:pPr>
            <w:r w:rsidRPr="00AD1745">
              <w:rPr>
                <w:rFonts w:ascii="Times New Roman" w:hAnsi="Times New Roman"/>
                <w:sz w:val="24"/>
                <w:szCs w:val="24"/>
              </w:rPr>
              <w:t>24 травня 2017 року Кабінетом Міністрів України прийнято постанову «Про утворення Міжвідомчої координаційної ради з питань правосуддя щодо неповнолітніх» (постанова № 357).</w:t>
            </w:r>
          </w:p>
          <w:p w:rsidR="007438D7" w:rsidRPr="007438D7"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sz w:val="24"/>
                <w:szCs w:val="24"/>
              </w:rPr>
            </w:pPr>
            <w:r w:rsidRPr="00AD1745">
              <w:rPr>
                <w:rFonts w:ascii="Times New Roman" w:hAnsi="Times New Roman"/>
                <w:sz w:val="24"/>
                <w:szCs w:val="24"/>
              </w:rPr>
              <w:t>Питання, зазначені у пункті 74 Плану дій, є предметом діяльності вказаної Міжвідомчої ради, за результатами якої буде підготовлений відповідний проект Закону.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організація фахової підготовки </w:t>
            </w:r>
            <w:r w:rsidRPr="007438D7">
              <w:rPr>
                <w:rFonts w:ascii="Times New Roman" w:hAnsi="Times New Roman"/>
                <w:sz w:val="24"/>
                <w:szCs w:val="24"/>
              </w:rPr>
              <w:lastRenderedPageBreak/>
              <w:t xml:space="preserve">спеціалістів кримінальної юстиції щодо неповнолітніх (соціальних працівників, міліції, прокуратури, суддів, працівників ДПтС)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розширено перелік видів </w:t>
            </w:r>
            <w:r w:rsidRPr="007438D7">
              <w:rPr>
                <w:rFonts w:ascii="Times New Roman" w:hAnsi="Times New Roman"/>
                <w:sz w:val="24"/>
                <w:szCs w:val="24"/>
              </w:rPr>
              <w:lastRenderedPageBreak/>
              <w:t>покарань, альтернативних ув’язненню</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tc>
        <w:tc>
          <w:tcPr>
            <w:tcW w:w="5243" w:type="dxa"/>
          </w:tcPr>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b/>
                <w:sz w:val="24"/>
                <w:szCs w:val="24"/>
              </w:rPr>
            </w:pPr>
            <w:r w:rsidRPr="00AD1745">
              <w:rPr>
                <w:rFonts w:ascii="Times New Roman" w:hAnsi="Times New Roman"/>
                <w:b/>
                <w:sz w:val="24"/>
                <w:szCs w:val="24"/>
              </w:rPr>
              <w:lastRenderedPageBreak/>
              <w:t>Виконання триває</w:t>
            </w:r>
          </w:p>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4"/>
                <w:szCs w:val="24"/>
              </w:rPr>
            </w:pPr>
            <w:r w:rsidRPr="00AD1745">
              <w:rPr>
                <w:rFonts w:ascii="Times New Roman" w:hAnsi="Times New Roman"/>
                <w:sz w:val="24"/>
                <w:szCs w:val="24"/>
              </w:rPr>
              <w:t xml:space="preserve">24 травня 2017 року Кабінетом Міністрів </w:t>
            </w:r>
            <w:r w:rsidRPr="00AD1745">
              <w:rPr>
                <w:rFonts w:ascii="Times New Roman" w:hAnsi="Times New Roman"/>
                <w:sz w:val="24"/>
                <w:szCs w:val="24"/>
              </w:rPr>
              <w:lastRenderedPageBreak/>
              <w:t>України прийнято постанову «Про утворення Міжвідомчої координаційної ради з питань правосуддя щодо неповнолітніх» (постанова № 357).</w:t>
            </w:r>
          </w:p>
          <w:p w:rsidR="007438D7" w:rsidRPr="007438D7" w:rsidRDefault="00AD1745" w:rsidP="00AD1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AD1745">
              <w:rPr>
                <w:rFonts w:ascii="Times New Roman" w:hAnsi="Times New Roman"/>
                <w:sz w:val="24"/>
                <w:szCs w:val="24"/>
              </w:rPr>
              <w:t>Питання, зазначені у пункті 74 Плану дій, є предметом діяльності вказаної Міжвідомчої ради, за результатами якої буде підготовлений відповідний проект Закону.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розбудова служб (мережі денних центрів з питань роботи з дітьми), в тому числі стосовно підтримки дітей у конфлікті із законом, делегування функцій інститутам громадянського суспільства щодо профілактики та превенції дитячої злочинності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підвищено роль громадських організацій у наданні послуг дітям у конфлікті/контакті із законом, закріплене на законодавчому рівні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t>громадські організації (за згодою)</w:t>
            </w:r>
          </w:p>
        </w:tc>
        <w:tc>
          <w:tcPr>
            <w:tcW w:w="5243" w:type="dxa"/>
          </w:tcPr>
          <w:p w:rsidR="00AD1745" w:rsidRPr="00AD1745" w:rsidRDefault="00AD1745" w:rsidP="00AD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rPr>
                <w:rFonts w:ascii="Times New Roman" w:hAnsi="Times New Roman"/>
                <w:b/>
                <w:sz w:val="24"/>
                <w:szCs w:val="24"/>
              </w:rPr>
            </w:pPr>
            <w:r w:rsidRPr="00AD1745">
              <w:rPr>
                <w:rFonts w:ascii="Times New Roman" w:hAnsi="Times New Roman"/>
                <w:b/>
                <w:sz w:val="24"/>
                <w:szCs w:val="24"/>
              </w:rPr>
              <w:t>Виконання триває</w:t>
            </w:r>
          </w:p>
          <w:p w:rsidR="00A4048A" w:rsidRPr="00A4048A" w:rsidRDefault="00A4048A" w:rsidP="00A4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sz w:val="22"/>
                <w:szCs w:val="22"/>
              </w:rPr>
            </w:pPr>
            <w:r w:rsidRPr="00A4048A">
              <w:rPr>
                <w:rFonts w:ascii="Times New Roman" w:hAnsi="Times New Roman"/>
                <w:sz w:val="22"/>
                <w:szCs w:val="22"/>
              </w:rPr>
              <w:t xml:space="preserve">31 </w:t>
            </w:r>
            <w:r w:rsidRPr="00A4048A">
              <w:rPr>
                <w:rFonts w:ascii="Times New Roman" w:hAnsi="Times New Roman" w:hint="eastAsia"/>
                <w:sz w:val="22"/>
                <w:szCs w:val="22"/>
              </w:rPr>
              <w:t>серпня</w:t>
            </w:r>
            <w:r w:rsidRPr="00A4048A">
              <w:rPr>
                <w:rFonts w:ascii="Times New Roman" w:hAnsi="Times New Roman"/>
                <w:sz w:val="22"/>
                <w:szCs w:val="22"/>
              </w:rPr>
              <w:t xml:space="preserve"> 2017 </w:t>
            </w:r>
            <w:r w:rsidRPr="00A4048A">
              <w:rPr>
                <w:rFonts w:ascii="Times New Roman" w:hAnsi="Times New Roman" w:hint="eastAsia"/>
                <w:sz w:val="22"/>
                <w:szCs w:val="22"/>
              </w:rPr>
              <w:t>року</w:t>
            </w:r>
            <w:r w:rsidRPr="00A4048A">
              <w:rPr>
                <w:rFonts w:ascii="Times New Roman" w:hAnsi="Times New Roman"/>
                <w:sz w:val="22"/>
                <w:szCs w:val="22"/>
              </w:rPr>
              <w:t xml:space="preserve"> </w:t>
            </w:r>
            <w:r w:rsidRPr="00A4048A">
              <w:rPr>
                <w:rFonts w:ascii="Times New Roman" w:hAnsi="Times New Roman" w:hint="eastAsia"/>
                <w:sz w:val="22"/>
                <w:szCs w:val="22"/>
              </w:rPr>
              <w:t>між</w:t>
            </w:r>
            <w:r w:rsidRPr="00A4048A">
              <w:rPr>
                <w:rFonts w:ascii="Times New Roman" w:hAnsi="Times New Roman"/>
                <w:sz w:val="22"/>
                <w:szCs w:val="22"/>
              </w:rPr>
              <w:t xml:space="preserve"> </w:t>
            </w:r>
            <w:r w:rsidRPr="00A4048A">
              <w:rPr>
                <w:rFonts w:ascii="Times New Roman" w:hAnsi="Times New Roman" w:hint="eastAsia"/>
                <w:sz w:val="22"/>
                <w:szCs w:val="22"/>
              </w:rPr>
              <w:t>Міністерством</w:t>
            </w:r>
            <w:r w:rsidRPr="00A4048A">
              <w:rPr>
                <w:rFonts w:ascii="Times New Roman" w:hAnsi="Times New Roman"/>
                <w:sz w:val="22"/>
                <w:szCs w:val="22"/>
              </w:rPr>
              <w:t xml:space="preserve"> </w:t>
            </w:r>
            <w:r w:rsidRPr="00A4048A">
              <w:rPr>
                <w:rFonts w:ascii="Times New Roman" w:hAnsi="Times New Roman" w:hint="eastAsia"/>
                <w:sz w:val="22"/>
                <w:szCs w:val="22"/>
              </w:rPr>
              <w:t>внутрішніх</w:t>
            </w:r>
            <w:r w:rsidRPr="00A4048A">
              <w:rPr>
                <w:rFonts w:ascii="Times New Roman" w:hAnsi="Times New Roman"/>
                <w:sz w:val="22"/>
                <w:szCs w:val="22"/>
              </w:rPr>
              <w:t xml:space="preserve"> </w:t>
            </w:r>
            <w:r w:rsidRPr="00A4048A">
              <w:rPr>
                <w:rFonts w:ascii="Times New Roman" w:hAnsi="Times New Roman" w:hint="eastAsia"/>
                <w:sz w:val="22"/>
                <w:szCs w:val="22"/>
              </w:rPr>
              <w:t>справ</w:t>
            </w:r>
            <w:r w:rsidRPr="00A4048A">
              <w:rPr>
                <w:rFonts w:ascii="Times New Roman" w:hAnsi="Times New Roman"/>
                <w:sz w:val="22"/>
                <w:szCs w:val="22"/>
              </w:rPr>
              <w:t xml:space="preserve"> </w:t>
            </w:r>
            <w:r w:rsidRPr="00A4048A">
              <w:rPr>
                <w:rFonts w:ascii="Times New Roman" w:hAnsi="Times New Roman" w:hint="eastAsia"/>
                <w:sz w:val="22"/>
                <w:szCs w:val="22"/>
              </w:rPr>
              <w:t>України</w:t>
            </w:r>
            <w:r w:rsidRPr="00A4048A">
              <w:rPr>
                <w:rFonts w:ascii="Times New Roman" w:hAnsi="Times New Roman"/>
                <w:sz w:val="22"/>
                <w:szCs w:val="22"/>
              </w:rPr>
              <w:t xml:space="preserve">, </w:t>
            </w:r>
            <w:r w:rsidRPr="00A4048A">
              <w:rPr>
                <w:rFonts w:ascii="Times New Roman" w:hAnsi="Times New Roman" w:hint="eastAsia"/>
                <w:sz w:val="22"/>
                <w:szCs w:val="22"/>
              </w:rPr>
              <w:t>Національною</w:t>
            </w:r>
            <w:r w:rsidRPr="00A4048A">
              <w:rPr>
                <w:rFonts w:ascii="Times New Roman" w:hAnsi="Times New Roman"/>
                <w:sz w:val="22"/>
                <w:szCs w:val="22"/>
              </w:rPr>
              <w:t xml:space="preserve"> </w:t>
            </w:r>
            <w:r w:rsidRPr="00A4048A">
              <w:rPr>
                <w:rFonts w:ascii="Times New Roman" w:hAnsi="Times New Roman" w:hint="eastAsia"/>
                <w:sz w:val="22"/>
                <w:szCs w:val="22"/>
              </w:rPr>
              <w:t>поліцією</w:t>
            </w:r>
            <w:r w:rsidRPr="00A4048A">
              <w:rPr>
                <w:rFonts w:ascii="Times New Roman" w:hAnsi="Times New Roman"/>
                <w:sz w:val="22"/>
                <w:szCs w:val="22"/>
              </w:rPr>
              <w:t xml:space="preserve"> </w:t>
            </w:r>
            <w:r w:rsidRPr="00A4048A">
              <w:rPr>
                <w:rFonts w:ascii="Times New Roman" w:hAnsi="Times New Roman" w:hint="eastAsia"/>
                <w:sz w:val="22"/>
                <w:szCs w:val="22"/>
              </w:rPr>
              <w:t>України</w:t>
            </w:r>
            <w:r w:rsidRPr="00A4048A">
              <w:rPr>
                <w:rFonts w:ascii="Times New Roman" w:hAnsi="Times New Roman"/>
                <w:sz w:val="22"/>
                <w:szCs w:val="22"/>
              </w:rPr>
              <w:t xml:space="preserve">, </w:t>
            </w:r>
            <w:r w:rsidRPr="00A4048A">
              <w:rPr>
                <w:rFonts w:ascii="Times New Roman" w:hAnsi="Times New Roman" w:hint="eastAsia"/>
                <w:sz w:val="22"/>
                <w:szCs w:val="22"/>
              </w:rPr>
              <w:t>Дитячим</w:t>
            </w:r>
            <w:r w:rsidRPr="00A4048A">
              <w:rPr>
                <w:rFonts w:ascii="Times New Roman" w:hAnsi="Times New Roman"/>
                <w:sz w:val="22"/>
                <w:szCs w:val="22"/>
              </w:rPr>
              <w:t xml:space="preserve"> </w:t>
            </w:r>
            <w:r w:rsidRPr="00A4048A">
              <w:rPr>
                <w:rFonts w:ascii="Times New Roman" w:hAnsi="Times New Roman" w:hint="eastAsia"/>
                <w:sz w:val="22"/>
                <w:szCs w:val="22"/>
              </w:rPr>
              <w:t>Фондом</w:t>
            </w:r>
            <w:r w:rsidRPr="00A4048A">
              <w:rPr>
                <w:rFonts w:ascii="Times New Roman" w:hAnsi="Times New Roman"/>
                <w:sz w:val="22"/>
                <w:szCs w:val="22"/>
              </w:rPr>
              <w:t xml:space="preserve"> </w:t>
            </w:r>
            <w:r w:rsidRPr="00A4048A">
              <w:rPr>
                <w:rFonts w:ascii="Times New Roman" w:hAnsi="Times New Roman" w:hint="eastAsia"/>
                <w:sz w:val="22"/>
                <w:szCs w:val="22"/>
              </w:rPr>
              <w:t>ООН</w:t>
            </w:r>
            <w:r w:rsidRPr="00A4048A">
              <w:rPr>
                <w:rFonts w:ascii="Times New Roman" w:hAnsi="Times New Roman"/>
                <w:sz w:val="22"/>
                <w:szCs w:val="22"/>
              </w:rPr>
              <w:t xml:space="preserve"> (</w:t>
            </w:r>
            <w:r w:rsidRPr="00A4048A">
              <w:rPr>
                <w:rFonts w:ascii="Times New Roman" w:hAnsi="Times New Roman" w:hint="eastAsia"/>
                <w:sz w:val="22"/>
                <w:szCs w:val="22"/>
              </w:rPr>
              <w:t>ЮНІСЕФ</w:t>
            </w:r>
            <w:r w:rsidRPr="00A4048A">
              <w:rPr>
                <w:rFonts w:ascii="Times New Roman" w:hAnsi="Times New Roman"/>
                <w:sz w:val="22"/>
                <w:szCs w:val="22"/>
              </w:rPr>
              <w:t xml:space="preserve">) </w:t>
            </w:r>
            <w:r w:rsidRPr="00A4048A">
              <w:rPr>
                <w:rFonts w:ascii="Times New Roman" w:hAnsi="Times New Roman" w:hint="eastAsia"/>
                <w:sz w:val="22"/>
                <w:szCs w:val="22"/>
              </w:rPr>
              <w:t>в</w:t>
            </w:r>
            <w:r w:rsidRPr="00A4048A">
              <w:rPr>
                <w:rFonts w:ascii="Times New Roman" w:hAnsi="Times New Roman"/>
                <w:sz w:val="22"/>
                <w:szCs w:val="22"/>
              </w:rPr>
              <w:t xml:space="preserve"> </w:t>
            </w:r>
            <w:r w:rsidRPr="00A4048A">
              <w:rPr>
                <w:rFonts w:ascii="Times New Roman" w:hAnsi="Times New Roman" w:hint="eastAsia"/>
                <w:sz w:val="22"/>
                <w:szCs w:val="22"/>
              </w:rPr>
              <w:t>Україні</w:t>
            </w:r>
            <w:r w:rsidRPr="00A4048A">
              <w:rPr>
                <w:rFonts w:ascii="Times New Roman" w:hAnsi="Times New Roman"/>
                <w:sz w:val="22"/>
                <w:szCs w:val="22"/>
              </w:rPr>
              <w:t xml:space="preserve"> </w:t>
            </w:r>
            <w:r w:rsidRPr="00A4048A">
              <w:rPr>
                <w:rFonts w:ascii="Times New Roman" w:hAnsi="Times New Roman" w:hint="eastAsia"/>
                <w:sz w:val="22"/>
                <w:szCs w:val="22"/>
              </w:rPr>
              <w:t>та</w:t>
            </w:r>
            <w:r w:rsidRPr="00A4048A">
              <w:rPr>
                <w:rFonts w:ascii="Times New Roman" w:hAnsi="Times New Roman"/>
                <w:sz w:val="22"/>
                <w:szCs w:val="22"/>
              </w:rPr>
              <w:t xml:space="preserve"> Agriteam Canada </w:t>
            </w:r>
            <w:r w:rsidRPr="00A4048A">
              <w:rPr>
                <w:rFonts w:ascii="Times New Roman" w:hAnsi="Times New Roman" w:hint="eastAsia"/>
                <w:sz w:val="22"/>
                <w:szCs w:val="22"/>
              </w:rPr>
              <w:t>підписано</w:t>
            </w:r>
            <w:r w:rsidRPr="00A4048A">
              <w:rPr>
                <w:rFonts w:ascii="Times New Roman" w:hAnsi="Times New Roman"/>
                <w:sz w:val="22"/>
                <w:szCs w:val="22"/>
              </w:rPr>
              <w:t xml:space="preserve"> </w:t>
            </w:r>
            <w:r w:rsidRPr="00A4048A">
              <w:rPr>
                <w:rFonts w:ascii="Times New Roman" w:hAnsi="Times New Roman" w:hint="eastAsia"/>
                <w:sz w:val="22"/>
                <w:szCs w:val="22"/>
              </w:rPr>
              <w:t>Меморандум</w:t>
            </w:r>
            <w:r w:rsidRPr="00A4048A">
              <w:rPr>
                <w:rFonts w:ascii="Times New Roman" w:hAnsi="Times New Roman"/>
                <w:sz w:val="22"/>
                <w:szCs w:val="22"/>
              </w:rPr>
              <w:t xml:space="preserve">  </w:t>
            </w:r>
            <w:r w:rsidRPr="00A4048A">
              <w:rPr>
                <w:rFonts w:ascii="Times New Roman" w:hAnsi="Times New Roman" w:hint="eastAsia"/>
                <w:sz w:val="22"/>
                <w:szCs w:val="22"/>
              </w:rPr>
              <w:t>про</w:t>
            </w:r>
            <w:r w:rsidRPr="00A4048A">
              <w:rPr>
                <w:rFonts w:ascii="Times New Roman" w:hAnsi="Times New Roman"/>
                <w:sz w:val="22"/>
                <w:szCs w:val="22"/>
              </w:rPr>
              <w:t xml:space="preserve"> </w:t>
            </w:r>
            <w:r w:rsidRPr="00A4048A">
              <w:rPr>
                <w:rFonts w:ascii="Times New Roman" w:hAnsi="Times New Roman" w:hint="eastAsia"/>
                <w:sz w:val="22"/>
                <w:szCs w:val="22"/>
              </w:rPr>
              <w:t>взаєморозуміння</w:t>
            </w:r>
            <w:r w:rsidRPr="00A4048A">
              <w:rPr>
                <w:rFonts w:ascii="Times New Roman" w:hAnsi="Times New Roman"/>
                <w:sz w:val="22"/>
                <w:szCs w:val="22"/>
              </w:rPr>
              <w:t xml:space="preserve">  </w:t>
            </w:r>
            <w:r w:rsidRPr="00A4048A">
              <w:rPr>
                <w:rFonts w:ascii="Times New Roman" w:hAnsi="Times New Roman" w:hint="eastAsia"/>
                <w:sz w:val="22"/>
                <w:szCs w:val="22"/>
              </w:rPr>
              <w:t>щодо</w:t>
            </w:r>
            <w:r w:rsidRPr="00A4048A">
              <w:rPr>
                <w:rFonts w:ascii="Times New Roman" w:hAnsi="Times New Roman"/>
                <w:sz w:val="22"/>
                <w:szCs w:val="22"/>
              </w:rPr>
              <w:t xml:space="preserve"> </w:t>
            </w:r>
            <w:r w:rsidRPr="00A4048A">
              <w:rPr>
                <w:rFonts w:ascii="Times New Roman" w:hAnsi="Times New Roman" w:hint="eastAsia"/>
                <w:sz w:val="22"/>
                <w:szCs w:val="22"/>
              </w:rPr>
              <w:t>впровадження</w:t>
            </w:r>
            <w:r w:rsidRPr="00A4048A">
              <w:rPr>
                <w:rFonts w:ascii="Times New Roman" w:hAnsi="Times New Roman"/>
                <w:sz w:val="22"/>
                <w:szCs w:val="22"/>
              </w:rPr>
              <w:t xml:space="preserve"> </w:t>
            </w:r>
            <w:r w:rsidRPr="00A4048A">
              <w:rPr>
                <w:rFonts w:ascii="Times New Roman" w:hAnsi="Times New Roman" w:hint="eastAsia"/>
                <w:sz w:val="22"/>
                <w:szCs w:val="22"/>
              </w:rPr>
              <w:t>ініціативи</w:t>
            </w:r>
            <w:r w:rsidRPr="00A4048A">
              <w:rPr>
                <w:rFonts w:ascii="Times New Roman" w:hAnsi="Times New Roman"/>
                <w:sz w:val="22"/>
                <w:szCs w:val="22"/>
              </w:rPr>
              <w:t xml:space="preserve"> </w:t>
            </w:r>
            <w:r w:rsidRPr="00A4048A">
              <w:rPr>
                <w:rFonts w:ascii="Times New Roman" w:hAnsi="Times New Roman" w:hint="eastAsia"/>
                <w:sz w:val="22"/>
                <w:szCs w:val="22"/>
              </w:rPr>
              <w:t>із</w:t>
            </w:r>
            <w:r w:rsidRPr="00A4048A">
              <w:rPr>
                <w:rFonts w:ascii="Times New Roman" w:hAnsi="Times New Roman"/>
                <w:sz w:val="22"/>
                <w:szCs w:val="22"/>
              </w:rPr>
              <w:t xml:space="preserve"> </w:t>
            </w:r>
            <w:r w:rsidRPr="00A4048A">
              <w:rPr>
                <w:rFonts w:ascii="Times New Roman" w:hAnsi="Times New Roman" w:hint="eastAsia"/>
                <w:sz w:val="22"/>
                <w:szCs w:val="22"/>
              </w:rPr>
              <w:t>співробітництва</w:t>
            </w:r>
            <w:r w:rsidRPr="00A4048A">
              <w:rPr>
                <w:rFonts w:ascii="Times New Roman" w:hAnsi="Times New Roman"/>
                <w:sz w:val="22"/>
                <w:szCs w:val="22"/>
              </w:rPr>
              <w:t xml:space="preserve"> </w:t>
            </w:r>
            <w:r w:rsidRPr="00A4048A">
              <w:rPr>
                <w:rFonts w:ascii="Times New Roman" w:hAnsi="Times New Roman" w:hint="eastAsia"/>
                <w:sz w:val="22"/>
                <w:szCs w:val="22"/>
              </w:rPr>
              <w:t>в</w:t>
            </w:r>
            <w:r w:rsidRPr="00A4048A">
              <w:rPr>
                <w:rFonts w:ascii="Times New Roman" w:hAnsi="Times New Roman"/>
                <w:sz w:val="22"/>
                <w:szCs w:val="22"/>
              </w:rPr>
              <w:t xml:space="preserve"> </w:t>
            </w:r>
            <w:r w:rsidRPr="00A4048A">
              <w:rPr>
                <w:rFonts w:ascii="Times New Roman" w:hAnsi="Times New Roman" w:hint="eastAsia"/>
                <w:sz w:val="22"/>
                <w:szCs w:val="22"/>
              </w:rPr>
              <w:t>галузі</w:t>
            </w:r>
            <w:r w:rsidRPr="00A4048A">
              <w:rPr>
                <w:rFonts w:ascii="Times New Roman" w:hAnsi="Times New Roman"/>
                <w:sz w:val="22"/>
                <w:szCs w:val="22"/>
              </w:rPr>
              <w:t xml:space="preserve"> </w:t>
            </w:r>
            <w:r w:rsidRPr="00A4048A">
              <w:rPr>
                <w:rFonts w:ascii="Times New Roman" w:hAnsi="Times New Roman" w:hint="eastAsia"/>
                <w:sz w:val="22"/>
                <w:szCs w:val="22"/>
              </w:rPr>
              <w:t>захисту</w:t>
            </w:r>
            <w:r w:rsidRPr="00A4048A">
              <w:rPr>
                <w:rFonts w:ascii="Times New Roman" w:hAnsi="Times New Roman"/>
                <w:sz w:val="22"/>
                <w:szCs w:val="22"/>
              </w:rPr>
              <w:t xml:space="preserve"> </w:t>
            </w:r>
            <w:r w:rsidRPr="00A4048A">
              <w:rPr>
                <w:rFonts w:ascii="Times New Roman" w:hAnsi="Times New Roman" w:hint="eastAsia"/>
                <w:sz w:val="22"/>
                <w:szCs w:val="22"/>
              </w:rPr>
              <w:t>дітей</w:t>
            </w:r>
            <w:r w:rsidRPr="00A4048A">
              <w:rPr>
                <w:rFonts w:ascii="Times New Roman" w:hAnsi="Times New Roman"/>
                <w:sz w:val="22"/>
                <w:szCs w:val="22"/>
              </w:rPr>
              <w:t>.</w:t>
            </w:r>
          </w:p>
          <w:p w:rsidR="007438D7" w:rsidRPr="007438D7" w:rsidRDefault="00A4048A" w:rsidP="00A4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A4048A">
              <w:rPr>
                <w:rFonts w:ascii="Times New Roman" w:hAnsi="Times New Roman" w:hint="eastAsia"/>
                <w:sz w:val="22"/>
                <w:szCs w:val="22"/>
              </w:rPr>
              <w:t>В</w:t>
            </w:r>
            <w:r w:rsidRPr="00A4048A">
              <w:rPr>
                <w:rFonts w:ascii="Times New Roman" w:hAnsi="Times New Roman"/>
                <w:sz w:val="22"/>
                <w:szCs w:val="22"/>
              </w:rPr>
              <w:t xml:space="preserve"> </w:t>
            </w:r>
            <w:r w:rsidRPr="00A4048A">
              <w:rPr>
                <w:rFonts w:ascii="Times New Roman" w:hAnsi="Times New Roman" w:hint="eastAsia"/>
                <w:sz w:val="22"/>
                <w:szCs w:val="22"/>
              </w:rPr>
              <w:t>рамках</w:t>
            </w:r>
            <w:r w:rsidRPr="00A4048A">
              <w:rPr>
                <w:rFonts w:ascii="Times New Roman" w:hAnsi="Times New Roman"/>
                <w:sz w:val="22"/>
                <w:szCs w:val="22"/>
              </w:rPr>
              <w:t xml:space="preserve"> </w:t>
            </w:r>
            <w:r w:rsidRPr="00A4048A">
              <w:rPr>
                <w:rFonts w:ascii="Times New Roman" w:hAnsi="Times New Roman" w:hint="eastAsia"/>
                <w:sz w:val="22"/>
                <w:szCs w:val="22"/>
              </w:rPr>
              <w:t>Меморандуму</w:t>
            </w:r>
            <w:r w:rsidRPr="00A4048A">
              <w:rPr>
                <w:rFonts w:ascii="Times New Roman" w:hAnsi="Times New Roman"/>
                <w:sz w:val="22"/>
                <w:szCs w:val="22"/>
              </w:rPr>
              <w:t xml:space="preserve"> </w:t>
            </w:r>
            <w:r w:rsidRPr="00A4048A">
              <w:rPr>
                <w:rFonts w:ascii="Times New Roman" w:hAnsi="Times New Roman" w:hint="eastAsia"/>
                <w:sz w:val="22"/>
                <w:szCs w:val="22"/>
              </w:rPr>
              <w:t>пердбачена</w:t>
            </w:r>
            <w:r w:rsidRPr="00A4048A">
              <w:rPr>
                <w:rFonts w:ascii="Times New Roman" w:hAnsi="Times New Roman"/>
                <w:sz w:val="22"/>
                <w:szCs w:val="22"/>
              </w:rPr>
              <w:t xml:space="preserve"> </w:t>
            </w:r>
            <w:r w:rsidRPr="00A4048A">
              <w:rPr>
                <w:rFonts w:ascii="Times New Roman" w:hAnsi="Times New Roman" w:hint="eastAsia"/>
                <w:sz w:val="22"/>
                <w:szCs w:val="22"/>
              </w:rPr>
              <w:t>розробка</w:t>
            </w:r>
            <w:r w:rsidRPr="00A4048A">
              <w:rPr>
                <w:rFonts w:ascii="Times New Roman" w:hAnsi="Times New Roman"/>
                <w:sz w:val="22"/>
                <w:szCs w:val="22"/>
              </w:rPr>
              <w:t xml:space="preserve"> </w:t>
            </w:r>
            <w:r w:rsidRPr="00A4048A">
              <w:rPr>
                <w:rFonts w:ascii="Times New Roman" w:hAnsi="Times New Roman" w:hint="eastAsia"/>
                <w:sz w:val="22"/>
                <w:szCs w:val="22"/>
              </w:rPr>
              <w:t>і</w:t>
            </w:r>
            <w:r w:rsidRPr="00A4048A">
              <w:rPr>
                <w:rFonts w:ascii="Times New Roman" w:hAnsi="Times New Roman"/>
                <w:sz w:val="22"/>
                <w:szCs w:val="22"/>
              </w:rPr>
              <w:t xml:space="preserve"> </w:t>
            </w:r>
            <w:r w:rsidRPr="00A4048A">
              <w:rPr>
                <w:rFonts w:ascii="Times New Roman" w:hAnsi="Times New Roman" w:hint="eastAsia"/>
                <w:sz w:val="22"/>
                <w:szCs w:val="22"/>
              </w:rPr>
              <w:t>тестування</w:t>
            </w:r>
            <w:r w:rsidRPr="00A4048A">
              <w:rPr>
                <w:rFonts w:ascii="Times New Roman" w:hAnsi="Times New Roman"/>
                <w:sz w:val="22"/>
                <w:szCs w:val="22"/>
              </w:rPr>
              <w:t xml:space="preserve"> </w:t>
            </w:r>
            <w:r w:rsidRPr="00A4048A">
              <w:rPr>
                <w:rFonts w:ascii="Times New Roman" w:hAnsi="Times New Roman" w:hint="eastAsia"/>
                <w:sz w:val="22"/>
                <w:szCs w:val="22"/>
              </w:rPr>
              <w:t>навчальних</w:t>
            </w:r>
            <w:r w:rsidRPr="00A4048A">
              <w:rPr>
                <w:rFonts w:ascii="Times New Roman" w:hAnsi="Times New Roman"/>
                <w:sz w:val="22"/>
                <w:szCs w:val="22"/>
              </w:rPr>
              <w:t xml:space="preserve"> </w:t>
            </w:r>
            <w:r w:rsidRPr="00A4048A">
              <w:rPr>
                <w:rFonts w:ascii="Times New Roman" w:hAnsi="Times New Roman" w:hint="eastAsia"/>
                <w:sz w:val="22"/>
                <w:szCs w:val="22"/>
              </w:rPr>
              <w:t>програм</w:t>
            </w:r>
            <w:r w:rsidRPr="00A4048A">
              <w:rPr>
                <w:rFonts w:ascii="Times New Roman" w:hAnsi="Times New Roman"/>
                <w:sz w:val="22"/>
                <w:szCs w:val="22"/>
              </w:rPr>
              <w:t xml:space="preserve"> </w:t>
            </w:r>
            <w:r w:rsidRPr="00A4048A">
              <w:rPr>
                <w:rFonts w:ascii="Times New Roman" w:hAnsi="Times New Roman" w:hint="eastAsia"/>
                <w:sz w:val="22"/>
                <w:szCs w:val="22"/>
              </w:rPr>
              <w:t>по</w:t>
            </w:r>
            <w:r w:rsidRPr="00A4048A">
              <w:rPr>
                <w:rFonts w:ascii="Times New Roman" w:hAnsi="Times New Roman"/>
                <w:sz w:val="22"/>
                <w:szCs w:val="22"/>
              </w:rPr>
              <w:t xml:space="preserve"> </w:t>
            </w:r>
            <w:r w:rsidRPr="00A4048A">
              <w:rPr>
                <w:rFonts w:ascii="Times New Roman" w:hAnsi="Times New Roman" w:hint="eastAsia"/>
                <w:sz w:val="22"/>
                <w:szCs w:val="22"/>
              </w:rPr>
              <w:t>роботі</w:t>
            </w:r>
            <w:r w:rsidRPr="00A4048A">
              <w:rPr>
                <w:rFonts w:ascii="Times New Roman" w:hAnsi="Times New Roman"/>
                <w:sz w:val="22"/>
                <w:szCs w:val="22"/>
              </w:rPr>
              <w:t xml:space="preserve"> </w:t>
            </w:r>
            <w:r w:rsidRPr="00A4048A">
              <w:rPr>
                <w:rFonts w:ascii="Times New Roman" w:hAnsi="Times New Roman" w:hint="eastAsia"/>
                <w:sz w:val="22"/>
                <w:szCs w:val="22"/>
              </w:rPr>
              <w:t>з</w:t>
            </w:r>
            <w:r w:rsidRPr="00A4048A">
              <w:rPr>
                <w:rFonts w:ascii="Times New Roman" w:hAnsi="Times New Roman"/>
                <w:sz w:val="22"/>
                <w:szCs w:val="22"/>
              </w:rPr>
              <w:t xml:space="preserve"> </w:t>
            </w:r>
            <w:r w:rsidRPr="00A4048A">
              <w:rPr>
                <w:rFonts w:ascii="Times New Roman" w:hAnsi="Times New Roman" w:hint="eastAsia"/>
                <w:sz w:val="22"/>
                <w:szCs w:val="22"/>
              </w:rPr>
              <w:t>дітьми</w:t>
            </w:r>
            <w:r w:rsidRPr="00A4048A">
              <w:rPr>
                <w:rFonts w:ascii="Times New Roman" w:hAnsi="Times New Roman"/>
                <w:sz w:val="22"/>
                <w:szCs w:val="22"/>
              </w:rPr>
              <w:t xml:space="preserve">, </w:t>
            </w:r>
            <w:r w:rsidRPr="00A4048A">
              <w:rPr>
                <w:rFonts w:ascii="Times New Roman" w:hAnsi="Times New Roman" w:hint="eastAsia"/>
                <w:sz w:val="22"/>
                <w:szCs w:val="22"/>
              </w:rPr>
              <w:t>що</w:t>
            </w:r>
            <w:r w:rsidRPr="00A4048A">
              <w:rPr>
                <w:rFonts w:ascii="Times New Roman" w:hAnsi="Times New Roman"/>
                <w:sz w:val="22"/>
                <w:szCs w:val="22"/>
              </w:rPr>
              <w:t xml:space="preserve"> </w:t>
            </w:r>
            <w:r w:rsidRPr="00A4048A">
              <w:rPr>
                <w:rFonts w:ascii="Times New Roman" w:hAnsi="Times New Roman" w:hint="eastAsia"/>
                <w:sz w:val="22"/>
                <w:szCs w:val="22"/>
              </w:rPr>
              <w:t>будуть</w:t>
            </w:r>
            <w:r w:rsidRPr="00A4048A">
              <w:rPr>
                <w:rFonts w:ascii="Times New Roman" w:hAnsi="Times New Roman"/>
                <w:sz w:val="22"/>
                <w:szCs w:val="22"/>
              </w:rPr>
              <w:t xml:space="preserve"> </w:t>
            </w:r>
            <w:r w:rsidRPr="00A4048A">
              <w:rPr>
                <w:rFonts w:ascii="Times New Roman" w:hAnsi="Times New Roman" w:hint="eastAsia"/>
                <w:sz w:val="22"/>
                <w:szCs w:val="22"/>
              </w:rPr>
              <w:t>включені</w:t>
            </w:r>
            <w:r w:rsidRPr="00A4048A">
              <w:rPr>
                <w:rFonts w:ascii="Times New Roman" w:hAnsi="Times New Roman"/>
                <w:sz w:val="22"/>
                <w:szCs w:val="22"/>
              </w:rPr>
              <w:t xml:space="preserve"> </w:t>
            </w:r>
            <w:r w:rsidRPr="00A4048A">
              <w:rPr>
                <w:rFonts w:ascii="Times New Roman" w:hAnsi="Times New Roman" w:hint="eastAsia"/>
                <w:sz w:val="22"/>
                <w:szCs w:val="22"/>
              </w:rPr>
              <w:t>в</w:t>
            </w:r>
            <w:r w:rsidRPr="00A4048A">
              <w:rPr>
                <w:rFonts w:ascii="Times New Roman" w:hAnsi="Times New Roman"/>
                <w:sz w:val="22"/>
                <w:szCs w:val="22"/>
              </w:rPr>
              <w:t xml:space="preserve"> </w:t>
            </w:r>
            <w:r w:rsidRPr="00A4048A">
              <w:rPr>
                <w:rFonts w:ascii="Times New Roman" w:hAnsi="Times New Roman" w:hint="eastAsia"/>
                <w:sz w:val="22"/>
                <w:szCs w:val="22"/>
              </w:rPr>
              <w:t>програми</w:t>
            </w:r>
            <w:r w:rsidRPr="00A4048A">
              <w:rPr>
                <w:rFonts w:ascii="Times New Roman" w:hAnsi="Times New Roman"/>
                <w:sz w:val="22"/>
                <w:szCs w:val="22"/>
              </w:rPr>
              <w:t xml:space="preserve"> </w:t>
            </w:r>
            <w:r w:rsidRPr="00A4048A">
              <w:rPr>
                <w:rFonts w:ascii="Times New Roman" w:hAnsi="Times New Roman" w:hint="eastAsia"/>
                <w:sz w:val="22"/>
                <w:szCs w:val="22"/>
              </w:rPr>
              <w:t>підготовки</w:t>
            </w:r>
            <w:r w:rsidRPr="00A4048A">
              <w:rPr>
                <w:rFonts w:ascii="Times New Roman" w:hAnsi="Times New Roman"/>
                <w:sz w:val="22"/>
                <w:szCs w:val="22"/>
              </w:rPr>
              <w:t xml:space="preserve"> </w:t>
            </w:r>
            <w:r w:rsidRPr="00A4048A">
              <w:rPr>
                <w:rFonts w:ascii="Times New Roman" w:hAnsi="Times New Roman" w:hint="eastAsia"/>
                <w:sz w:val="22"/>
                <w:szCs w:val="22"/>
              </w:rPr>
              <w:t>співробітників</w:t>
            </w:r>
            <w:r w:rsidRPr="00A4048A">
              <w:rPr>
                <w:rFonts w:ascii="Times New Roman" w:hAnsi="Times New Roman"/>
                <w:sz w:val="22"/>
                <w:szCs w:val="22"/>
              </w:rPr>
              <w:t xml:space="preserve"> </w:t>
            </w:r>
            <w:r w:rsidRPr="00A4048A">
              <w:rPr>
                <w:rFonts w:ascii="Times New Roman" w:hAnsi="Times New Roman" w:hint="eastAsia"/>
                <w:sz w:val="22"/>
                <w:szCs w:val="22"/>
              </w:rPr>
              <w:t>Національної</w:t>
            </w:r>
            <w:r w:rsidRPr="00A4048A">
              <w:rPr>
                <w:rFonts w:ascii="Times New Roman" w:hAnsi="Times New Roman"/>
                <w:sz w:val="22"/>
                <w:szCs w:val="22"/>
              </w:rPr>
              <w:t xml:space="preserve"> </w:t>
            </w:r>
            <w:r w:rsidRPr="00A4048A">
              <w:rPr>
                <w:rFonts w:ascii="Times New Roman" w:hAnsi="Times New Roman" w:hint="eastAsia"/>
                <w:sz w:val="22"/>
                <w:szCs w:val="22"/>
              </w:rPr>
              <w:t>поліції</w:t>
            </w:r>
            <w:r w:rsidRPr="00A4048A">
              <w:rPr>
                <w:rFonts w:ascii="Times New Roman" w:hAnsi="Times New Roman"/>
                <w:sz w:val="22"/>
                <w:szCs w:val="22"/>
              </w:rPr>
              <w:t xml:space="preserve"> </w:t>
            </w:r>
            <w:r w:rsidRPr="00A4048A">
              <w:rPr>
                <w:rFonts w:ascii="Times New Roman" w:hAnsi="Times New Roman" w:hint="eastAsia"/>
                <w:sz w:val="22"/>
                <w:szCs w:val="22"/>
              </w:rPr>
              <w:t>України</w:t>
            </w:r>
            <w:r w:rsidRPr="00A4048A">
              <w:rPr>
                <w:rFonts w:ascii="Times New Roman" w:hAnsi="Times New Roman"/>
                <w:sz w:val="22"/>
                <w:szCs w:val="22"/>
              </w:rPr>
              <w:t xml:space="preserve">. </w:t>
            </w:r>
            <w:r w:rsidRPr="00A4048A">
              <w:rPr>
                <w:rFonts w:ascii="Times New Roman" w:hAnsi="Times New Roman" w:hint="eastAsia"/>
                <w:sz w:val="22"/>
                <w:szCs w:val="22"/>
              </w:rPr>
              <w:t>Буде</w:t>
            </w:r>
            <w:r w:rsidRPr="00A4048A">
              <w:rPr>
                <w:rFonts w:ascii="Times New Roman" w:hAnsi="Times New Roman"/>
                <w:sz w:val="22"/>
                <w:szCs w:val="22"/>
              </w:rPr>
              <w:t xml:space="preserve"> </w:t>
            </w:r>
            <w:r w:rsidRPr="00A4048A">
              <w:rPr>
                <w:rFonts w:ascii="Times New Roman" w:hAnsi="Times New Roman" w:hint="eastAsia"/>
                <w:sz w:val="22"/>
                <w:szCs w:val="22"/>
              </w:rPr>
              <w:t>переглянуто</w:t>
            </w:r>
            <w:r w:rsidRPr="00A4048A">
              <w:rPr>
                <w:rFonts w:ascii="Times New Roman" w:hAnsi="Times New Roman"/>
                <w:sz w:val="22"/>
                <w:szCs w:val="22"/>
              </w:rPr>
              <w:t xml:space="preserve"> </w:t>
            </w:r>
            <w:r w:rsidRPr="00A4048A">
              <w:rPr>
                <w:rFonts w:ascii="Times New Roman" w:hAnsi="Times New Roman" w:hint="eastAsia"/>
                <w:sz w:val="22"/>
                <w:szCs w:val="22"/>
              </w:rPr>
              <w:t>функціональне</w:t>
            </w:r>
            <w:r w:rsidRPr="00A4048A">
              <w:rPr>
                <w:rFonts w:ascii="Times New Roman" w:hAnsi="Times New Roman"/>
                <w:sz w:val="22"/>
                <w:szCs w:val="22"/>
              </w:rPr>
              <w:t xml:space="preserve"> </w:t>
            </w:r>
            <w:r w:rsidRPr="00A4048A">
              <w:rPr>
                <w:rFonts w:ascii="Times New Roman" w:hAnsi="Times New Roman" w:hint="eastAsia"/>
                <w:sz w:val="22"/>
                <w:szCs w:val="22"/>
              </w:rPr>
              <w:t>навантаження</w:t>
            </w:r>
            <w:r w:rsidRPr="00A4048A">
              <w:rPr>
                <w:rFonts w:ascii="Times New Roman" w:hAnsi="Times New Roman"/>
                <w:sz w:val="22"/>
                <w:szCs w:val="22"/>
              </w:rPr>
              <w:t xml:space="preserve"> </w:t>
            </w:r>
            <w:r w:rsidRPr="00A4048A">
              <w:rPr>
                <w:rFonts w:ascii="Times New Roman" w:hAnsi="Times New Roman" w:hint="eastAsia"/>
                <w:sz w:val="22"/>
                <w:szCs w:val="22"/>
              </w:rPr>
              <w:t>спеціалізованих</w:t>
            </w:r>
            <w:r w:rsidRPr="00A4048A">
              <w:rPr>
                <w:rFonts w:ascii="Times New Roman" w:hAnsi="Times New Roman"/>
                <w:sz w:val="22"/>
                <w:szCs w:val="22"/>
              </w:rPr>
              <w:t xml:space="preserve"> </w:t>
            </w:r>
            <w:r w:rsidRPr="00A4048A">
              <w:rPr>
                <w:rFonts w:ascii="Times New Roman" w:hAnsi="Times New Roman" w:hint="eastAsia"/>
                <w:sz w:val="22"/>
                <w:szCs w:val="22"/>
              </w:rPr>
              <w:t>підрозділів</w:t>
            </w:r>
            <w:r w:rsidRPr="00A4048A">
              <w:rPr>
                <w:rFonts w:ascii="Times New Roman" w:hAnsi="Times New Roman"/>
                <w:sz w:val="22"/>
                <w:szCs w:val="22"/>
              </w:rPr>
              <w:t xml:space="preserve"> </w:t>
            </w:r>
            <w:r w:rsidRPr="00A4048A">
              <w:rPr>
                <w:rFonts w:ascii="Times New Roman" w:hAnsi="Times New Roman" w:hint="eastAsia"/>
                <w:sz w:val="22"/>
                <w:szCs w:val="22"/>
              </w:rPr>
              <w:t>поліції</w:t>
            </w:r>
            <w:r w:rsidRPr="00A4048A">
              <w:rPr>
                <w:rFonts w:ascii="Times New Roman" w:hAnsi="Times New Roman"/>
                <w:sz w:val="22"/>
                <w:szCs w:val="22"/>
              </w:rPr>
              <w:t xml:space="preserve"> </w:t>
            </w:r>
            <w:r w:rsidRPr="00A4048A">
              <w:rPr>
                <w:rFonts w:ascii="Times New Roman" w:hAnsi="Times New Roman" w:hint="eastAsia"/>
                <w:sz w:val="22"/>
                <w:szCs w:val="22"/>
              </w:rPr>
              <w:t>та</w:t>
            </w:r>
            <w:r w:rsidRPr="00A4048A">
              <w:rPr>
                <w:rFonts w:ascii="Times New Roman" w:hAnsi="Times New Roman"/>
                <w:sz w:val="22"/>
                <w:szCs w:val="22"/>
              </w:rPr>
              <w:t xml:space="preserve"> </w:t>
            </w:r>
            <w:r w:rsidRPr="00A4048A">
              <w:rPr>
                <w:rFonts w:ascii="Times New Roman" w:hAnsi="Times New Roman" w:hint="eastAsia"/>
                <w:sz w:val="22"/>
                <w:szCs w:val="22"/>
              </w:rPr>
              <w:t>розробку</w:t>
            </w:r>
            <w:r w:rsidRPr="00A4048A">
              <w:rPr>
                <w:rFonts w:ascii="Times New Roman" w:hAnsi="Times New Roman"/>
                <w:sz w:val="22"/>
                <w:szCs w:val="22"/>
              </w:rPr>
              <w:t xml:space="preserve"> </w:t>
            </w:r>
            <w:r w:rsidRPr="00A4048A">
              <w:rPr>
                <w:rFonts w:ascii="Times New Roman" w:hAnsi="Times New Roman" w:hint="eastAsia"/>
                <w:sz w:val="22"/>
                <w:szCs w:val="22"/>
              </w:rPr>
              <w:t>неформальних</w:t>
            </w:r>
            <w:r w:rsidRPr="00A4048A">
              <w:rPr>
                <w:rFonts w:ascii="Times New Roman" w:hAnsi="Times New Roman"/>
                <w:sz w:val="22"/>
                <w:szCs w:val="22"/>
              </w:rPr>
              <w:t xml:space="preserve"> </w:t>
            </w:r>
            <w:r w:rsidRPr="00A4048A">
              <w:rPr>
                <w:rFonts w:ascii="Times New Roman" w:hAnsi="Times New Roman" w:hint="eastAsia"/>
                <w:sz w:val="22"/>
                <w:szCs w:val="22"/>
              </w:rPr>
              <w:t>механізмів</w:t>
            </w:r>
            <w:r w:rsidRPr="00A4048A">
              <w:rPr>
                <w:rFonts w:ascii="Times New Roman" w:hAnsi="Times New Roman"/>
                <w:sz w:val="22"/>
                <w:szCs w:val="22"/>
              </w:rPr>
              <w:t xml:space="preserve"> </w:t>
            </w:r>
            <w:r w:rsidRPr="00A4048A">
              <w:rPr>
                <w:rFonts w:ascii="Times New Roman" w:hAnsi="Times New Roman" w:hint="eastAsia"/>
                <w:sz w:val="22"/>
                <w:szCs w:val="22"/>
              </w:rPr>
              <w:t>взаємодії</w:t>
            </w:r>
            <w:r w:rsidRPr="00A4048A">
              <w:rPr>
                <w:rFonts w:ascii="Times New Roman" w:hAnsi="Times New Roman"/>
                <w:sz w:val="22"/>
                <w:szCs w:val="22"/>
              </w:rPr>
              <w:t xml:space="preserve"> </w:t>
            </w:r>
            <w:r w:rsidRPr="00A4048A">
              <w:rPr>
                <w:rFonts w:ascii="Times New Roman" w:hAnsi="Times New Roman" w:hint="eastAsia"/>
                <w:sz w:val="22"/>
                <w:szCs w:val="22"/>
              </w:rPr>
              <w:t>поліцейських</w:t>
            </w:r>
            <w:r w:rsidRPr="00A4048A">
              <w:rPr>
                <w:rFonts w:ascii="Times New Roman" w:hAnsi="Times New Roman"/>
                <w:sz w:val="22"/>
                <w:szCs w:val="22"/>
              </w:rPr>
              <w:t xml:space="preserve"> </w:t>
            </w:r>
            <w:r w:rsidRPr="00A4048A">
              <w:rPr>
                <w:rFonts w:ascii="Times New Roman" w:hAnsi="Times New Roman" w:hint="eastAsia"/>
                <w:sz w:val="22"/>
                <w:szCs w:val="22"/>
              </w:rPr>
              <w:t>із</w:t>
            </w:r>
            <w:r w:rsidRPr="00A4048A">
              <w:rPr>
                <w:rFonts w:ascii="Times New Roman" w:hAnsi="Times New Roman"/>
                <w:sz w:val="22"/>
                <w:szCs w:val="22"/>
              </w:rPr>
              <w:t xml:space="preserve"> </w:t>
            </w:r>
            <w:r w:rsidRPr="00A4048A">
              <w:rPr>
                <w:rFonts w:ascii="Times New Roman" w:hAnsi="Times New Roman" w:hint="eastAsia"/>
                <w:sz w:val="22"/>
                <w:szCs w:val="22"/>
              </w:rPr>
              <w:t>дітьми</w:t>
            </w:r>
            <w:r w:rsidRPr="00A4048A">
              <w:rPr>
                <w:rFonts w:ascii="Times New Roman" w:hAnsi="Times New Roman"/>
                <w:sz w:val="22"/>
                <w:szCs w:val="22"/>
              </w:rPr>
              <w:t xml:space="preserve"> </w:t>
            </w:r>
            <w:r w:rsidRPr="00A4048A">
              <w:rPr>
                <w:rFonts w:ascii="Times New Roman" w:hAnsi="Times New Roman" w:hint="eastAsia"/>
                <w:sz w:val="22"/>
                <w:szCs w:val="22"/>
              </w:rPr>
              <w:t>для</w:t>
            </w:r>
            <w:r w:rsidRPr="00A4048A">
              <w:rPr>
                <w:rFonts w:ascii="Times New Roman" w:hAnsi="Times New Roman"/>
                <w:sz w:val="22"/>
                <w:szCs w:val="22"/>
              </w:rPr>
              <w:t xml:space="preserve"> </w:t>
            </w:r>
            <w:r w:rsidRPr="00A4048A">
              <w:rPr>
                <w:rFonts w:ascii="Times New Roman" w:hAnsi="Times New Roman" w:hint="eastAsia"/>
                <w:sz w:val="22"/>
                <w:szCs w:val="22"/>
              </w:rPr>
              <w:t>попередження</w:t>
            </w:r>
            <w:r w:rsidRPr="00A4048A">
              <w:rPr>
                <w:rFonts w:ascii="Times New Roman" w:hAnsi="Times New Roman"/>
                <w:sz w:val="22"/>
                <w:szCs w:val="22"/>
              </w:rPr>
              <w:t xml:space="preserve"> </w:t>
            </w:r>
            <w:r w:rsidRPr="00A4048A">
              <w:rPr>
                <w:rFonts w:ascii="Times New Roman" w:hAnsi="Times New Roman" w:hint="eastAsia"/>
                <w:sz w:val="22"/>
                <w:szCs w:val="22"/>
              </w:rPr>
              <w:t>дитячої</w:t>
            </w:r>
            <w:r w:rsidRPr="00A4048A">
              <w:rPr>
                <w:rFonts w:ascii="Times New Roman" w:hAnsi="Times New Roman"/>
                <w:sz w:val="22"/>
                <w:szCs w:val="22"/>
              </w:rPr>
              <w:t xml:space="preserve"> </w:t>
            </w:r>
            <w:r w:rsidRPr="00A4048A">
              <w:rPr>
                <w:rFonts w:ascii="Times New Roman" w:hAnsi="Times New Roman" w:hint="eastAsia"/>
                <w:sz w:val="22"/>
                <w:szCs w:val="22"/>
              </w:rPr>
              <w:t>злочинності</w:t>
            </w:r>
            <w:r w:rsidRPr="00A4048A">
              <w:rPr>
                <w:rFonts w:ascii="Times New Roman" w:hAnsi="Times New Roman"/>
                <w:sz w:val="22"/>
                <w:szCs w:val="22"/>
              </w:rPr>
              <w:t xml:space="preserve"> </w:t>
            </w:r>
            <w:r w:rsidRPr="00A4048A">
              <w:rPr>
                <w:rFonts w:ascii="Times New Roman" w:hAnsi="Times New Roman" w:hint="eastAsia"/>
                <w:sz w:val="22"/>
                <w:szCs w:val="22"/>
              </w:rPr>
              <w:t>та</w:t>
            </w:r>
            <w:r w:rsidRPr="00A4048A">
              <w:rPr>
                <w:rFonts w:ascii="Times New Roman" w:hAnsi="Times New Roman"/>
                <w:sz w:val="22"/>
                <w:szCs w:val="22"/>
              </w:rPr>
              <w:t xml:space="preserve"> </w:t>
            </w:r>
            <w:r w:rsidRPr="00A4048A">
              <w:rPr>
                <w:rFonts w:ascii="Times New Roman" w:hAnsi="Times New Roman" w:hint="eastAsia"/>
                <w:sz w:val="22"/>
                <w:szCs w:val="22"/>
              </w:rPr>
              <w:t>вчинення</w:t>
            </w:r>
            <w:r w:rsidRPr="00A4048A">
              <w:rPr>
                <w:rFonts w:ascii="Times New Roman" w:hAnsi="Times New Roman"/>
                <w:sz w:val="22"/>
                <w:szCs w:val="22"/>
              </w:rPr>
              <w:t xml:space="preserve"> </w:t>
            </w:r>
            <w:r w:rsidRPr="00A4048A">
              <w:rPr>
                <w:rFonts w:ascii="Times New Roman" w:hAnsi="Times New Roman" w:hint="eastAsia"/>
                <w:sz w:val="22"/>
                <w:szCs w:val="22"/>
              </w:rPr>
              <w:t>злочинів</w:t>
            </w:r>
            <w:r w:rsidRPr="00A4048A">
              <w:rPr>
                <w:rFonts w:ascii="Times New Roman" w:hAnsi="Times New Roman"/>
                <w:sz w:val="22"/>
                <w:szCs w:val="22"/>
              </w:rPr>
              <w:t xml:space="preserve"> </w:t>
            </w:r>
            <w:r w:rsidRPr="00A4048A">
              <w:rPr>
                <w:rFonts w:ascii="Times New Roman" w:hAnsi="Times New Roman" w:hint="eastAsia"/>
                <w:sz w:val="22"/>
                <w:szCs w:val="22"/>
              </w:rPr>
              <w:t>проти</w:t>
            </w:r>
            <w:r w:rsidRPr="00A4048A">
              <w:rPr>
                <w:rFonts w:ascii="Times New Roman" w:hAnsi="Times New Roman"/>
                <w:sz w:val="22"/>
                <w:szCs w:val="22"/>
              </w:rPr>
              <w:t xml:space="preserve"> </w:t>
            </w:r>
            <w:r w:rsidRPr="00A4048A">
              <w:rPr>
                <w:rFonts w:ascii="Times New Roman" w:hAnsi="Times New Roman" w:hint="eastAsia"/>
                <w:sz w:val="22"/>
                <w:szCs w:val="22"/>
              </w:rPr>
              <w:t>дітей</w:t>
            </w:r>
            <w:r w:rsidRPr="00A4048A">
              <w:rPr>
                <w:rFonts w:ascii="Times New Roman" w:hAnsi="Times New Roman"/>
                <w:sz w:val="22"/>
                <w:szCs w:val="22"/>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6) розроблення та подання на розгляд Кабінету Міністрів України проекту Закону України </w:t>
            </w:r>
            <w:r w:rsidRPr="007438D7">
              <w:rPr>
                <w:rFonts w:ascii="Times New Roman" w:hAnsi="Times New Roman"/>
                <w:bCs/>
                <w:sz w:val="24"/>
                <w:szCs w:val="24"/>
              </w:rPr>
              <w:t>“</w:t>
            </w:r>
            <w:r w:rsidRPr="007438D7">
              <w:rPr>
                <w:rFonts w:ascii="Times New Roman" w:hAnsi="Times New Roman"/>
                <w:sz w:val="24"/>
                <w:szCs w:val="24"/>
              </w:rPr>
              <w:t>Про медіацію</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sz w:val="24"/>
                <w:szCs w:val="24"/>
              </w:rPr>
              <w:lastRenderedPageBreak/>
              <w:t xml:space="preserve">розроблення порядку виведення дитини із системи кримінального судочинства на ранніх етапах. Забезпечення застосування покарань, не пов’язаних з позбавленням волі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 внесено на розгляд Кабінету Міністрів України законопроект</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ДПтС</w:t>
            </w:r>
          </w:p>
        </w:tc>
        <w:tc>
          <w:tcPr>
            <w:tcW w:w="5243" w:type="dxa"/>
          </w:tcPr>
          <w:p w:rsidR="00E87CC1" w:rsidRPr="00280376" w:rsidRDefault="00E87CC1" w:rsidP="00E87CC1">
            <w:pPr>
              <w:pStyle w:val="a5"/>
              <w:spacing w:before="0"/>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E87CC1" w:rsidRPr="00280376" w:rsidRDefault="00E87CC1" w:rsidP="00E87CC1">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 xml:space="preserve">За участю представників Уповноваженого Президента України з прав дитини, органів державної влади, громадськості розроблено проект  інструкції з організації роботи підрозділів ювенальної превенції Національної поліції України. </w:t>
            </w:r>
          </w:p>
          <w:p w:rsidR="00E87CC1" w:rsidRPr="00280376" w:rsidRDefault="00E87CC1" w:rsidP="00E87CC1">
            <w:pPr>
              <w:pStyle w:val="a5"/>
              <w:spacing w:before="0"/>
              <w:ind w:firstLine="709"/>
              <w:contextualSpacing/>
              <w:jc w:val="both"/>
              <w:rPr>
                <w:rFonts w:ascii="Times New Roman" w:hAnsi="Times New Roman"/>
                <w:sz w:val="18"/>
                <w:szCs w:val="18"/>
              </w:rPr>
            </w:pPr>
            <w:r w:rsidRPr="00280376">
              <w:rPr>
                <w:rFonts w:ascii="Times New Roman" w:hAnsi="Times New Roman"/>
                <w:sz w:val="18"/>
                <w:szCs w:val="18"/>
              </w:rPr>
              <w:t xml:space="preserve">      Разом з цим  продовжується співпраця з Дитячим фондом ООН (ЮНІСЕФ) з питань реформ у сфері кримінальної юстиції щодо неповнолітніх та захисту прав дітей в Україні. Зокрема 15.06.2016 взято участь у робочій зустрічі щодо </w:t>
            </w:r>
            <w:r w:rsidRPr="00280376">
              <w:rPr>
                <w:rFonts w:ascii="Times New Roman" w:hAnsi="Times New Roman"/>
                <w:sz w:val="18"/>
                <w:szCs w:val="18"/>
              </w:rPr>
              <w:lastRenderedPageBreak/>
              <w:t xml:space="preserve">реалізації спільних проектів, направлених на розробку програм альтернативних позбавленню волі, у тому числі медіації, як інструменту виведення дитини із кримінального процесу.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75. Здійснення ефективних заходів, спрямованих на ресоціалізацію та реабілітацію неповнолітніх засуджених і звільнених осіб з їх числа</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та прийняття Програми запровадження відновного правосуддя щодо неповнолітніх правопорушників, яка передбачатиме, зокрема:</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врахування оцінки ризиків вчинення повторних злочинів неповнолітніми особами;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планування роботи з їх ресоціалізації;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розроблення методичних рекомендацій щодо </w:t>
            </w:r>
            <w:r w:rsidRPr="007438D7">
              <w:rPr>
                <w:rFonts w:ascii="Times New Roman" w:hAnsi="Times New Roman"/>
                <w:sz w:val="24"/>
                <w:szCs w:val="24"/>
              </w:rPr>
              <w:lastRenderedPageBreak/>
              <w:t>порядку розроблення програм соціальної роботи з неповнолітніми особами, які вчинили правопорушення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проект нормативно-правового акта</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ДПтС</w:t>
            </w:r>
          </w:p>
        </w:tc>
        <w:tc>
          <w:tcPr>
            <w:tcW w:w="5243" w:type="dxa"/>
          </w:tcPr>
          <w:p w:rsidR="007438D7" w:rsidRDefault="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Виконання триває</w:t>
            </w:r>
          </w:p>
          <w:p w:rsidR="000E2745" w:rsidRDefault="000E2745" w:rsidP="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Pr>
                <w:rFonts w:ascii="Times New Roman" w:hAnsi="Times New Roman"/>
                <w:sz w:val="24"/>
                <w:szCs w:val="24"/>
              </w:rPr>
              <w:t xml:space="preserve">Продовжується робота з розробки програми запровадження відновного </w:t>
            </w:r>
            <w:r w:rsidRPr="007438D7">
              <w:rPr>
                <w:rFonts w:ascii="Times New Roman" w:hAnsi="Times New Roman"/>
                <w:sz w:val="24"/>
                <w:szCs w:val="24"/>
              </w:rPr>
              <w:t>правосуддя щодо неповнолітніх правопорушників</w:t>
            </w:r>
            <w:r>
              <w:rPr>
                <w:rFonts w:ascii="Times New Roman" w:hAnsi="Times New Roman"/>
                <w:sz w:val="24"/>
                <w:szCs w:val="24"/>
              </w:rPr>
              <w:t>.</w:t>
            </w:r>
          </w:p>
          <w:p w:rsidR="000E2745" w:rsidRPr="007438D7" w:rsidRDefault="000E2745" w:rsidP="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922B5D">
              <w:rPr>
                <w:rFonts w:ascii="Times New Roman" w:hAnsi="Times New Roman"/>
                <w:sz w:val="24"/>
                <w:szCs w:val="24"/>
              </w:rPr>
              <w:t>У взаємодії з міжнародними експертами розроблено програми подолання агресивної поведінки та набуття соціальних навичок неповнолітніми, які перебувають у конфлікті із законом: «Управління гнівом», «Менеджмент емоцій», «Життєві навички», «Вибір до змін».</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пробаційних та корекційних програм та механізму направлення на їх проходження осіб, які вчинили правопорушення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програми пробації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ДПтС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ind w:firstLine="318"/>
              <w:rPr>
                <w:rFonts w:ascii="Times New Roman" w:hAnsi="Times New Roman"/>
                <w:b/>
                <w:sz w:val="24"/>
                <w:szCs w:val="24"/>
              </w:rPr>
            </w:pPr>
            <w:r w:rsidRPr="00922B5D">
              <w:rPr>
                <w:rFonts w:ascii="Times New Roman" w:hAnsi="Times New Roman"/>
                <w:b/>
                <w:sz w:val="24"/>
                <w:szCs w:val="24"/>
              </w:rPr>
              <w:t>Виконано.</w:t>
            </w:r>
          </w:p>
          <w:p w:rsidR="00922B5D" w:rsidRPr="00922B5D" w:rsidRDefault="00922B5D" w:rsidP="00385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ind w:firstLine="318"/>
              <w:jc w:val="both"/>
              <w:rPr>
                <w:rFonts w:ascii="Times New Roman" w:hAnsi="Times New Roman"/>
                <w:sz w:val="24"/>
                <w:szCs w:val="24"/>
              </w:rPr>
            </w:pPr>
            <w:r w:rsidRPr="00922B5D">
              <w:rPr>
                <w:rFonts w:ascii="Times New Roman" w:hAnsi="Times New Roman"/>
                <w:sz w:val="24"/>
                <w:szCs w:val="24"/>
              </w:rPr>
              <w:t>Створено організаційно-правові передумови затвердження пробаційних програм: Порядок розроблення та реалізації пробаційних програм затверджено постановою Кабінету Міністрів України від 18.01.2017 за №24 (вступає в дію з 1 січня 2018 року).</w:t>
            </w:r>
          </w:p>
          <w:p w:rsidR="00922B5D" w:rsidRPr="00922B5D" w:rsidRDefault="00922B5D" w:rsidP="00385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ind w:firstLine="318"/>
              <w:jc w:val="both"/>
              <w:rPr>
                <w:rFonts w:ascii="Times New Roman" w:hAnsi="Times New Roman"/>
                <w:sz w:val="24"/>
                <w:szCs w:val="24"/>
              </w:rPr>
            </w:pPr>
            <w:r w:rsidRPr="00922B5D">
              <w:rPr>
                <w:rFonts w:ascii="Times New Roman" w:hAnsi="Times New Roman"/>
                <w:sz w:val="24"/>
                <w:szCs w:val="24"/>
              </w:rPr>
              <w:t>У взаємодії з міжнародними експертами розроблено програми подолання агресивної поведінки та набуття соціальних навичок неповнолітніми, які перебувають у конфлікті із законом: «Управління гнівом», «Менеджмент емоцій», «Життєві навички», «Вибір до змін».</w:t>
            </w: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підготовка спеціалістів служби пробації</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спеціально підготовлено фахівців служби пробації</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ДПтС</w:t>
            </w:r>
          </w:p>
        </w:tc>
        <w:tc>
          <w:tcPr>
            <w:tcW w:w="5243" w:type="dxa"/>
          </w:tcPr>
          <w:p w:rsidR="007438D7" w:rsidRDefault="00922B5D" w:rsidP="00922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18"/>
              <w:rPr>
                <w:rFonts w:ascii="Times New Roman" w:hAnsi="Times New Roman"/>
                <w:b/>
                <w:sz w:val="24"/>
                <w:szCs w:val="24"/>
              </w:rPr>
            </w:pPr>
            <w:r w:rsidRPr="00922B5D">
              <w:rPr>
                <w:rFonts w:ascii="Times New Roman" w:hAnsi="Times New Roman"/>
                <w:b/>
                <w:sz w:val="24"/>
                <w:szCs w:val="24"/>
              </w:rPr>
              <w:t>Виконано.</w:t>
            </w:r>
          </w:p>
          <w:p w:rsidR="00922B5D" w:rsidRPr="00385D40" w:rsidRDefault="00922B5D" w:rsidP="00385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18"/>
              <w:jc w:val="both"/>
              <w:rPr>
                <w:rFonts w:ascii="Times New Roman" w:hAnsi="Times New Roman"/>
                <w:sz w:val="22"/>
                <w:szCs w:val="22"/>
              </w:rPr>
            </w:pPr>
            <w:r w:rsidRPr="00385D40">
              <w:rPr>
                <w:rFonts w:ascii="Times New Roman" w:hAnsi="Times New Roman"/>
                <w:sz w:val="22"/>
                <w:szCs w:val="22"/>
              </w:rPr>
              <w:t>Відповідно до Графіка у ІІ півріччі 2017 року, затвердженого наказом Міністерства юстиції України від 05.07.2017 № 2632/к навчання персоналу уповноважених органів з питань пробації проводиться у Білоцерківському та Дніпровському центрах підвищення кваліфікації персоналу Державної кримінально-виконавчої служби України.</w:t>
            </w:r>
          </w:p>
          <w:p w:rsidR="00385D40" w:rsidRPr="00922B5D" w:rsidRDefault="00385D40" w:rsidP="00385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18"/>
              <w:jc w:val="both"/>
              <w:rPr>
                <w:rFonts w:ascii="Times New Roman" w:hAnsi="Times New Roman"/>
                <w:sz w:val="24"/>
                <w:szCs w:val="24"/>
              </w:rPr>
            </w:pPr>
            <w:r w:rsidRPr="00385D40">
              <w:rPr>
                <w:rFonts w:ascii="Times New Roman" w:hAnsi="Times New Roman"/>
                <w:sz w:val="22"/>
                <w:szCs w:val="22"/>
              </w:rPr>
              <w:t xml:space="preserve">З початку 2017 року первинну підготовку та підвищення кваліфікації пройшли 376 працівників. До кінця 2017 року заплановано проведення спеціалізованих курсів підвищення кваліфікації та </w:t>
            </w:r>
            <w:r w:rsidRPr="00385D40">
              <w:rPr>
                <w:rFonts w:ascii="Times New Roman" w:hAnsi="Times New Roman"/>
                <w:sz w:val="22"/>
                <w:szCs w:val="22"/>
              </w:rPr>
              <w:lastRenderedPageBreak/>
              <w:t>первинної підготовки для 667 осіб.</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запровадження процедури обов’язкової попередньої спеціалізованої підготовки (навчання) слідчих та прокурорів, суддів, які беруть участь у кримінальних провадженнях щодо неповнолітніх </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та затверджено відповідні програми </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ДПтС</w:t>
            </w:r>
          </w:p>
        </w:tc>
        <w:tc>
          <w:tcPr>
            <w:tcW w:w="5243" w:type="dxa"/>
          </w:tcPr>
          <w:p w:rsidR="007438D7" w:rsidRDefault="000E2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Виконання триває</w:t>
            </w:r>
          </w:p>
          <w:p w:rsidR="000E2745" w:rsidRPr="007438D7" w:rsidRDefault="000E2745" w:rsidP="000E2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Продовжується розробка процедур</w:t>
            </w:r>
            <w:r w:rsidRPr="007438D7">
              <w:rPr>
                <w:rFonts w:ascii="Times New Roman" w:hAnsi="Times New Roman"/>
                <w:sz w:val="24"/>
                <w:szCs w:val="24"/>
              </w:rPr>
              <w:t xml:space="preserve"> обов’язкової попередньої спеціалізованої підготовки (навчання) слідчих та прокурорів, суддів, які беруть участь у кримінальних провадженнях щодо неповнолітніх</w:t>
            </w:r>
            <w:r>
              <w:rPr>
                <w:rFonts w:ascii="Times New Roman" w:hAnsi="Times New Roman"/>
                <w:sz w:val="24"/>
                <w:szCs w:val="24"/>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76. Забезпечення неухильного дотримання законодавства про біженців та осіб, які потребують додаткового або тимчасового захисту, стосовно дітей, у тому числі дітей, розлучених із сім’ями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розроблення та внесення на розгляд Кабінету Міністрів України проекту постанови Кабінету Міністрів України щодо затвердження Порядку щодо захисту дітей, які постраждали внаслідок воєнних дій чи збройних конфліктів, та внесення відповідних змін та доповнень до нормативно-правових актів (зокрема, до </w:t>
            </w:r>
            <w:r w:rsidRPr="007438D7">
              <w:rPr>
                <w:rFonts w:ascii="Times New Roman" w:hAnsi="Times New Roman"/>
                <w:sz w:val="24"/>
                <w:szCs w:val="24"/>
              </w:rPr>
              <w:lastRenderedPageBreak/>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проекти нормативно-правових актів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IV </w:t>
            </w:r>
            <w:r w:rsidRPr="007438D7">
              <w:rPr>
                <w:rFonts w:ascii="Times New Roman" w:hAnsi="Times New Roman"/>
                <w:sz w:val="24"/>
                <w:szCs w:val="24"/>
              </w:rPr>
              <w:t xml:space="preserve">квартал </w:t>
            </w:r>
            <w:r w:rsidRPr="007438D7">
              <w:rPr>
                <w:rFonts w:ascii="Times New Roman" w:hAnsi="Times New Roman"/>
                <w:bCs/>
                <w:sz w:val="24"/>
                <w:szCs w:val="24"/>
              </w:rPr>
              <w:t>2019</w:t>
            </w:r>
            <w:r w:rsidRPr="007438D7">
              <w:rPr>
                <w:rFonts w:ascii="Times New Roman" w:hAnsi="Times New Roman"/>
                <w:sz w:val="24"/>
                <w:szCs w:val="24"/>
              </w:rPr>
              <w:t xml:space="preserve">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інші центральні органи виконавчої влади</w:t>
            </w:r>
          </w:p>
        </w:tc>
        <w:tc>
          <w:tcPr>
            <w:tcW w:w="5243" w:type="dxa"/>
          </w:tcPr>
          <w:p w:rsidR="005672AB" w:rsidRPr="005672AB"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bCs/>
                <w:sz w:val="24"/>
                <w:szCs w:val="24"/>
              </w:rPr>
            </w:pPr>
            <w:r w:rsidRPr="005672AB">
              <w:rPr>
                <w:rFonts w:ascii="Times New Roman" w:hAnsi="Times New Roman"/>
                <w:b/>
                <w:bCs/>
                <w:sz w:val="24"/>
                <w:szCs w:val="24"/>
              </w:rPr>
              <w:t>Виконується</w:t>
            </w:r>
          </w:p>
          <w:p w:rsidR="007438D7" w:rsidRPr="007438D7"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r w:rsidRPr="005672AB">
              <w:rPr>
                <w:rFonts w:ascii="Times New Roman" w:hAnsi="Times New Roman"/>
                <w:bCs/>
                <w:sz w:val="24"/>
                <w:szCs w:val="24"/>
              </w:rPr>
              <w:t xml:space="preserve">Прийнято постанову Кабінету Міністрів України від 05.04.2017 </w:t>
            </w:r>
            <w:r>
              <w:rPr>
                <w:rFonts w:ascii="Times New Roman" w:hAnsi="Times New Roman"/>
                <w:bCs/>
                <w:sz w:val="24"/>
                <w:szCs w:val="24"/>
              </w:rPr>
              <w:t xml:space="preserve"> </w:t>
            </w:r>
            <w:r w:rsidRPr="005672AB">
              <w:rPr>
                <w:rFonts w:ascii="Times New Roman" w:hAnsi="Times New Roman"/>
                <w:bCs/>
                <w:sz w:val="24"/>
                <w:szCs w:val="24"/>
              </w:rPr>
              <w:t>№ 268 „Про затвердження Порядку надання статусу дитини, яка постраждала внаслідок воєнних дій і збройних конфліктів”, до якої наразі готуються зміни та доповнення.</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contextualSpacing/>
              <w:rPr>
                <w:rFonts w:ascii="Times New Roman" w:hAnsi="Times New Roman"/>
                <w:sz w:val="24"/>
                <w:szCs w:val="24"/>
                <w:lang w:eastAsia="en-US"/>
              </w:rPr>
            </w:pPr>
            <w:r w:rsidRPr="007438D7">
              <w:rPr>
                <w:rFonts w:ascii="Times New Roman" w:hAnsi="Times New Roman"/>
                <w:sz w:val="24"/>
                <w:szCs w:val="24"/>
              </w:rPr>
              <w:lastRenderedPageBreak/>
              <w:t>77. Зменшення кількості дітей — жертв насильства та всіх форм експлуатації, а також дітей, які перебувають у конфлікті із законом</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t xml:space="preserve">1) приведення законодавства з питань захисту дітей у відповідність з вимогами положень Факультативного протоколу щодо торгівлі дітьми, дитячої проституції і дитячої порнографії, Конвенції Ради Європи про захист дітей від сексуальної експлуатації та сексуального насильства, Європейської соціальної хартії (переглянутої), зокрема </w:t>
            </w:r>
            <w:r w:rsidRPr="007438D7">
              <w:rPr>
                <w:rFonts w:ascii="Times New Roman" w:hAnsi="Times New Roman"/>
                <w:bCs/>
                <w:sz w:val="24"/>
                <w:szCs w:val="24"/>
              </w:rPr>
              <w:t xml:space="preserve">щодо </w:t>
            </w:r>
            <w:r w:rsidRPr="007438D7">
              <w:rPr>
                <w:rFonts w:ascii="Times New Roman" w:hAnsi="Times New Roman"/>
                <w:bCs/>
                <w:sz w:val="24"/>
                <w:szCs w:val="24"/>
              </w:rPr>
              <w:lastRenderedPageBreak/>
              <w:t>встановлення</w:t>
            </w:r>
            <w:r w:rsidRPr="007438D7">
              <w:rPr>
                <w:rFonts w:ascii="Times New Roman" w:hAnsi="Times New Roman"/>
                <w:sz w:val="24"/>
                <w:szCs w:val="24"/>
              </w:rPr>
              <w:t xml:space="preserve"> мінімального віку статевої зрілості</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lastRenderedPageBreak/>
              <w:t>встановлено мінімальний вік статевої зрілості</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E87CC1" w:rsidRPr="000E2745" w:rsidRDefault="00E87CC1" w:rsidP="000E2745">
            <w:pPr>
              <w:pStyle w:val="a5"/>
              <w:spacing w:before="0"/>
              <w:ind w:firstLine="709"/>
              <w:contextualSpacing/>
              <w:jc w:val="both"/>
              <w:rPr>
                <w:rFonts w:ascii="Times New Roman" w:hAnsi="Times New Roman"/>
                <w:b/>
                <w:sz w:val="24"/>
                <w:szCs w:val="24"/>
              </w:rPr>
            </w:pPr>
            <w:r w:rsidRPr="000E2745">
              <w:rPr>
                <w:rFonts w:ascii="Times New Roman" w:hAnsi="Times New Roman"/>
                <w:b/>
                <w:sz w:val="24"/>
                <w:szCs w:val="24"/>
              </w:rPr>
              <w:t>Виконано</w:t>
            </w:r>
          </w:p>
          <w:p w:rsidR="00E87CC1" w:rsidRPr="000E2745" w:rsidRDefault="00E87CC1" w:rsidP="000E2745">
            <w:pPr>
              <w:pStyle w:val="a5"/>
              <w:spacing w:before="0"/>
              <w:ind w:firstLine="709"/>
              <w:contextualSpacing/>
              <w:jc w:val="both"/>
              <w:rPr>
                <w:rFonts w:ascii="Times New Roman" w:hAnsi="Times New Roman"/>
                <w:sz w:val="24"/>
                <w:szCs w:val="24"/>
              </w:rPr>
            </w:pPr>
            <w:r w:rsidRPr="000E2745">
              <w:rPr>
                <w:rFonts w:ascii="Times New Roman" w:hAnsi="Times New Roman"/>
                <w:sz w:val="24"/>
                <w:szCs w:val="24"/>
              </w:rPr>
              <w:t>У Верховній Раді зареєстровано проект Закону України «Про внесення змін до Кримінального кодексу України щодо захисту дітей від сексуальних зловживань та сексуальної експлуатації» (реєстр. № 2016), яким передбачено встановлення мінімального віку статевого повноліття.</w:t>
            </w:r>
          </w:p>
          <w:p w:rsidR="007438D7" w:rsidRPr="007438D7" w:rsidRDefault="00E87CC1" w:rsidP="000E2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0E2745">
              <w:rPr>
                <w:rFonts w:ascii="Times New Roman" w:hAnsi="Times New Roman"/>
                <w:sz w:val="24"/>
                <w:szCs w:val="24"/>
              </w:rPr>
              <w:t>Вказаний проект Закону 31 травня 2016 року передано на розгляд Комітету з питань законодавчого забезпечення правоохоронної діяльності ВРУ.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contextualSpacing/>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t>2) запровадження єдиної статистичної звітності з питань насильства, жорстокого поводження, експлуатації дітей та внесення змін до Єдиного реєстру досудових розслідувань щодо внесення окремої інформації про злочини, вчинені стосовно дітей, включаючи інформацію про людей з інвалідністю</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t>запроваджено єдину статистичну звітність з питань насильства, жорстокого поводження, експлуатації дітей</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bCs/>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заінтересовані органи державної влади</w:t>
            </w:r>
          </w:p>
        </w:tc>
        <w:tc>
          <w:tcPr>
            <w:tcW w:w="5243" w:type="dxa"/>
          </w:tcPr>
          <w:p w:rsidR="00604C39" w:rsidRPr="000E2745" w:rsidRDefault="00604C39" w:rsidP="00604C39">
            <w:pPr>
              <w:pStyle w:val="a5"/>
              <w:spacing w:before="0"/>
              <w:ind w:firstLine="709"/>
              <w:contextualSpacing/>
              <w:jc w:val="both"/>
              <w:rPr>
                <w:rFonts w:ascii="Times New Roman" w:hAnsi="Times New Roman"/>
                <w:b/>
                <w:sz w:val="24"/>
                <w:szCs w:val="24"/>
              </w:rPr>
            </w:pPr>
            <w:r w:rsidRPr="000E2745">
              <w:rPr>
                <w:rFonts w:ascii="Times New Roman" w:hAnsi="Times New Roman"/>
                <w:b/>
                <w:sz w:val="24"/>
                <w:szCs w:val="24"/>
              </w:rPr>
              <w:t>Виконано</w:t>
            </w:r>
          </w:p>
          <w:p w:rsidR="00604C39" w:rsidRPr="000E2745" w:rsidRDefault="00604C39" w:rsidP="00604C39">
            <w:pPr>
              <w:pStyle w:val="a5"/>
              <w:spacing w:before="0"/>
              <w:ind w:firstLine="709"/>
              <w:contextualSpacing/>
              <w:jc w:val="both"/>
              <w:rPr>
                <w:rFonts w:ascii="Times New Roman" w:hAnsi="Times New Roman"/>
                <w:sz w:val="24"/>
                <w:szCs w:val="24"/>
              </w:rPr>
            </w:pPr>
            <w:r w:rsidRPr="000E2745">
              <w:rPr>
                <w:rFonts w:ascii="Times New Roman" w:hAnsi="Times New Roman"/>
                <w:sz w:val="24"/>
                <w:szCs w:val="24"/>
              </w:rPr>
              <w:t>Розроблено звіт форми 1-АВН «Про окремі показники роботи підрозділів превентивної діяльності в ювенальній превенції»</w:t>
            </w:r>
          </w:p>
          <w:p w:rsidR="00604C39" w:rsidRPr="000E2745" w:rsidRDefault="00604C39" w:rsidP="00604C39">
            <w:pPr>
              <w:pStyle w:val="a5"/>
              <w:spacing w:before="0"/>
              <w:ind w:firstLine="709"/>
              <w:contextualSpacing/>
              <w:jc w:val="both"/>
              <w:rPr>
                <w:rFonts w:ascii="Times New Roman" w:hAnsi="Times New Roman"/>
                <w:sz w:val="24"/>
                <w:szCs w:val="24"/>
              </w:rPr>
            </w:pPr>
            <w:r w:rsidRPr="000E2745">
              <w:rPr>
                <w:rFonts w:ascii="Times New Roman" w:hAnsi="Times New Roman"/>
                <w:sz w:val="24"/>
                <w:szCs w:val="24"/>
              </w:rPr>
              <w:t xml:space="preserve">Так, з початку цього року надійшло 3972 заяви та повідомлення про зникнення дітей, з яких упродовж доби розшукано 81,6 % дітей. </w:t>
            </w:r>
          </w:p>
          <w:p w:rsidR="00604C39" w:rsidRPr="000E2745" w:rsidRDefault="00604C39" w:rsidP="00604C39">
            <w:pPr>
              <w:spacing w:line="240" w:lineRule="auto"/>
              <w:ind w:firstLine="709"/>
              <w:contextualSpacing/>
              <w:jc w:val="both"/>
              <w:rPr>
                <w:rFonts w:ascii="Times New Roman" w:hAnsi="Times New Roman"/>
                <w:sz w:val="24"/>
                <w:szCs w:val="24"/>
                <w:lang w:val="ru-RU"/>
              </w:rPr>
            </w:pPr>
            <w:r w:rsidRPr="000E2745">
              <w:rPr>
                <w:rFonts w:ascii="Times New Roman" w:hAnsi="Times New Roman"/>
                <w:sz w:val="24"/>
                <w:szCs w:val="24"/>
              </w:rPr>
              <w:t xml:space="preserve">      З метою  усунення причин та умов, що призводять до втеч дітей, ужиття спільних із зацікавленими органами профілактично-виховних заходів відповідно до Законів України „Про органи і служби у справах дітей та спеціальні установи для дітей” та „Про соціальну роботу з дітьми” до органів державної влади надіслано 368 інформацій.</w:t>
            </w:r>
          </w:p>
          <w:p w:rsidR="007438D7" w:rsidRPr="00604C39"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val="ru-RU"/>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contextualSpacing/>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3) проведення досліджень щодо сексуального насильства та сексуальної експлуатації стосовно дітей</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проведено дослідження, що дасть змогу виявити проблемні аспекти законодавства, сформовано </w:t>
            </w:r>
            <w:r w:rsidRPr="007438D7">
              <w:rPr>
                <w:rFonts w:ascii="Times New Roman" w:hAnsi="Times New Roman"/>
                <w:sz w:val="24"/>
                <w:szCs w:val="24"/>
              </w:rPr>
              <w:lastRenderedPageBreak/>
              <w:t xml:space="preserve">рекомендації щодо вдосконалення законодавства з питань захисту дітей від сексуального насильства та експлуатації </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r w:rsidRPr="007438D7">
              <w:rPr>
                <w:rFonts w:ascii="Times New Roman" w:hAnsi="Times New Roman"/>
                <w:sz w:val="24"/>
                <w:szCs w:val="24"/>
              </w:rPr>
              <w:t xml:space="preserve">міжнародний жіночий правозахисний центр </w:t>
            </w:r>
            <w:r w:rsidRPr="007438D7">
              <w:rPr>
                <w:rFonts w:ascii="Times New Roman" w:hAnsi="Times New Roman"/>
                <w:bCs/>
                <w:sz w:val="24"/>
                <w:szCs w:val="24"/>
              </w:rPr>
              <w:t>“</w:t>
            </w:r>
            <w:r w:rsidRPr="007438D7">
              <w:rPr>
                <w:rFonts w:ascii="Times New Roman" w:hAnsi="Times New Roman"/>
                <w:sz w:val="24"/>
                <w:szCs w:val="24"/>
              </w:rPr>
              <w:t>Ла Страда-</w:t>
            </w:r>
            <w:r w:rsidRPr="007438D7">
              <w:rPr>
                <w:rFonts w:ascii="Times New Roman" w:hAnsi="Times New Roman"/>
                <w:sz w:val="24"/>
                <w:szCs w:val="24"/>
              </w:rPr>
              <w:lastRenderedPageBreak/>
              <w:t>Україна</w:t>
            </w:r>
            <w:r w:rsidRPr="007438D7">
              <w:rPr>
                <w:rFonts w:ascii="Times New Roman" w:hAnsi="Times New Roman"/>
                <w:bCs/>
                <w:sz w:val="24"/>
                <w:szCs w:val="24"/>
              </w:rPr>
              <w:t>”</w:t>
            </w:r>
            <w:r w:rsidRPr="007438D7">
              <w:rPr>
                <w:rFonts w:ascii="Times New Roman" w:hAnsi="Times New Roman"/>
                <w:sz w:val="24"/>
                <w:szCs w:val="24"/>
              </w:rPr>
              <w:t xml:space="preserve"> (за згодою)</w:t>
            </w:r>
          </w:p>
        </w:tc>
        <w:tc>
          <w:tcPr>
            <w:tcW w:w="5243" w:type="dxa"/>
          </w:tcPr>
          <w:p w:rsidR="00604C39" w:rsidRPr="00280376" w:rsidRDefault="00604C39" w:rsidP="00604C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Arial Unicode MS" w:hAnsi="Times New Roman"/>
                <w:b/>
                <w:sz w:val="18"/>
                <w:szCs w:val="18"/>
              </w:rPr>
            </w:pPr>
            <w:r w:rsidRPr="00280376">
              <w:rPr>
                <w:rFonts w:ascii="Times New Roman" w:eastAsia="Arial Unicode MS" w:hAnsi="Times New Roman"/>
                <w:b/>
                <w:sz w:val="18"/>
                <w:szCs w:val="18"/>
              </w:rPr>
              <w:lastRenderedPageBreak/>
              <w:t xml:space="preserve">Виконано. </w:t>
            </w:r>
          </w:p>
          <w:p w:rsidR="00604C39" w:rsidRPr="000E2745" w:rsidRDefault="00604C39" w:rsidP="00604C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Style w:val="af2"/>
                <w:sz w:val="20"/>
              </w:rPr>
            </w:pPr>
            <w:r w:rsidRPr="000E2745">
              <w:rPr>
                <w:rFonts w:ascii="Times New Roman" w:eastAsia="Arial Unicode MS" w:hAnsi="Times New Roman"/>
                <w:sz w:val="20"/>
              </w:rPr>
              <w:t xml:space="preserve">Мінсоцполітики у співпраці з громадською організацією „Ла Страда - Україна” </w:t>
            </w:r>
            <w:r w:rsidRPr="000E2745">
              <w:rPr>
                <w:rFonts w:ascii="Times New Roman" w:hAnsi="Times New Roman"/>
                <w:sz w:val="20"/>
              </w:rPr>
              <w:t>та Українським інститутом соціальних досліджень імені О. Яремка</w:t>
            </w:r>
            <w:r w:rsidRPr="000E2745">
              <w:rPr>
                <w:rFonts w:ascii="Times New Roman" w:eastAsia="Arial Unicode MS" w:hAnsi="Times New Roman"/>
                <w:sz w:val="20"/>
              </w:rPr>
              <w:t xml:space="preserve"> організовано </w:t>
            </w:r>
            <w:r w:rsidRPr="000E2745">
              <w:rPr>
                <w:rFonts w:ascii="Times New Roman" w:hAnsi="Times New Roman"/>
                <w:sz w:val="20"/>
              </w:rPr>
              <w:t>проведення дослідження щодо сексуального насильства та сексуальної експлуатації стосовно дітей.</w:t>
            </w:r>
            <w:r w:rsidRPr="000E2745">
              <w:rPr>
                <w:rStyle w:val="af2"/>
                <w:sz w:val="20"/>
              </w:rPr>
              <w:t xml:space="preserve"> </w:t>
            </w:r>
          </w:p>
          <w:p w:rsidR="00604C39" w:rsidRPr="000E2745" w:rsidRDefault="00604C39" w:rsidP="00604C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Style w:val="af2"/>
                <w:i w:val="0"/>
                <w:sz w:val="20"/>
              </w:rPr>
            </w:pPr>
            <w:r w:rsidRPr="000E2745">
              <w:rPr>
                <w:rStyle w:val="af2"/>
                <w:i w:val="0"/>
                <w:sz w:val="20"/>
              </w:rPr>
              <w:t xml:space="preserve">До участі в опитуванні було запрошено фахівці служб у справах дітей, центрів соціальних служб для сім’ї, дітей та молоді, департаментів соціального захисту </w:t>
            </w:r>
            <w:r w:rsidRPr="000E2745">
              <w:rPr>
                <w:rStyle w:val="af2"/>
                <w:i w:val="0"/>
                <w:sz w:val="20"/>
              </w:rPr>
              <w:lastRenderedPageBreak/>
              <w:t>населення, структурних підрозділів відповідальних за реалізацію державної політики щодо запобігання насильству в сім’ї, територіальних підрозділів Національної поліції України, працівників системи освіти, охорони здоров’я, громадських та волонтерських організацій та всіх інших, які працюють в напряму захисту прав дітей.</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Times New Roman" w:hAnsi="Times New Roman"/>
                <w:sz w:val="24"/>
                <w:szCs w:val="24"/>
                <w:shd w:val="clear" w:color="auto" w:fill="FFFFFF"/>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4) внесення змін до законодавчої бази стосовно посилення відповідальності за здійснення насильства над дітьми, зокрема в дошкільних, загальноосвітніх, позашкільних та професійно-технічних закладах</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0E2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rPr>
                <w:rFonts w:ascii="Times New Roman" w:hAnsi="Times New Roman"/>
                <w:sz w:val="24"/>
                <w:szCs w:val="24"/>
                <w:lang w:eastAsia="en-US"/>
              </w:rPr>
            </w:pPr>
            <w:r w:rsidRPr="007438D7">
              <w:rPr>
                <w:rFonts w:ascii="Times New Roman" w:hAnsi="Times New Roman"/>
                <w:sz w:val="24"/>
                <w:szCs w:val="24"/>
              </w:rPr>
              <w:t xml:space="preserve">5) проведення інформаційно-просвітницької кампанії та громадської просвітньої роботи, що пропагує позитивне виховання дітей, </w:t>
            </w:r>
            <w:r w:rsidRPr="007438D7">
              <w:rPr>
                <w:rFonts w:ascii="Times New Roman" w:hAnsi="Times New Roman"/>
                <w:sz w:val="24"/>
                <w:szCs w:val="24"/>
              </w:rPr>
              <w:lastRenderedPageBreak/>
              <w:t>несумісне із жорстокістю</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lastRenderedPageBreak/>
              <w:t>зменшено кількість випадків насильства в сім’ях</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IV квартал 2016 р. — IV квартал 2018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Держкомтелерадіо</w:t>
            </w:r>
          </w:p>
        </w:tc>
        <w:tc>
          <w:tcPr>
            <w:tcW w:w="5243" w:type="dxa"/>
          </w:tcPr>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b/>
                <w:sz w:val="24"/>
                <w:szCs w:val="24"/>
              </w:rPr>
            </w:pPr>
            <w:r w:rsidRPr="005672AB">
              <w:rPr>
                <w:rFonts w:ascii="Times New Roman" w:hAnsi="Times New Roman"/>
                <w:b/>
                <w:sz w:val="24"/>
                <w:szCs w:val="24"/>
              </w:rPr>
              <w:t>Виконується.</w:t>
            </w:r>
          </w:p>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sz w:val="22"/>
                <w:szCs w:val="22"/>
              </w:rPr>
            </w:pPr>
            <w:r w:rsidRPr="005672AB">
              <w:rPr>
                <w:rFonts w:ascii="Times New Roman" w:hAnsi="Times New Roman"/>
                <w:sz w:val="22"/>
                <w:szCs w:val="22"/>
              </w:rPr>
              <w:t xml:space="preserve">Починаючи з 2015 року відбувається щорічне відзначення 18 листопада Європейського дня захисту дітей від сексуальної експлуатації та сексуального насильства. </w:t>
            </w:r>
          </w:p>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sz w:val="22"/>
                <w:szCs w:val="22"/>
              </w:rPr>
            </w:pPr>
            <w:r w:rsidRPr="005672AB">
              <w:rPr>
                <w:rFonts w:ascii="Times New Roman" w:hAnsi="Times New Roman"/>
                <w:sz w:val="22"/>
                <w:szCs w:val="22"/>
              </w:rPr>
              <w:t xml:space="preserve">По всій території України проходять широкомасштабні інформаційно-просвітницької кампанії із залученням місцевих органів влади, експертного середовища у цій сфері, включаючи </w:t>
            </w:r>
            <w:r w:rsidRPr="005672AB">
              <w:rPr>
                <w:rFonts w:ascii="Times New Roman" w:hAnsi="Times New Roman"/>
                <w:sz w:val="22"/>
                <w:szCs w:val="22"/>
              </w:rPr>
              <w:lastRenderedPageBreak/>
              <w:t>працівників освіти та спорту, правоохоронних органів, місцевої громади, а також, міжнародних та громадських організацій.</w:t>
            </w:r>
          </w:p>
          <w:p w:rsidR="007438D7" w:rsidRPr="007438D7"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sz w:val="24"/>
                <w:szCs w:val="24"/>
              </w:rPr>
            </w:pPr>
            <w:r w:rsidRPr="005672AB">
              <w:rPr>
                <w:rFonts w:ascii="Times New Roman" w:hAnsi="Times New Roman"/>
                <w:sz w:val="22"/>
                <w:szCs w:val="22"/>
              </w:rPr>
              <w:t>Також, 25-26.08.2016 Мінсоцполітики у співпраці з Українським фондом „Благополуччя дітей” проведено семінар-тренінг для фахівців соціальної сфери з питань попередження сексуального насильства над дітьми 10-18 років.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rPr>
                <w:rFonts w:ascii="Times New Roman" w:hAnsi="Times New Roman"/>
                <w:sz w:val="24"/>
                <w:szCs w:val="24"/>
              </w:rPr>
            </w:pP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rPr>
            </w:pP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rPr>
            </w:pP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p>
        </w:tc>
        <w:tc>
          <w:tcPr>
            <w:tcW w:w="52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78. Створення умов для недопущення безпосередньої участі дітей у збройних конфліктах, здійснення всіх можливих заходів щодо забезпечення захисту прав дітей, які перебувають у зоні воєнних дій та збройних конфліктів</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1) розроблення та запровадження дієвого механізму виявлення дітей, які беруть безпосередню участь у воєнних діях чи збройних конфліктах</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розроблено міжвідомчий нормативно-правовий акт</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lang w:eastAsia="en-US"/>
              </w:rPr>
            </w:pPr>
            <w:r w:rsidRPr="007438D7">
              <w:rPr>
                <w:rFonts w:ascii="Times New Roman" w:hAnsi="Times New Roman"/>
                <w:sz w:val="24"/>
                <w:szCs w:val="24"/>
              </w:rPr>
              <w:t>Міноборони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СБУ (за згодою)</w:t>
            </w:r>
          </w:p>
        </w:tc>
        <w:tc>
          <w:tcPr>
            <w:tcW w:w="5243" w:type="dxa"/>
          </w:tcPr>
          <w:p w:rsidR="007438D7" w:rsidRDefault="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Pr>
                <w:rFonts w:ascii="Times New Roman" w:hAnsi="Times New Roman"/>
                <w:sz w:val="24"/>
                <w:szCs w:val="24"/>
              </w:rPr>
              <w:t>Виконання триває</w:t>
            </w:r>
          </w:p>
          <w:p w:rsidR="000E2745" w:rsidRPr="007438D7" w:rsidRDefault="000E2745" w:rsidP="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sz w:val="24"/>
                <w:szCs w:val="24"/>
              </w:rPr>
            </w:pPr>
            <w:r>
              <w:rPr>
                <w:rFonts w:ascii="Times New Roman" w:hAnsi="Times New Roman"/>
                <w:sz w:val="24"/>
                <w:szCs w:val="24"/>
              </w:rPr>
              <w:t xml:space="preserve">Міноборони опрацьовується питання розроблення та </w:t>
            </w:r>
            <w:r w:rsidRPr="007438D7">
              <w:rPr>
                <w:rFonts w:ascii="Times New Roman" w:hAnsi="Times New Roman"/>
                <w:sz w:val="24"/>
                <w:szCs w:val="24"/>
              </w:rPr>
              <w:t>запровадження механізму виявлення дітей, які беруть безпосередню участь у воєнних діях чи збройних конфліктах</w:t>
            </w: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та затвердження порядку </w:t>
            </w:r>
            <w:r w:rsidRPr="007438D7">
              <w:rPr>
                <w:rFonts w:ascii="Times New Roman" w:hAnsi="Times New Roman"/>
                <w:sz w:val="24"/>
                <w:szCs w:val="24"/>
              </w:rPr>
              <w:lastRenderedPageBreak/>
              <w:t>евакуації та відселення дітей із зони воєнних дій та збройних конфліктів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міжвідомчий </w:t>
            </w:r>
            <w:r w:rsidRPr="007438D7">
              <w:rPr>
                <w:rFonts w:ascii="Times New Roman" w:hAnsi="Times New Roman"/>
                <w:sz w:val="24"/>
                <w:szCs w:val="24"/>
              </w:rPr>
              <w:lastRenderedPageBreak/>
              <w:t>нормативно-правовий акт</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lang w:eastAsia="en-US"/>
              </w:rPr>
            </w:pPr>
            <w:r w:rsidRPr="007438D7">
              <w:rPr>
                <w:rFonts w:ascii="Times New Roman" w:hAnsi="Times New Roman"/>
                <w:sz w:val="24"/>
                <w:szCs w:val="24"/>
              </w:rPr>
              <w:t>ДСНС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lastRenderedPageBreak/>
              <w:t>Міноборони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7438D7">
              <w:rPr>
                <w:rFonts w:ascii="Times New Roman" w:hAnsi="Times New Roman"/>
                <w:sz w:val="24"/>
                <w:szCs w:val="24"/>
              </w:rPr>
              <w:t xml:space="preserve">МВС </w:t>
            </w:r>
          </w:p>
        </w:tc>
        <w:tc>
          <w:tcPr>
            <w:tcW w:w="5243" w:type="dxa"/>
          </w:tcPr>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b/>
                <w:sz w:val="20"/>
              </w:rPr>
            </w:pPr>
            <w:r w:rsidRPr="00EC62D5">
              <w:rPr>
                <w:rFonts w:ascii="Times New Roman" w:hAnsi="Times New Roman"/>
                <w:b/>
                <w:sz w:val="20"/>
              </w:rPr>
              <w:lastRenderedPageBreak/>
              <w:t>Виконано</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 xml:space="preserve">Загальні принципи планування, організації та проведення евакуації визначено у Порядку проведення евакуації у разі </w:t>
            </w:r>
            <w:r w:rsidRPr="00EC62D5">
              <w:rPr>
                <w:rFonts w:ascii="Times New Roman" w:hAnsi="Times New Roman"/>
                <w:sz w:val="20"/>
              </w:rPr>
              <w:lastRenderedPageBreak/>
              <w:t>загрози виникнення або виникнення надзвичайних ситуацій, затвердженому постановою Кабінету Міністрів України</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від 30 жовтня 2013 р. № 841 (із змінами, які внесено постановою Кабінету Міністрів України від 30 листопада</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 xml:space="preserve">2016 р. № 905, стосовно організації планування евакуації осіб з інвалідністю). </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З метою розв'язання питання планування заходів з евакуації населення розроблено Методику планування заходів з евакуації, затверджену наказом МВС від 10.07.2017 № 579, зареєстрованим у Міністерстві юстиції України 1 серпня</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2017 р. за № 938/30806, в якій окремим розділом відображено особливості планування евакуації людей з зони збройних конфліктів.</w:t>
            </w:r>
          </w:p>
          <w:p w:rsidR="00EC62D5" w:rsidRPr="00EC62D5"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0"/>
              </w:rPr>
            </w:pPr>
            <w:r w:rsidRPr="00EC62D5">
              <w:rPr>
                <w:rFonts w:ascii="Times New Roman" w:hAnsi="Times New Roman"/>
                <w:sz w:val="20"/>
              </w:rPr>
              <w:t>Конкретні заходи щодо проведення евакуації  визначаються у планах евакуації населення, що розробляються місцевими органами виконавчої влади, органами місцевого самоврядування та суб'єктами господарювання.</w:t>
            </w:r>
          </w:p>
          <w:p w:rsidR="007438D7" w:rsidRPr="007438D7" w:rsidRDefault="00EC62D5" w:rsidP="00E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EC62D5">
              <w:rPr>
                <w:rFonts w:ascii="Times New Roman" w:hAnsi="Times New Roman"/>
                <w:sz w:val="20"/>
              </w:rPr>
              <w:t>Враховуючи зазначене, питання планування, організації і проведення евакуації унормовано вищезазначеними нормативно-правовими актами</w:t>
            </w:r>
          </w:p>
        </w:tc>
      </w:tr>
      <w:tr w:rsidR="007438D7" w:rsidRPr="007438D7" w:rsidTr="00AD1745">
        <w:tc>
          <w:tcPr>
            <w:tcW w:w="198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05"/>
              <w:rPr>
                <w:rFonts w:ascii="Times New Roman" w:hAnsi="Times New Roman"/>
                <w:sz w:val="24"/>
                <w:szCs w:val="24"/>
                <w:lang w:eastAsia="en-US"/>
              </w:rPr>
            </w:pPr>
            <w:r w:rsidRPr="007438D7">
              <w:rPr>
                <w:rFonts w:ascii="Times New Roman" w:hAnsi="Times New Roman"/>
                <w:sz w:val="24"/>
                <w:szCs w:val="24"/>
              </w:rPr>
              <w:t xml:space="preserve">3) розроблення та затвердження методичних рекомендацій щодо особливостей забезпечення та захисту прав дітей, які перебувають у зоні воєнних дій та </w:t>
            </w:r>
            <w:r w:rsidRPr="007438D7">
              <w:rPr>
                <w:rFonts w:ascii="Times New Roman" w:hAnsi="Times New Roman"/>
                <w:sz w:val="24"/>
                <w:szCs w:val="24"/>
              </w:rPr>
              <w:lastRenderedPageBreak/>
              <w:t>збройних конфліктів</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розроблено методичні рекомендації</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5672AB" w:rsidRPr="005672AB"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5672AB">
              <w:rPr>
                <w:rFonts w:ascii="Times New Roman" w:hAnsi="Times New Roman"/>
                <w:b/>
                <w:sz w:val="24"/>
                <w:szCs w:val="24"/>
              </w:rPr>
              <w:t xml:space="preserve">Виконано. </w:t>
            </w:r>
          </w:p>
          <w:p w:rsidR="007438D7" w:rsidRPr="007438D7" w:rsidRDefault="005672AB" w:rsidP="0056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5672AB">
              <w:rPr>
                <w:rFonts w:ascii="Times New Roman" w:hAnsi="Times New Roman"/>
                <w:sz w:val="24"/>
                <w:szCs w:val="24"/>
              </w:rPr>
              <w:t>За сприянням громадської організації „ЛА СТРАДА” видано методичний посібник щодо навчання державних службовців у соціальній сфері „Особливості захисту дітей в умовах збройного конфлікту на сході України: вразливість дітей, які є внутрішньо переміщ</w:t>
            </w:r>
            <w:r>
              <w:rPr>
                <w:rFonts w:ascii="Times New Roman" w:hAnsi="Times New Roman"/>
                <w:sz w:val="24"/>
                <w:szCs w:val="24"/>
              </w:rPr>
              <w:t>еними особами”.</w:t>
            </w:r>
            <w:r w:rsidRPr="005672AB">
              <w:rPr>
                <w:rFonts w:ascii="Times New Roman" w:hAnsi="Times New Roman"/>
                <w:sz w:val="24"/>
                <w:szCs w:val="24"/>
              </w:rPr>
              <w:t xml:space="preserve"> Посібник використано на семінарах з підвищення кваліфікації </w:t>
            </w:r>
            <w:r w:rsidRPr="005672AB">
              <w:rPr>
                <w:rFonts w:ascii="Times New Roman" w:hAnsi="Times New Roman"/>
                <w:sz w:val="24"/>
                <w:szCs w:val="24"/>
              </w:rPr>
              <w:lastRenderedPageBreak/>
              <w:t>керівників обласних, Київської міської державних адміністрацій 14-15 лютого 2017 року.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4) створення системи моніторингу дотримання прав дитини в умовах конфліктної ситуації</w:t>
            </w:r>
          </w:p>
        </w:tc>
        <w:tc>
          <w:tcPr>
            <w:tcW w:w="1843" w:type="dxa"/>
          </w:tcPr>
          <w:p w:rsidR="007438D7" w:rsidRPr="007438D7" w:rsidRDefault="007438D7" w:rsidP="00DF3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01"/>
              <w:rPr>
                <w:rFonts w:ascii="Times New Roman" w:hAnsi="Times New Roman"/>
                <w:sz w:val="24"/>
                <w:szCs w:val="24"/>
                <w:lang w:eastAsia="en-US"/>
              </w:rPr>
            </w:pPr>
            <w:r w:rsidRPr="007438D7">
              <w:rPr>
                <w:rFonts w:ascii="Times New Roman" w:hAnsi="Times New Roman"/>
                <w:sz w:val="24"/>
                <w:szCs w:val="24"/>
              </w:rPr>
              <w:t xml:space="preserve">розроблено міжвідомчі нормативно-правові акти, методичні рекомендації та підвищено кваліфікацію відповідних фахівців </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5672AB" w:rsidRPr="005672AB"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5672AB">
              <w:rPr>
                <w:rFonts w:ascii="Times New Roman" w:hAnsi="Times New Roman"/>
                <w:b/>
                <w:sz w:val="24"/>
                <w:szCs w:val="24"/>
              </w:rPr>
              <w:t xml:space="preserve">Виконано. </w:t>
            </w:r>
          </w:p>
          <w:p w:rsidR="005672AB" w:rsidRPr="005672AB"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sz w:val="24"/>
                <w:szCs w:val="24"/>
              </w:rPr>
            </w:pPr>
            <w:r w:rsidRPr="005672AB">
              <w:rPr>
                <w:rFonts w:ascii="Times New Roman" w:hAnsi="Times New Roman"/>
                <w:sz w:val="24"/>
                <w:szCs w:val="24"/>
              </w:rPr>
              <w:t>З метою удосконалення проведення заходів щодо виявлення, обліку та соціального захисту окремих категорій внутрішньо переміщених дітей Мінсоцполітики листом від 23.03.2016 № 4258/0/14-16/57 запровадило щомісячний моніторинг.</w:t>
            </w:r>
          </w:p>
          <w:p w:rsidR="007438D7" w:rsidRPr="007438D7"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sz w:val="24"/>
                <w:szCs w:val="24"/>
              </w:rPr>
            </w:pPr>
            <w:r w:rsidRPr="005672AB">
              <w:rPr>
                <w:rFonts w:ascii="Times New Roman" w:hAnsi="Times New Roman"/>
                <w:sz w:val="24"/>
                <w:szCs w:val="24"/>
              </w:rPr>
              <w:t>Відповідно до листа Мінсоцполітики від 20.07.2016 № 10603/0/14-16/57 щодо захисту дітей, які перебувають в зоні проведення антитерористичної операції Донецькою і Луганською військово-цивільними адміністраціями запроваджено щотижневий моніторинг дотримання прав дітей, які проживають в населених пунктах , що знаходяться на лінії зіткнення з підвищеною бойовою активністю, зокрема дітей –сиріт, дітей, позбавлених батьківського піклування, дітей, які перебувають в складних життєвих обставинах.</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79. Встановлення мінімальних стандартів безпеки та благополуччя </w:t>
            </w:r>
            <w:r w:rsidRPr="007438D7">
              <w:rPr>
                <w:rFonts w:ascii="Times New Roman" w:hAnsi="Times New Roman"/>
                <w:bCs/>
                <w:sz w:val="24"/>
                <w:szCs w:val="24"/>
              </w:rPr>
              <w:lastRenderedPageBreak/>
              <w:t>дитини</w:t>
            </w:r>
            <w:r w:rsidRPr="007438D7">
              <w:rPr>
                <w:rFonts w:ascii="Times New Roman" w:hAnsi="Times New Roman"/>
                <w:sz w:val="24"/>
                <w:szCs w:val="24"/>
                <w:shd w:val="clear" w:color="auto" w:fill="FFFFFF"/>
              </w:rPr>
              <w:t xml:space="preserve"> </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проведення наукових досліджень у сфері формування та запровадження міждержавних, державних, </w:t>
            </w:r>
            <w:r w:rsidRPr="007438D7">
              <w:rPr>
                <w:rFonts w:ascii="Times New Roman" w:hAnsi="Times New Roman"/>
                <w:sz w:val="24"/>
                <w:szCs w:val="24"/>
              </w:rPr>
              <w:lastRenderedPageBreak/>
              <w:t xml:space="preserve">міжгалузевих, галузевих стандартів безпеки та благополуччя дитини та з метою уточнення і розшифрування базових понять </w:t>
            </w:r>
            <w:r w:rsidRPr="007438D7">
              <w:rPr>
                <w:rFonts w:ascii="Times New Roman" w:hAnsi="Times New Roman"/>
                <w:bCs/>
                <w:sz w:val="24"/>
                <w:szCs w:val="24"/>
              </w:rPr>
              <w:t>“</w:t>
            </w:r>
            <w:r w:rsidRPr="007438D7">
              <w:rPr>
                <w:rFonts w:ascii="Times New Roman" w:hAnsi="Times New Roman"/>
                <w:sz w:val="24"/>
                <w:szCs w:val="24"/>
              </w:rPr>
              <w:t>безпека дитини</w:t>
            </w:r>
            <w:r w:rsidRPr="007438D7">
              <w:rPr>
                <w:rFonts w:ascii="Times New Roman" w:hAnsi="Times New Roman"/>
                <w:bCs/>
                <w:sz w:val="24"/>
                <w:szCs w:val="24"/>
              </w:rPr>
              <w:t>”</w:t>
            </w:r>
            <w:r w:rsidRPr="007438D7">
              <w:rPr>
                <w:rFonts w:ascii="Times New Roman" w:hAnsi="Times New Roman"/>
                <w:sz w:val="24"/>
                <w:szCs w:val="24"/>
              </w:rPr>
              <w:t xml:space="preserve">, </w:t>
            </w:r>
            <w:r w:rsidRPr="007438D7">
              <w:rPr>
                <w:rFonts w:ascii="Times New Roman" w:hAnsi="Times New Roman"/>
                <w:bCs/>
                <w:sz w:val="24"/>
                <w:szCs w:val="24"/>
              </w:rPr>
              <w:t>“</w:t>
            </w:r>
            <w:r w:rsidRPr="007438D7">
              <w:rPr>
                <w:rFonts w:ascii="Times New Roman" w:hAnsi="Times New Roman"/>
                <w:sz w:val="24"/>
                <w:szCs w:val="24"/>
              </w:rPr>
              <w:t>інтереси дитини</w:t>
            </w:r>
            <w:r w:rsidRPr="007438D7">
              <w:rPr>
                <w:rFonts w:ascii="Times New Roman" w:hAnsi="Times New Roman"/>
                <w:bCs/>
                <w:sz w:val="24"/>
                <w:szCs w:val="24"/>
              </w:rPr>
              <w:t>”</w:t>
            </w:r>
            <w:r w:rsidRPr="007438D7">
              <w:rPr>
                <w:rFonts w:ascii="Times New Roman" w:hAnsi="Times New Roman"/>
                <w:sz w:val="24"/>
                <w:szCs w:val="24"/>
              </w:rPr>
              <w:t xml:space="preserve">, </w:t>
            </w:r>
            <w:r w:rsidRPr="007438D7">
              <w:rPr>
                <w:rFonts w:ascii="Times New Roman" w:hAnsi="Times New Roman"/>
                <w:bCs/>
                <w:sz w:val="24"/>
                <w:szCs w:val="24"/>
              </w:rPr>
              <w:t>“</w:t>
            </w:r>
            <w:r w:rsidRPr="007438D7">
              <w:rPr>
                <w:rFonts w:ascii="Times New Roman" w:hAnsi="Times New Roman"/>
                <w:sz w:val="24"/>
                <w:szCs w:val="24"/>
              </w:rPr>
              <w:t>конфлікт інтересів дитини і дорослого</w:t>
            </w:r>
            <w:r w:rsidRPr="007438D7">
              <w:rPr>
                <w:rFonts w:ascii="Times New Roman" w:hAnsi="Times New Roman"/>
                <w:bCs/>
                <w:sz w:val="24"/>
                <w:szCs w:val="24"/>
              </w:rPr>
              <w:t>”</w:t>
            </w:r>
            <w:r w:rsidRPr="007438D7">
              <w:rPr>
                <w:rFonts w:ascii="Times New Roman" w:hAnsi="Times New Roman"/>
                <w:sz w:val="24"/>
                <w:szCs w:val="24"/>
              </w:rPr>
              <w:t xml:space="preserve">, </w:t>
            </w:r>
            <w:r w:rsidRPr="007438D7">
              <w:rPr>
                <w:rFonts w:ascii="Times New Roman" w:hAnsi="Times New Roman"/>
                <w:bCs/>
                <w:sz w:val="24"/>
                <w:szCs w:val="24"/>
              </w:rPr>
              <w:t>“</w:t>
            </w:r>
            <w:r w:rsidRPr="007438D7">
              <w:rPr>
                <w:rFonts w:ascii="Times New Roman" w:hAnsi="Times New Roman"/>
                <w:sz w:val="24"/>
                <w:szCs w:val="24"/>
              </w:rPr>
              <w:t>загроза безпеці дитини</w:t>
            </w:r>
            <w:r w:rsidRPr="007438D7">
              <w:rPr>
                <w:rFonts w:ascii="Times New Roman" w:hAnsi="Times New Roman"/>
                <w:bCs/>
                <w:sz w:val="24"/>
                <w:szCs w:val="24"/>
              </w:rPr>
              <w:t>”</w:t>
            </w:r>
            <w:r w:rsidRPr="007438D7">
              <w:rPr>
                <w:rFonts w:ascii="Times New Roman" w:hAnsi="Times New Roman"/>
                <w:sz w:val="24"/>
                <w:szCs w:val="24"/>
              </w:rPr>
              <w:t xml:space="preserve">, </w:t>
            </w:r>
            <w:r w:rsidRPr="007438D7">
              <w:rPr>
                <w:rFonts w:ascii="Times New Roman" w:hAnsi="Times New Roman"/>
                <w:bCs/>
                <w:sz w:val="24"/>
                <w:szCs w:val="24"/>
              </w:rPr>
              <w:t>“</w:t>
            </w:r>
            <w:r w:rsidRPr="007438D7">
              <w:rPr>
                <w:rFonts w:ascii="Times New Roman" w:hAnsi="Times New Roman"/>
                <w:sz w:val="24"/>
                <w:szCs w:val="24"/>
              </w:rPr>
              <w:t>благополуччя дитини</w:t>
            </w:r>
            <w:r w:rsidRPr="007438D7">
              <w:rPr>
                <w:rFonts w:ascii="Times New Roman" w:hAnsi="Times New Roman"/>
                <w:bCs/>
                <w:sz w:val="24"/>
                <w:szCs w:val="24"/>
              </w:rPr>
              <w:t>”</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науково-обґрунтовані рекомендації щодо формування та </w:t>
            </w:r>
            <w:r w:rsidRPr="007438D7">
              <w:rPr>
                <w:rFonts w:ascii="Times New Roman" w:hAnsi="Times New Roman"/>
                <w:sz w:val="24"/>
                <w:szCs w:val="24"/>
              </w:rPr>
              <w:lastRenderedPageBreak/>
              <w:t xml:space="preserve">запровадження міждержавних, державних, міжгалузевих, галузевих стандартів безпеки та благополуччя дитини на основі впровадження у вітчизняну практику кращого європейського та світового досвіду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профільні наукові установи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Національна </w:t>
            </w:r>
            <w:r w:rsidRPr="007438D7">
              <w:rPr>
                <w:rFonts w:ascii="Times New Roman" w:hAnsi="Times New Roman"/>
                <w:sz w:val="24"/>
                <w:szCs w:val="24"/>
              </w:rPr>
              <w:lastRenderedPageBreak/>
              <w:t>академія наук України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ЮНІСЕФ (за згодою)</w:t>
            </w:r>
          </w:p>
        </w:tc>
        <w:tc>
          <w:tcPr>
            <w:tcW w:w="5243" w:type="dxa"/>
          </w:tcPr>
          <w:p w:rsidR="007438D7" w:rsidRPr="005672AB" w:rsidRDefault="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5672AB">
              <w:rPr>
                <w:rFonts w:ascii="Times New Roman" w:hAnsi="Times New Roman"/>
                <w:b/>
                <w:sz w:val="24"/>
                <w:szCs w:val="24"/>
              </w:rPr>
              <w:lastRenderedPageBreak/>
              <w:t>Виконання триває</w:t>
            </w:r>
          </w:p>
          <w:p w:rsidR="005672AB" w:rsidRPr="007438D7" w:rsidRDefault="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5672AB">
              <w:rPr>
                <w:rFonts w:ascii="Times New Roman" w:hAnsi="Times New Roman"/>
                <w:sz w:val="24"/>
                <w:szCs w:val="24"/>
              </w:rPr>
              <w:t xml:space="preserve">Виконання дослідження передбачено  проектом Державної соціальної програми „Національний план дій щодо реалізації Конвенції ООН про права дитини до 2021 року”, яка наразі </w:t>
            </w:r>
            <w:r w:rsidRPr="005672AB">
              <w:rPr>
                <w:rFonts w:ascii="Times New Roman" w:hAnsi="Times New Roman"/>
                <w:sz w:val="24"/>
                <w:szCs w:val="24"/>
              </w:rPr>
              <w:lastRenderedPageBreak/>
              <w:t>готується на рогляд Уряду.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bCs/>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2) розроблення міжвідомчого нормативно-правового акта щодо затвердження </w:t>
            </w:r>
            <w:r w:rsidRPr="007438D7">
              <w:rPr>
                <w:rStyle w:val="rvts0"/>
                <w:sz w:val="24"/>
                <w:szCs w:val="24"/>
              </w:rPr>
              <w:t>мінімальних стандартів безпеки та благополуччя дитини та цільових індикаторів національної політики у сфері прав дитини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прийнято нормативно-правовий акт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переглянуто індикатори щодо становища дітей та впроваджено нову систему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через три місяці після прийняття Закону</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інші центральні органи виконавчої влади</w:t>
            </w:r>
          </w:p>
        </w:tc>
        <w:tc>
          <w:tcPr>
            <w:tcW w:w="5243" w:type="dxa"/>
          </w:tcPr>
          <w:p w:rsidR="007438D7" w:rsidRPr="005672AB" w:rsidRDefault="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bCs/>
                <w:sz w:val="24"/>
                <w:szCs w:val="24"/>
              </w:rPr>
            </w:pPr>
            <w:r w:rsidRPr="005672AB">
              <w:rPr>
                <w:rFonts w:ascii="Times New Roman" w:hAnsi="Times New Roman"/>
                <w:b/>
                <w:bCs/>
                <w:sz w:val="24"/>
                <w:szCs w:val="24"/>
              </w:rPr>
              <w:t>Виконання триває</w:t>
            </w:r>
          </w:p>
          <w:p w:rsidR="005672AB" w:rsidRPr="007438D7"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rPr>
            </w:pPr>
            <w:r w:rsidRPr="00061591">
              <w:rPr>
                <w:rFonts w:ascii="Times New Roman" w:hAnsi="Times New Roman"/>
                <w:sz w:val="22"/>
                <w:szCs w:val="22"/>
              </w:rPr>
              <w:t>Розроблення міжвідомчого нормативно-правового акта щодо затвердження мінімальних стандартів безпеки та благополуччя дитини та цільових індикаторів національної політики у сфері прав дитини  внесено до Плану організації роботи Мінсоцполітики щодо приведення науково-дослідних і науково-технічних розробок, затвердженого наказом від 13.05.2017 № 799 (за результатами досліджень)</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shd w:val="clear" w:color="auto" w:fill="FFFFFF"/>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3) підготовка та подання в установленому порядку Кабінетові Міністрів України законопроекту про внесення змін до Закону України </w:t>
            </w:r>
            <w:r w:rsidRPr="007438D7">
              <w:rPr>
                <w:rFonts w:ascii="Times New Roman" w:hAnsi="Times New Roman"/>
                <w:bCs/>
                <w:sz w:val="24"/>
                <w:szCs w:val="24"/>
              </w:rPr>
              <w:t>“</w:t>
            </w:r>
            <w:r w:rsidRPr="007438D7">
              <w:rPr>
                <w:rFonts w:ascii="Times New Roman" w:hAnsi="Times New Roman"/>
                <w:sz w:val="24"/>
                <w:szCs w:val="24"/>
                <w:shd w:val="clear" w:color="auto" w:fill="FFFFFF"/>
              </w:rPr>
              <w:t>Про охорону дитинства</w:t>
            </w:r>
            <w:r w:rsidRPr="007438D7">
              <w:rPr>
                <w:rFonts w:ascii="Times New Roman" w:hAnsi="Times New Roman"/>
                <w:bCs/>
                <w:sz w:val="24"/>
                <w:szCs w:val="24"/>
              </w:rPr>
              <w:t>”</w:t>
            </w:r>
            <w:r w:rsidRPr="007438D7">
              <w:rPr>
                <w:rFonts w:ascii="Times New Roman" w:hAnsi="Times New Roman"/>
                <w:sz w:val="24"/>
                <w:szCs w:val="24"/>
                <w:shd w:val="clear" w:color="auto" w:fill="FFFFFF"/>
              </w:rPr>
              <w:t xml:space="preserve"> з метою: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r w:rsidRPr="007438D7">
              <w:rPr>
                <w:rFonts w:ascii="Times New Roman" w:hAnsi="Times New Roman"/>
                <w:sz w:val="24"/>
                <w:szCs w:val="24"/>
                <w:shd w:val="clear" w:color="auto" w:fill="FFFFFF"/>
              </w:rPr>
              <w:t>визначення термінології у сфері безпеки та благополуччя дитини;</w:t>
            </w:r>
          </w:p>
          <w:p w:rsidR="007438D7" w:rsidRPr="007438D7" w:rsidRDefault="007438D7" w:rsidP="00DF38DE">
            <w:pPr>
              <w:tabs>
                <w:tab w:val="left" w:pos="324"/>
              </w:tabs>
              <w:ind w:left="47"/>
              <w:rPr>
                <w:rFonts w:ascii="Times New Roman" w:hAnsi="Times New Roman"/>
                <w:sz w:val="24"/>
                <w:szCs w:val="24"/>
                <w:shd w:val="clear" w:color="auto" w:fill="FFFFFF"/>
              </w:rPr>
            </w:pPr>
            <w:r w:rsidRPr="007438D7">
              <w:rPr>
                <w:rFonts w:ascii="Times New Roman" w:hAnsi="Times New Roman"/>
                <w:sz w:val="24"/>
                <w:szCs w:val="24"/>
                <w:shd w:val="clear" w:color="auto" w:fill="FFFFFF"/>
              </w:rPr>
              <w:t>забезпечення безпеки та благополуччя дитини (визнати як захід з охорони дитинства);</w:t>
            </w:r>
          </w:p>
          <w:p w:rsidR="007438D7" w:rsidRPr="007438D7" w:rsidRDefault="007438D7" w:rsidP="00DF38DE">
            <w:pPr>
              <w:tabs>
                <w:tab w:val="left" w:pos="324"/>
              </w:tabs>
              <w:ind w:left="47"/>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передбачення затвердження мінімальних стандартів та благополуччя дитини</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внесено на розгляд </w:t>
            </w:r>
            <w:r w:rsidRPr="007438D7">
              <w:rPr>
                <w:rFonts w:ascii="Times New Roman" w:hAnsi="Times New Roman"/>
                <w:sz w:val="24"/>
                <w:szCs w:val="24"/>
              </w:rPr>
              <w:t>Кабінету Міністрів України законопроект</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I </w:t>
            </w:r>
            <w:r w:rsidRPr="007438D7">
              <w:rPr>
                <w:rFonts w:ascii="Times New Roman" w:hAnsi="Times New Roman"/>
                <w:sz w:val="24"/>
                <w:szCs w:val="24"/>
              </w:rPr>
              <w:t xml:space="preserve">квартал </w:t>
            </w:r>
            <w:r w:rsidRPr="007438D7">
              <w:rPr>
                <w:rFonts w:ascii="Times New Roman" w:hAnsi="Times New Roman"/>
                <w:sz w:val="24"/>
                <w:szCs w:val="24"/>
                <w:shd w:val="clear" w:color="auto" w:fill="FFFFFF"/>
              </w:rPr>
              <w:t xml:space="preserve">2017 </w:t>
            </w:r>
            <w:r w:rsidRPr="007438D7">
              <w:rPr>
                <w:rFonts w:ascii="Times New Roman" w:hAnsi="Times New Roman"/>
                <w:sz w:val="24"/>
                <w:szCs w:val="24"/>
              </w:rPr>
              <w:t>р.</w:t>
            </w:r>
          </w:p>
        </w:tc>
        <w:tc>
          <w:tcPr>
            <w:tcW w:w="2123" w:type="dxa"/>
          </w:tcPr>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28" w:tgtFrame="_blank" w:history="1">
              <w:r w:rsidR="007438D7" w:rsidRPr="007438D7">
                <w:rPr>
                  <w:rFonts w:ascii="Times New Roman" w:hAnsi="Times New Roman"/>
                  <w:sz w:val="24"/>
                  <w:szCs w:val="24"/>
                </w:rPr>
                <w:t>Мінсоцполітики</w:t>
              </w:r>
            </w:hyperlink>
          </w:p>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29" w:tgtFrame="_blank" w:history="1">
              <w:r w:rsidR="007438D7" w:rsidRPr="007438D7">
                <w:rPr>
                  <w:rFonts w:ascii="Times New Roman" w:hAnsi="Times New Roman"/>
                  <w:sz w:val="24"/>
                  <w:szCs w:val="24"/>
                </w:rPr>
                <w:t>МВС</w:t>
              </w:r>
            </w:hyperlink>
          </w:p>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30" w:tgtFrame="_blank" w:history="1">
              <w:r w:rsidR="007438D7" w:rsidRPr="007438D7">
                <w:rPr>
                  <w:rFonts w:ascii="Times New Roman" w:hAnsi="Times New Roman"/>
                  <w:sz w:val="24"/>
                  <w:szCs w:val="24"/>
                </w:rPr>
                <w:t>МІП</w:t>
              </w:r>
            </w:hyperlink>
          </w:p>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31" w:tgtFrame="_blank" w:history="1">
              <w:r w:rsidR="007438D7" w:rsidRPr="007438D7">
                <w:rPr>
                  <w:rFonts w:ascii="Times New Roman" w:hAnsi="Times New Roman"/>
                  <w:sz w:val="24"/>
                  <w:szCs w:val="24"/>
                </w:rPr>
                <w:t>Мінкультури</w:t>
              </w:r>
            </w:hyperlink>
          </w:p>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32" w:tgtFrame="_blank" w:history="1">
              <w:r w:rsidR="007438D7" w:rsidRPr="007438D7">
                <w:rPr>
                  <w:rFonts w:ascii="Times New Roman" w:hAnsi="Times New Roman"/>
                  <w:sz w:val="24"/>
                  <w:szCs w:val="24"/>
                </w:rPr>
                <w:t>Мінмолодьспорт</w:t>
              </w:r>
            </w:hyperlink>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Уповноважений Президента України з прав дитини (за згодою)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5672AB" w:rsidRPr="005672AB" w:rsidRDefault="005672AB" w:rsidP="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bCs/>
                <w:sz w:val="24"/>
                <w:szCs w:val="24"/>
              </w:rPr>
            </w:pPr>
            <w:r w:rsidRPr="005672AB">
              <w:rPr>
                <w:rFonts w:ascii="Times New Roman" w:hAnsi="Times New Roman"/>
                <w:b/>
                <w:bCs/>
                <w:sz w:val="24"/>
                <w:szCs w:val="24"/>
              </w:rPr>
              <w:t>Виконання триває</w:t>
            </w:r>
          </w:p>
          <w:p w:rsidR="007438D7" w:rsidRPr="007438D7" w:rsidRDefault="005672AB" w:rsidP="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672AB">
              <w:rPr>
                <w:rFonts w:ascii="Times New Roman" w:hAnsi="Times New Roman"/>
                <w:sz w:val="24"/>
                <w:szCs w:val="24"/>
              </w:rPr>
              <w:t>Пропозиції щодо внесення змін до Закону України “Про охорону дитинства” стосовно встановлення мінімальних стандартів безпеки та благополуччя дитини будуть  ініційовані Мінсоцполітики за результатами проведення наукових досліджень у сфері формування та запровадження міждержавних, державних, міжгалузевих, галузевих стандартів безпеки та благополуччя дитини.</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4) передбачення модулів за тематикою: </w:t>
            </w:r>
            <w:r w:rsidRPr="007438D7">
              <w:rPr>
                <w:rFonts w:ascii="Times New Roman" w:hAnsi="Times New Roman"/>
                <w:bCs/>
                <w:sz w:val="24"/>
                <w:szCs w:val="24"/>
              </w:rPr>
              <w:t>“</w:t>
            </w:r>
            <w:r w:rsidRPr="007438D7">
              <w:rPr>
                <w:rFonts w:ascii="Times New Roman" w:hAnsi="Times New Roman"/>
                <w:sz w:val="24"/>
                <w:szCs w:val="24"/>
              </w:rPr>
              <w:t>Стандарти безпеки та благополуччя дитини</w:t>
            </w:r>
            <w:r w:rsidRPr="007438D7">
              <w:rPr>
                <w:rFonts w:ascii="Times New Roman" w:hAnsi="Times New Roman"/>
                <w:bCs/>
                <w:sz w:val="24"/>
                <w:szCs w:val="24"/>
              </w:rPr>
              <w:t xml:space="preserve">” </w:t>
            </w:r>
            <w:r w:rsidRPr="007438D7">
              <w:rPr>
                <w:rFonts w:ascii="Times New Roman" w:hAnsi="Times New Roman"/>
                <w:sz w:val="24"/>
                <w:szCs w:val="24"/>
              </w:rPr>
              <w:t xml:space="preserve">під час формування навчальних програм </w:t>
            </w:r>
            <w:r w:rsidRPr="007438D7">
              <w:rPr>
                <w:rFonts w:ascii="Times New Roman" w:hAnsi="Times New Roman"/>
                <w:sz w:val="24"/>
                <w:szCs w:val="24"/>
              </w:rPr>
              <w:lastRenderedPageBreak/>
              <w:t xml:space="preserve">підготовки фахівців у вищих навчальних закладах незалежно від форми власності та підпорядкування, у тому числі вищих навчальних закладів, які входять до системи підготовки та підвищення кваліфікації державних службовців і посадових осіб місцевого самоврядування </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 xml:space="preserve">сформовано рекомендації </w:t>
            </w:r>
            <w:hyperlink r:id="rId33" w:tgtFrame="_blank" w:history="1">
              <w:r w:rsidRPr="007438D7">
                <w:rPr>
                  <w:rFonts w:ascii="Times New Roman" w:hAnsi="Times New Roman"/>
                  <w:sz w:val="24"/>
                  <w:szCs w:val="24"/>
                </w:rPr>
                <w:t>МОН</w:t>
              </w:r>
            </w:hyperlink>
            <w:r w:rsidRPr="007438D7">
              <w:rPr>
                <w:rFonts w:ascii="Times New Roman" w:hAnsi="Times New Roman"/>
                <w:sz w:val="24"/>
                <w:szCs w:val="24"/>
              </w:rPr>
              <w:t xml:space="preserve">, інших  центральних органів виконавчої </w:t>
            </w:r>
            <w:r w:rsidRPr="007438D7">
              <w:rPr>
                <w:rFonts w:ascii="Times New Roman" w:hAnsi="Times New Roman"/>
                <w:sz w:val="24"/>
                <w:szCs w:val="24"/>
              </w:rPr>
              <w:lastRenderedPageBreak/>
              <w:t>влади, яким підпорядковані навчальні заклади</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 xml:space="preserve">через три місяці після прийняття відповідного нормативно-правового </w:t>
            </w:r>
            <w:r w:rsidRPr="007438D7">
              <w:rPr>
                <w:rFonts w:ascii="Times New Roman" w:hAnsi="Times New Roman"/>
                <w:sz w:val="24"/>
                <w:szCs w:val="24"/>
              </w:rPr>
              <w:lastRenderedPageBreak/>
              <w:t>акта</w:t>
            </w:r>
          </w:p>
        </w:tc>
        <w:tc>
          <w:tcPr>
            <w:tcW w:w="2123" w:type="dxa"/>
          </w:tcPr>
          <w:p w:rsidR="007438D7" w:rsidRPr="007438D7" w:rsidRDefault="00AF2E6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hyperlink r:id="rId34" w:tgtFrame="_blank" w:history="1">
              <w:r w:rsidR="007438D7" w:rsidRPr="007438D7">
                <w:rPr>
                  <w:rFonts w:ascii="Times New Roman" w:hAnsi="Times New Roman"/>
                  <w:sz w:val="24"/>
                  <w:szCs w:val="24"/>
                </w:rPr>
                <w:t>МОН</w:t>
              </w:r>
            </w:hyperlink>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 xml:space="preserve">інші центральні органи виконавчої влади, яким підпорядковані </w:t>
            </w:r>
            <w:r w:rsidRPr="007438D7">
              <w:rPr>
                <w:rFonts w:ascii="Times New Roman" w:hAnsi="Times New Roman"/>
                <w:sz w:val="24"/>
                <w:szCs w:val="24"/>
              </w:rPr>
              <w:lastRenderedPageBreak/>
              <w:t>навчальні заклади </w:t>
            </w:r>
          </w:p>
        </w:tc>
        <w:tc>
          <w:tcPr>
            <w:tcW w:w="5243" w:type="dxa"/>
          </w:tcPr>
          <w:p w:rsidR="007438D7" w:rsidRPr="007438D7" w:rsidRDefault="000E274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70755">
              <w:rPr>
                <w:rFonts w:ascii="Times New Roman" w:hAnsi="Times New Roman"/>
                <w:sz w:val="20"/>
              </w:rPr>
              <w:lastRenderedPageBreak/>
              <w:t xml:space="preserve">Національній академії Держприкордонслужби в межах вивчення навчальних дисциплін «Адміністративна відповідальність», «Міграційне право» та «Адміністративно-правові проблеми діяльності Державної прикордонної служби України» розглядаються питання дотримання прав неповнолітніх, особливості роботи з такою категорією осіб та порядок взаємодії </w:t>
            </w:r>
            <w:r w:rsidRPr="00070755">
              <w:rPr>
                <w:rFonts w:ascii="Times New Roman" w:hAnsi="Times New Roman"/>
                <w:sz w:val="20"/>
              </w:rPr>
              <w:lastRenderedPageBreak/>
              <w:t>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 або особою, яка потребує додаткового захисту.</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5) здійснення навчально-методичного забезпечення дошкільних, загальноосвітніх, позашкільних і професійно-технічних навчальних закладів у напрямі посилення викладання компоненти забезпечення безпеки та благополуччя дитини у </w:t>
            </w:r>
            <w:r w:rsidRPr="007438D7">
              <w:rPr>
                <w:rFonts w:ascii="Times New Roman" w:hAnsi="Times New Roman"/>
                <w:sz w:val="24"/>
                <w:szCs w:val="24"/>
              </w:rPr>
              <w:lastRenderedPageBreak/>
              <w:t>гуманітарних та інших дисциплінах. Врахування зазначеного під час встановлення державних стандартів знань з відповідного предмета</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lastRenderedPageBreak/>
              <w:t xml:space="preserve">сформовано рекомендації </w:t>
            </w:r>
            <w:hyperlink r:id="rId35" w:tgtFrame="_blank" w:history="1">
              <w:r w:rsidRPr="007438D7">
                <w:rPr>
                  <w:rFonts w:ascii="Times New Roman" w:hAnsi="Times New Roman"/>
                  <w:sz w:val="24"/>
                  <w:szCs w:val="24"/>
                </w:rPr>
                <w:t>МОН</w:t>
              </w:r>
            </w:hyperlink>
            <w:r w:rsidRPr="007438D7">
              <w:rPr>
                <w:rFonts w:ascii="Times New Roman" w:hAnsi="Times New Roman"/>
                <w:sz w:val="24"/>
                <w:szCs w:val="24"/>
              </w:rPr>
              <w:t>, інших центральних органів виконавчої влади, яким підпорядковані навчальні заклади</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через три місяці після прийняття відповідного нормативно-правового акта</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інші центральні органи виконавчої влади, яким підпорядковані навчальні заклади </w:t>
            </w: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2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6) проведення інформаційно-роз’яснювальної роботи з питань захисту прав дитини, акцентуючи увагу на стандартах безпеки та благополуччя дитини, серед вихованців дошкільних закладів освіти, учнівської та студентської молоді, а також із залученням засобів масової інформації шляхом розміщення соціальної реклами, публікацій фахівців у центральній та регіональній пресі, їх участі в тематичних </w:t>
            </w:r>
            <w:r w:rsidRPr="007438D7">
              <w:rPr>
                <w:rFonts w:ascii="Times New Roman" w:hAnsi="Times New Roman"/>
                <w:sz w:val="24"/>
                <w:szCs w:val="24"/>
              </w:rPr>
              <w:lastRenderedPageBreak/>
              <w:t>теле- та радіопрограмах, надання експертних коментарів засобам масової інформації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 xml:space="preserve">проведено кожного півріччя тематичні цикли теле- та радіопрограм, розміщено публікації у засобах масової інформації, Інтернет- джерелах, проведено тематичні зустрічі та інші форми інформування населення про забезпечення безпеки та благополуччя </w:t>
            </w:r>
            <w:r w:rsidRPr="007438D7">
              <w:rPr>
                <w:rFonts w:ascii="Times New Roman" w:hAnsi="Times New Roman"/>
                <w:sz w:val="24"/>
                <w:szCs w:val="24"/>
              </w:rPr>
              <w:lastRenderedPageBreak/>
              <w:t>дитини</w:t>
            </w:r>
          </w:p>
        </w:tc>
        <w:tc>
          <w:tcPr>
            <w:tcW w:w="1704" w:type="dxa"/>
          </w:tcPr>
          <w:p w:rsidR="007438D7" w:rsidRPr="007438D7" w:rsidRDefault="007438D7" w:rsidP="00AA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 xml:space="preserve">постійно починаючи з II кварталу 2017 р. </w:t>
            </w:r>
          </w:p>
        </w:tc>
        <w:tc>
          <w:tcPr>
            <w:tcW w:w="2123" w:type="dxa"/>
          </w:tcPr>
          <w:p w:rsidR="007438D7" w:rsidRPr="007438D7" w:rsidRDefault="00AF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hyperlink r:id="rId36" w:tgtFrame="_blank" w:history="1">
              <w:r w:rsidR="007438D7" w:rsidRPr="007438D7">
                <w:rPr>
                  <w:rFonts w:ascii="Times New Roman" w:hAnsi="Times New Roman"/>
                  <w:sz w:val="24"/>
                  <w:szCs w:val="24"/>
                </w:rPr>
                <w:t>Мінсоцполітики</w:t>
              </w:r>
            </w:hyperlink>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AF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hyperlink r:id="rId37" w:tgtFrame="_blank" w:history="1">
              <w:r w:rsidR="007438D7" w:rsidRPr="007438D7">
                <w:rPr>
                  <w:rFonts w:ascii="Times New Roman" w:hAnsi="Times New Roman"/>
                  <w:sz w:val="24"/>
                  <w:szCs w:val="24"/>
                </w:rPr>
                <w:t>МІП</w:t>
              </w:r>
            </w:hyperlink>
          </w:p>
          <w:p w:rsidR="007438D7" w:rsidRPr="007438D7" w:rsidRDefault="00AF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hyperlink r:id="rId38" w:tgtFrame="_blank" w:history="1">
              <w:r w:rsidR="007438D7" w:rsidRPr="007438D7">
                <w:rPr>
                  <w:rFonts w:ascii="Times New Roman" w:hAnsi="Times New Roman"/>
                  <w:sz w:val="24"/>
                  <w:szCs w:val="24"/>
                </w:rPr>
                <w:t>Мінкультури</w:t>
              </w:r>
            </w:hyperlink>
          </w:p>
          <w:p w:rsidR="007438D7" w:rsidRPr="007438D7" w:rsidRDefault="00AF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hyperlink r:id="rId39" w:tgtFrame="_blank" w:history="1">
              <w:r w:rsidR="007438D7" w:rsidRPr="007438D7">
                <w:rPr>
                  <w:rFonts w:ascii="Times New Roman" w:hAnsi="Times New Roman"/>
                  <w:sz w:val="24"/>
                  <w:szCs w:val="24"/>
                </w:rPr>
                <w:t>Мінмолодьспорт</w:t>
              </w:r>
            </w:hyperlink>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Уповноважений Президента України з прав дитини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громадські організації (за згодою)</w:t>
            </w:r>
          </w:p>
        </w:tc>
        <w:tc>
          <w:tcPr>
            <w:tcW w:w="5243" w:type="dxa"/>
          </w:tcPr>
          <w:p w:rsidR="000E2745" w:rsidRDefault="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lastRenderedPageBreak/>
              <w:t>Виконано у звітному періоді.</w:t>
            </w:r>
          </w:p>
          <w:p w:rsidR="007438D7" w:rsidRPr="007438D7" w:rsidRDefault="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0E2745">
              <w:rPr>
                <w:rFonts w:ascii="Times New Roman" w:hAnsi="Times New Roman" w:hint="eastAsia"/>
                <w:sz w:val="24"/>
                <w:szCs w:val="24"/>
              </w:rPr>
              <w:t>Департаментом</w:t>
            </w:r>
            <w:r w:rsidRPr="000E2745">
              <w:rPr>
                <w:rFonts w:ascii="Times New Roman" w:hAnsi="Times New Roman"/>
                <w:sz w:val="24"/>
                <w:szCs w:val="24"/>
              </w:rPr>
              <w:t xml:space="preserve"> </w:t>
            </w:r>
            <w:r w:rsidRPr="000E2745">
              <w:rPr>
                <w:rFonts w:ascii="Times New Roman" w:hAnsi="Times New Roman" w:hint="eastAsia"/>
                <w:sz w:val="24"/>
                <w:szCs w:val="24"/>
              </w:rPr>
              <w:t>комунікації</w:t>
            </w:r>
            <w:r w:rsidRPr="000E2745">
              <w:rPr>
                <w:rFonts w:ascii="Times New Roman" w:hAnsi="Times New Roman"/>
                <w:sz w:val="24"/>
                <w:szCs w:val="24"/>
              </w:rPr>
              <w:t xml:space="preserve"> </w:t>
            </w:r>
            <w:r w:rsidRPr="000E2745">
              <w:rPr>
                <w:rFonts w:ascii="Times New Roman" w:hAnsi="Times New Roman" w:hint="eastAsia"/>
                <w:sz w:val="24"/>
                <w:szCs w:val="24"/>
              </w:rPr>
              <w:t>МВС</w:t>
            </w:r>
            <w:r w:rsidRPr="000E2745">
              <w:rPr>
                <w:rFonts w:ascii="Times New Roman" w:hAnsi="Times New Roman"/>
                <w:sz w:val="24"/>
                <w:szCs w:val="24"/>
              </w:rPr>
              <w:t xml:space="preserve"> </w:t>
            </w:r>
            <w:r w:rsidRPr="000E2745">
              <w:rPr>
                <w:rFonts w:ascii="Times New Roman" w:hAnsi="Times New Roman" w:hint="eastAsia"/>
                <w:sz w:val="24"/>
                <w:szCs w:val="24"/>
              </w:rPr>
              <w:t>на</w:t>
            </w:r>
            <w:r w:rsidRPr="000E2745">
              <w:rPr>
                <w:rFonts w:ascii="Times New Roman" w:hAnsi="Times New Roman"/>
                <w:sz w:val="24"/>
                <w:szCs w:val="24"/>
              </w:rPr>
              <w:t xml:space="preserve"> </w:t>
            </w:r>
            <w:r w:rsidRPr="000E2745">
              <w:rPr>
                <w:rFonts w:ascii="Times New Roman" w:hAnsi="Times New Roman" w:hint="eastAsia"/>
                <w:sz w:val="24"/>
                <w:szCs w:val="24"/>
              </w:rPr>
              <w:t>офіційному</w:t>
            </w:r>
            <w:r w:rsidRPr="000E2745">
              <w:rPr>
                <w:rFonts w:ascii="Times New Roman" w:hAnsi="Times New Roman"/>
                <w:sz w:val="24"/>
                <w:szCs w:val="24"/>
              </w:rPr>
              <w:t xml:space="preserve"> </w:t>
            </w:r>
            <w:r w:rsidRPr="000E2745">
              <w:rPr>
                <w:rFonts w:ascii="Times New Roman" w:hAnsi="Times New Roman" w:hint="eastAsia"/>
                <w:sz w:val="24"/>
                <w:szCs w:val="24"/>
              </w:rPr>
              <w:t>веб</w:t>
            </w:r>
            <w:r w:rsidRPr="000E2745">
              <w:rPr>
                <w:rFonts w:ascii="Times New Roman" w:hAnsi="Times New Roman"/>
                <w:sz w:val="24"/>
                <w:szCs w:val="24"/>
              </w:rPr>
              <w:t xml:space="preserve"> – </w:t>
            </w:r>
            <w:r w:rsidRPr="000E2745">
              <w:rPr>
                <w:rFonts w:ascii="Times New Roman" w:hAnsi="Times New Roman" w:hint="eastAsia"/>
                <w:sz w:val="24"/>
                <w:szCs w:val="24"/>
              </w:rPr>
              <w:t>сайті</w:t>
            </w:r>
            <w:r w:rsidRPr="000E2745">
              <w:rPr>
                <w:rFonts w:ascii="Times New Roman" w:hAnsi="Times New Roman"/>
                <w:sz w:val="24"/>
                <w:szCs w:val="24"/>
              </w:rPr>
              <w:t xml:space="preserve"> </w:t>
            </w:r>
            <w:r w:rsidRPr="000E2745">
              <w:rPr>
                <w:rFonts w:ascii="Times New Roman" w:hAnsi="Times New Roman" w:hint="eastAsia"/>
                <w:sz w:val="24"/>
                <w:szCs w:val="24"/>
              </w:rPr>
              <w:t>МВС</w:t>
            </w:r>
            <w:r w:rsidRPr="000E2745">
              <w:rPr>
                <w:rFonts w:ascii="Times New Roman" w:hAnsi="Times New Roman"/>
                <w:sz w:val="24"/>
                <w:szCs w:val="24"/>
              </w:rPr>
              <w:t xml:space="preserve"> </w:t>
            </w:r>
            <w:r w:rsidRPr="000E2745">
              <w:rPr>
                <w:rFonts w:ascii="Times New Roman" w:hAnsi="Times New Roman" w:hint="eastAsia"/>
                <w:sz w:val="24"/>
                <w:szCs w:val="24"/>
              </w:rPr>
              <w:t>в</w:t>
            </w:r>
            <w:r w:rsidRPr="000E2745">
              <w:rPr>
                <w:rFonts w:ascii="Times New Roman" w:hAnsi="Times New Roman"/>
                <w:sz w:val="24"/>
                <w:szCs w:val="24"/>
              </w:rPr>
              <w:t xml:space="preserve"> </w:t>
            </w:r>
            <w:r w:rsidRPr="000E2745">
              <w:rPr>
                <w:rFonts w:ascii="Times New Roman" w:hAnsi="Times New Roman" w:hint="eastAsia"/>
                <w:sz w:val="24"/>
                <w:szCs w:val="24"/>
              </w:rPr>
              <w:t>період</w:t>
            </w:r>
            <w:r w:rsidRPr="000E2745">
              <w:rPr>
                <w:rFonts w:ascii="Times New Roman" w:hAnsi="Times New Roman"/>
                <w:sz w:val="24"/>
                <w:szCs w:val="24"/>
              </w:rPr>
              <w:t xml:space="preserve"> </w:t>
            </w:r>
            <w:r w:rsidRPr="000E2745">
              <w:rPr>
                <w:rFonts w:ascii="Times New Roman" w:hAnsi="Times New Roman" w:hint="eastAsia"/>
                <w:sz w:val="24"/>
                <w:szCs w:val="24"/>
              </w:rPr>
              <w:t>з</w:t>
            </w:r>
            <w:r w:rsidRPr="000E2745">
              <w:rPr>
                <w:rFonts w:ascii="Times New Roman" w:hAnsi="Times New Roman"/>
                <w:sz w:val="24"/>
                <w:szCs w:val="24"/>
              </w:rPr>
              <w:t xml:space="preserve"> 01.01.2017 </w:t>
            </w:r>
            <w:r w:rsidRPr="000E2745">
              <w:rPr>
                <w:rFonts w:ascii="Times New Roman" w:hAnsi="Times New Roman" w:hint="eastAsia"/>
                <w:sz w:val="24"/>
                <w:szCs w:val="24"/>
              </w:rPr>
              <w:t>по</w:t>
            </w:r>
            <w:r w:rsidRPr="000E2745">
              <w:rPr>
                <w:rFonts w:ascii="Times New Roman" w:hAnsi="Times New Roman"/>
                <w:sz w:val="24"/>
                <w:szCs w:val="24"/>
              </w:rPr>
              <w:t xml:space="preserve"> 25.09.2017 </w:t>
            </w:r>
            <w:r w:rsidRPr="000E2745">
              <w:rPr>
                <w:rFonts w:ascii="Times New Roman" w:hAnsi="Times New Roman" w:hint="eastAsia"/>
                <w:sz w:val="24"/>
                <w:szCs w:val="24"/>
              </w:rPr>
              <w:t>розміщено</w:t>
            </w:r>
            <w:r w:rsidRPr="000E2745">
              <w:rPr>
                <w:rFonts w:ascii="Times New Roman" w:hAnsi="Times New Roman"/>
                <w:sz w:val="24"/>
                <w:szCs w:val="24"/>
              </w:rPr>
              <w:t xml:space="preserve"> 48 </w:t>
            </w:r>
            <w:r w:rsidRPr="000E2745">
              <w:rPr>
                <w:rFonts w:ascii="Times New Roman" w:hAnsi="Times New Roman" w:hint="eastAsia"/>
                <w:sz w:val="24"/>
                <w:szCs w:val="24"/>
              </w:rPr>
              <w:t>публікацій</w:t>
            </w:r>
            <w:r w:rsidRPr="000E2745">
              <w:rPr>
                <w:rFonts w:ascii="Times New Roman" w:hAnsi="Times New Roman"/>
                <w:sz w:val="24"/>
                <w:szCs w:val="24"/>
              </w:rPr>
              <w:t xml:space="preserve"> </w:t>
            </w:r>
            <w:r w:rsidRPr="000E2745">
              <w:rPr>
                <w:rFonts w:ascii="Times New Roman" w:hAnsi="Times New Roman" w:hint="eastAsia"/>
                <w:sz w:val="24"/>
                <w:szCs w:val="24"/>
              </w:rPr>
              <w:t>щодо</w:t>
            </w:r>
            <w:r w:rsidRPr="000E2745">
              <w:rPr>
                <w:rFonts w:ascii="Times New Roman" w:hAnsi="Times New Roman"/>
                <w:sz w:val="24"/>
                <w:szCs w:val="24"/>
              </w:rPr>
              <w:t xml:space="preserve"> </w:t>
            </w:r>
            <w:r w:rsidRPr="000E2745">
              <w:rPr>
                <w:rFonts w:ascii="Times New Roman" w:hAnsi="Times New Roman" w:hint="eastAsia"/>
                <w:sz w:val="24"/>
                <w:szCs w:val="24"/>
              </w:rPr>
              <w:t>забезпечення</w:t>
            </w:r>
            <w:r w:rsidRPr="000E2745">
              <w:rPr>
                <w:rFonts w:ascii="Times New Roman" w:hAnsi="Times New Roman"/>
                <w:sz w:val="24"/>
                <w:szCs w:val="24"/>
              </w:rPr>
              <w:t xml:space="preserve"> </w:t>
            </w:r>
            <w:r w:rsidRPr="000E2745">
              <w:rPr>
                <w:rFonts w:ascii="Times New Roman" w:hAnsi="Times New Roman" w:hint="eastAsia"/>
                <w:sz w:val="24"/>
                <w:szCs w:val="24"/>
              </w:rPr>
              <w:t>безпеки</w:t>
            </w:r>
            <w:r w:rsidRPr="000E2745">
              <w:rPr>
                <w:rFonts w:ascii="Times New Roman" w:hAnsi="Times New Roman"/>
                <w:sz w:val="24"/>
                <w:szCs w:val="24"/>
              </w:rPr>
              <w:t xml:space="preserve"> </w:t>
            </w:r>
            <w:r w:rsidRPr="000E2745">
              <w:rPr>
                <w:rFonts w:ascii="Times New Roman" w:hAnsi="Times New Roman" w:hint="eastAsia"/>
                <w:sz w:val="24"/>
                <w:szCs w:val="24"/>
              </w:rPr>
              <w:t>та</w:t>
            </w:r>
            <w:r w:rsidRPr="000E2745">
              <w:rPr>
                <w:rFonts w:ascii="Times New Roman" w:hAnsi="Times New Roman"/>
                <w:sz w:val="24"/>
                <w:szCs w:val="24"/>
              </w:rPr>
              <w:t xml:space="preserve"> </w:t>
            </w:r>
            <w:r w:rsidRPr="000E2745">
              <w:rPr>
                <w:rFonts w:ascii="Times New Roman" w:hAnsi="Times New Roman" w:hint="eastAsia"/>
                <w:sz w:val="24"/>
                <w:szCs w:val="24"/>
              </w:rPr>
              <w:t>благополуччя</w:t>
            </w:r>
            <w:r w:rsidRPr="000E2745">
              <w:rPr>
                <w:rFonts w:ascii="Times New Roman" w:hAnsi="Times New Roman"/>
                <w:sz w:val="24"/>
                <w:szCs w:val="24"/>
              </w:rPr>
              <w:t xml:space="preserve"> </w:t>
            </w:r>
            <w:r w:rsidRPr="000E2745">
              <w:rPr>
                <w:rFonts w:ascii="Times New Roman" w:hAnsi="Times New Roman" w:hint="eastAsia"/>
                <w:sz w:val="24"/>
                <w:szCs w:val="24"/>
              </w:rPr>
              <w:t>дитини</w:t>
            </w:r>
            <w:r w:rsidRPr="000E2745">
              <w:rPr>
                <w:rFonts w:ascii="Times New Roman" w:hAnsi="Times New Roman"/>
                <w:sz w:val="24"/>
                <w:szCs w:val="24"/>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7) внесення змін до статистичних маркерів для проведення моніторингу причин та наслідків реалізації загроз безпеці дитини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внесено зміни до протоколів дій педіатрів, лікарів швидких, дільничних, поліцейських тощо</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2017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bCs/>
                <w:sz w:val="24"/>
                <w:szCs w:val="24"/>
              </w:rPr>
              <w:t>80. Подолання дитячої бездоглядності, безпритульності, бродяжництва</w:t>
            </w: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1) розроблення або внесення зміни до постанови Кабінету Міністрів України щодо запровадження серед критеріїв ефективності діяльності органів виконавчої влади та органів місцевого самоврядування критеріїв щодо подолання дитячої </w:t>
            </w:r>
            <w:r w:rsidRPr="007438D7">
              <w:rPr>
                <w:rStyle w:val="rvts0"/>
                <w:sz w:val="24"/>
                <w:szCs w:val="24"/>
              </w:rPr>
              <w:t xml:space="preserve">бездоглядності, безпритульності, </w:t>
            </w:r>
            <w:r w:rsidRPr="007438D7">
              <w:rPr>
                <w:rStyle w:val="rvts0"/>
                <w:sz w:val="24"/>
                <w:szCs w:val="24"/>
              </w:rPr>
              <w:lastRenderedPageBreak/>
              <w:t>бродяжництва</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проект нормативно-правового акта</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r w:rsidRPr="007438D7">
              <w:rPr>
                <w:rFonts w:ascii="Times New Roman" w:hAnsi="Times New Roman"/>
                <w:bCs/>
                <w:sz w:val="24"/>
                <w:szCs w:val="24"/>
              </w:rPr>
              <w:t xml:space="preserve">III квартал 2017 </w:t>
            </w:r>
            <w:r w:rsidRPr="007438D7">
              <w:rPr>
                <w:rFonts w:ascii="Times New Roman" w:hAnsi="Times New Roman"/>
                <w:sz w:val="24"/>
                <w:szCs w:val="24"/>
              </w:rPr>
              <w:t>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7438D7">
              <w:rPr>
                <w:rFonts w:ascii="Times New Roman" w:hAnsi="Times New Roman"/>
                <w:bCs/>
                <w:sz w:val="24"/>
                <w:szCs w:val="24"/>
              </w:rPr>
              <w:t>МВС</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7438D7">
              <w:rPr>
                <w:rFonts w:ascii="Times New Roman" w:hAnsi="Times New Roman"/>
                <w:bCs/>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r w:rsidRPr="007438D7">
              <w:rPr>
                <w:rFonts w:ascii="Times New Roman" w:hAnsi="Times New Roman"/>
                <w:bCs/>
                <w:sz w:val="24"/>
                <w:szCs w:val="24"/>
              </w:rPr>
              <w:t>МОЗ</w:t>
            </w:r>
          </w:p>
        </w:tc>
        <w:tc>
          <w:tcPr>
            <w:tcW w:w="5243" w:type="dxa"/>
          </w:tcPr>
          <w:p w:rsidR="00DA5171" w:rsidRPr="00DA5171" w:rsidRDefault="00DA5171"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DA5171">
              <w:rPr>
                <w:rFonts w:ascii="Times New Roman" w:hAnsi="Times New Roman"/>
                <w:b/>
                <w:bCs/>
                <w:sz w:val="24"/>
                <w:szCs w:val="24"/>
              </w:rPr>
              <w:t>Виконання триває</w:t>
            </w:r>
          </w:p>
          <w:p w:rsidR="00DA5171" w:rsidRPr="00DA5171" w:rsidRDefault="00DA5171" w:rsidP="00DA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318"/>
              <w:jc w:val="both"/>
              <w:rPr>
                <w:rFonts w:ascii="Times New Roman" w:hAnsi="Times New Roman"/>
                <w:bCs/>
                <w:sz w:val="24"/>
                <w:szCs w:val="24"/>
              </w:rPr>
            </w:pPr>
            <w:r w:rsidRPr="00DA5171">
              <w:rPr>
                <w:rFonts w:ascii="Times New Roman" w:hAnsi="Times New Roman"/>
                <w:bCs/>
                <w:sz w:val="24"/>
                <w:szCs w:val="24"/>
              </w:rPr>
              <w:t>Розроблено проект постанови Кабінету Міністрів України „Про внесення змін до деяких постанов Кабінету Міністрів України щодо соціального захисту дітей, які перебувають у складних життєвих обставинах”, яким запропоновано внесення змін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щодо вдосконалення механізму виявлення та обліку дітей, які перебувають у складних життєвих обставинах, зокрема „безпритульних” та „бездоглядних”.</w:t>
            </w:r>
          </w:p>
          <w:p w:rsidR="007438D7" w:rsidRPr="00DA5171" w:rsidRDefault="00DA5171" w:rsidP="00DA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318"/>
              <w:jc w:val="both"/>
              <w:rPr>
                <w:rFonts w:ascii="Times New Roman" w:hAnsi="Times New Roman"/>
                <w:bCs/>
                <w:sz w:val="24"/>
                <w:szCs w:val="24"/>
              </w:rPr>
            </w:pPr>
            <w:r w:rsidRPr="00DA5171">
              <w:rPr>
                <w:rFonts w:ascii="Times New Roman" w:hAnsi="Times New Roman"/>
                <w:bCs/>
                <w:sz w:val="24"/>
                <w:szCs w:val="24"/>
              </w:rPr>
              <w:lastRenderedPageBreak/>
              <w:t>Після прийняття відповідної постанови Кабінетом Міністрів України, до Мінрегіону будуть подані відповідні пропозиції щодо критеріїв оцінки ефективності діяльності органів виконавчої влади з питань подолання „безпритульних” та „бездоглядних”, затверджені постановою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tc>
      </w:tr>
      <w:tr w:rsidR="00604C39" w:rsidRPr="007438D7" w:rsidTr="00AD1745">
        <w:tc>
          <w:tcPr>
            <w:tcW w:w="15445" w:type="dxa"/>
            <w:gridSpan w:val="6"/>
          </w:tcPr>
          <w:p w:rsidR="00604C39" w:rsidRPr="007438D7" w:rsidRDefault="0060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sz w:val="24"/>
                <w:szCs w:val="24"/>
              </w:rPr>
            </w:pPr>
            <w:r w:rsidRPr="007438D7">
              <w:rPr>
                <w:rFonts w:ascii="Times New Roman" w:hAnsi="Times New Roman"/>
                <w:sz w:val="24"/>
                <w:szCs w:val="24"/>
              </w:rPr>
              <w:lastRenderedPageBreak/>
              <w:t>Забезпечення права на освіту</w:t>
            </w:r>
          </w:p>
        </w:tc>
      </w:tr>
      <w:tr w:rsidR="00604C39" w:rsidRPr="007438D7" w:rsidTr="00AD1745">
        <w:tc>
          <w:tcPr>
            <w:tcW w:w="15445" w:type="dxa"/>
            <w:gridSpan w:val="6"/>
          </w:tcPr>
          <w:p w:rsidR="00604C39" w:rsidRPr="007438D7" w:rsidRDefault="0060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i/>
                <w:sz w:val="24"/>
                <w:szCs w:val="24"/>
              </w:rPr>
            </w:pPr>
            <w:r w:rsidRPr="007438D7">
              <w:rPr>
                <w:rFonts w:ascii="Times New Roman" w:hAnsi="Times New Roman"/>
                <w:i/>
                <w:sz w:val="24"/>
                <w:szCs w:val="24"/>
              </w:rPr>
              <w:t>Забезпечення гарантованого доступу до якісної і конкурентної освіти, створення ефективної системи забезпечення всебічного розвитку людини відповідно до її індивідуальних здібностей та потреб</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bCs/>
                <w:sz w:val="24"/>
                <w:szCs w:val="24"/>
              </w:rPr>
              <w:t>81. Забезпечення відповідності мережі дошкільних, загальноосвітніх, позашкільних навчальних закладів потребам територіальних громад</w:t>
            </w: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1) розроблення та затвердження порядку реалізації положень Закону України </w:t>
            </w:r>
            <w:r w:rsidRPr="007438D7">
              <w:rPr>
                <w:rFonts w:ascii="Times New Roman" w:hAnsi="Times New Roman"/>
                <w:bCs/>
                <w:sz w:val="24"/>
                <w:szCs w:val="24"/>
              </w:rPr>
              <w:t>“</w:t>
            </w:r>
            <w:r w:rsidRPr="007438D7">
              <w:rPr>
                <w:rFonts w:ascii="Times New Roman" w:hAnsi="Times New Roman"/>
                <w:sz w:val="24"/>
                <w:szCs w:val="24"/>
              </w:rPr>
              <w:t>Про освiту</w:t>
            </w:r>
            <w:r w:rsidRPr="007438D7">
              <w:rPr>
                <w:rFonts w:ascii="Times New Roman" w:hAnsi="Times New Roman"/>
                <w:bCs/>
                <w:sz w:val="24"/>
                <w:szCs w:val="24"/>
              </w:rPr>
              <w:t>”</w:t>
            </w:r>
            <w:r w:rsidRPr="007438D7">
              <w:rPr>
                <w:rFonts w:ascii="Times New Roman" w:hAnsi="Times New Roman"/>
                <w:sz w:val="24"/>
                <w:szCs w:val="24"/>
              </w:rPr>
              <w:t xml:space="preserve"> щодо цільового використання навчальних закладів, які закривають, з визначенням контрольного механізму</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w:t>
            </w:r>
            <w:r w:rsidRPr="007438D7">
              <w:rPr>
                <w:rFonts w:ascii="Times New Roman" w:hAnsi="Times New Roman"/>
                <w:sz w:val="24"/>
                <w:szCs w:val="24"/>
              </w:rPr>
              <w:lastRenderedPageBreak/>
              <w:t>будь-яких причин</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III квартал 2016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Мінфін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облдержадміністрації</w:t>
            </w:r>
          </w:p>
        </w:tc>
        <w:tc>
          <w:tcPr>
            <w:tcW w:w="5243" w:type="dxa"/>
          </w:tcPr>
          <w:p w:rsidR="00604C39" w:rsidRPr="00280376" w:rsidRDefault="00604C39" w:rsidP="00604C39">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604C39" w:rsidRPr="00280376" w:rsidRDefault="00604C39" w:rsidP="00604C3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Обласними державними адміністраціями розроблені та затверджені відповідні плани оптимізації мережі закладів освіти, які враховують освітні запити територіальної громади, забезпечують ефективне використання фінансових, матеріально-технічних та кадрових ресурсів. </w:t>
            </w:r>
          </w:p>
          <w:p w:rsidR="00604C39" w:rsidRPr="00280376" w:rsidRDefault="00604C39" w:rsidP="00604C3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Що стосується ліквідації професійно-технічних навчальних закладів державної або комунальної форми власності та установ професійно-технічної освіти, виходячи з частини п’ятої статті 49 Закону України «Про професійно-технічну освіту», їх майно (об’єкти, споруди, основні фонди) та кошти, одержані від його реалізації, використовуються на розвиток професійно-технічної освіти. </w:t>
            </w:r>
          </w:p>
          <w:p w:rsidR="00604C39" w:rsidRPr="00280376" w:rsidRDefault="00604C39" w:rsidP="00604C3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Починаючи з ІІ кварталу 2016 року 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будь-яких причин.</w:t>
            </w:r>
          </w:p>
          <w:p w:rsidR="00604C39" w:rsidRPr="00280376" w:rsidRDefault="00604C39" w:rsidP="00604C3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Надано науково-методичну допомогу педагогічному колективу експериментального навчального закладу у </w:t>
            </w:r>
            <w:r w:rsidRPr="00280376">
              <w:rPr>
                <w:rFonts w:ascii="Times New Roman" w:hAnsi="Times New Roman"/>
                <w:sz w:val="18"/>
                <w:szCs w:val="18"/>
              </w:rPr>
              <w:lastRenderedPageBreak/>
              <w:t>проведенні експерименту згідно програми експерименту всеукраїнського рівня за темою: «Технологія забезпечення доступності освітнього простору професійно-технічного навчального закладу для учнів з порушеннями слуху».</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2) сприяння відкриттю і розвитку доступних дитячих центрів, експериментально-педагогічних майданчиків, центрів розвитку дітей з особливими потребами</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Pr>
                <w:rFonts w:ascii="Times New Roman" w:hAnsi="Times New Roman"/>
                <w:sz w:val="24"/>
                <w:szCs w:val="24"/>
                <w:lang w:eastAsia="en-US"/>
              </w:rPr>
            </w:pP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постійно починаючи з II кварталу 2016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5243" w:type="dxa"/>
          </w:tcPr>
          <w:p w:rsidR="007438D7" w:rsidRPr="000E2745" w:rsidRDefault="00604C39"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0E2745">
              <w:rPr>
                <w:rFonts w:ascii="Times New Roman" w:hAnsi="Times New Roman"/>
                <w:sz w:val="24"/>
                <w:szCs w:val="24"/>
                <w:lang w:eastAsia="uk-UA"/>
              </w:rPr>
              <w:t>Див. пп.1. п.81.</w:t>
            </w:r>
          </w:p>
        </w:tc>
      </w:tr>
      <w:tr w:rsidR="007438D7" w:rsidRPr="007438D7" w:rsidTr="00AD1745">
        <w:tc>
          <w:tcPr>
            <w:tcW w:w="198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3) розроблення нормативно-правового акта щодо спрощеної процедури ліцензування приватних дошкільних і загальноосвітніх навчальних закладів</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Pr>
                <w:rFonts w:ascii="Times New Roman" w:hAnsi="Times New Roman"/>
                <w:sz w:val="24"/>
                <w:szCs w:val="24"/>
                <w:lang w:eastAsia="en-US"/>
              </w:rPr>
            </w:pP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I квартал 2017 р.</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Pr>
                <w:rFonts w:ascii="Times New Roman" w:hAnsi="Times New Roman"/>
                <w:sz w:val="24"/>
                <w:szCs w:val="24"/>
                <w:lang w:eastAsia="en-US"/>
              </w:rPr>
            </w:pPr>
          </w:p>
        </w:tc>
        <w:tc>
          <w:tcPr>
            <w:tcW w:w="5243" w:type="dxa"/>
          </w:tcPr>
          <w:p w:rsidR="007438D7" w:rsidRPr="007438D7" w:rsidRDefault="000E2745"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Pr>
                <w:rFonts w:ascii="Times New Roman" w:hAnsi="Times New Roman"/>
                <w:sz w:val="24"/>
                <w:szCs w:val="24"/>
                <w:lang w:eastAsia="en-US"/>
              </w:rPr>
            </w:pPr>
            <w:r w:rsidRPr="000E2745">
              <w:rPr>
                <w:rFonts w:ascii="Times New Roman" w:hAnsi="Times New Roman"/>
                <w:sz w:val="24"/>
                <w:szCs w:val="24"/>
                <w:lang w:eastAsia="uk-UA"/>
              </w:rPr>
              <w:t>Див. пп.1. п.81.</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розроблення методики визначення необхідної кількості навчальних закладів з метою забезпечення кількості, відповідної потребам </w:t>
            </w:r>
            <w:r w:rsidRPr="007438D7">
              <w:rPr>
                <w:rFonts w:ascii="Times New Roman" w:hAnsi="Times New Roman"/>
                <w:sz w:val="24"/>
                <w:szCs w:val="24"/>
              </w:rPr>
              <w:lastRenderedPageBreak/>
              <w:t>територіальних громад</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5243" w:type="dxa"/>
          </w:tcPr>
          <w:p w:rsidR="007438D7" w:rsidRPr="007438D7" w:rsidRDefault="000E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0E2745">
              <w:rPr>
                <w:rFonts w:ascii="Times New Roman" w:hAnsi="Times New Roman"/>
                <w:sz w:val="24"/>
                <w:szCs w:val="24"/>
                <w:lang w:eastAsia="uk-UA"/>
              </w:rPr>
              <w:t>Див. пп.1. п.81.</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проведення аналізу та середньострокового прогнозування потреби ринку праці у робочій силі за видами економічної діяльності та за регіонами у розрізі професій. За результатами проведеного аналізу та прогнозування надання рекомендацій навчальним закладам щодо перегляду навчальних програм або зміни кількості осіб, що приймаються на навчання за державним замовленням, з метою відповідності потребам ринку праці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здійснено перегляд системи професійно-технічної освіти з метою відображення поточних потреб ринку праці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Мінекономрозвитку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Мінмолодьспорт</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82. Забезпечення рівності у реалізації права на освіту без будь-яких </w:t>
            </w:r>
            <w:r w:rsidRPr="007438D7">
              <w:rPr>
                <w:rFonts w:ascii="Times New Roman" w:hAnsi="Times New Roman"/>
                <w:bCs/>
                <w:sz w:val="24"/>
                <w:szCs w:val="24"/>
              </w:rPr>
              <w:lastRenderedPageBreak/>
              <w:t>привілеїв чи обмежень за ознаками етнічного та соціального походження, майнового стану, місця проживання або іншими ознаками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та впровадження системи контролю та індикаторів щодо світського характеру </w:t>
            </w:r>
            <w:r w:rsidRPr="007438D7">
              <w:rPr>
                <w:rFonts w:ascii="Times New Roman" w:hAnsi="Times New Roman"/>
                <w:sz w:val="24"/>
                <w:szCs w:val="24"/>
              </w:rPr>
              <w:lastRenderedPageBreak/>
              <w:t>освіти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затверджено наказ МОН про дотримання конституційного принципу </w:t>
            </w:r>
            <w:r w:rsidRPr="007438D7">
              <w:rPr>
                <w:rFonts w:ascii="Times New Roman" w:hAnsi="Times New Roman"/>
                <w:sz w:val="24"/>
                <w:szCs w:val="24"/>
              </w:rPr>
              <w:lastRenderedPageBreak/>
              <w:t xml:space="preserve">відділення церкви від школи та принципу світськості освіти відповідно до статті 35 Конституції України та статті 3 Закону України </w:t>
            </w:r>
            <w:r w:rsidRPr="007438D7">
              <w:rPr>
                <w:rFonts w:ascii="Times New Roman" w:hAnsi="Times New Roman"/>
                <w:bCs/>
                <w:sz w:val="24"/>
                <w:szCs w:val="24"/>
              </w:rPr>
              <w:t>“</w:t>
            </w:r>
            <w:r w:rsidRPr="007438D7">
              <w:rPr>
                <w:rFonts w:ascii="Times New Roman" w:hAnsi="Times New Roman"/>
                <w:sz w:val="24"/>
                <w:szCs w:val="24"/>
              </w:rPr>
              <w:t>Про свободу совісті та релігійні організації</w:t>
            </w:r>
            <w:r w:rsidRPr="007438D7">
              <w:rPr>
                <w:rFonts w:ascii="Times New Roman" w:hAnsi="Times New Roman"/>
                <w:bCs/>
                <w:sz w:val="24"/>
                <w:szCs w:val="24"/>
              </w:rPr>
              <w:t>”</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 xml:space="preserve">МОН </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робочою групою з представників Національної академії педагогічних наук, МОН, правозахисних громадських організацій Програми навчання протидії цькуванню та дискримінації для педагогів та учнів загальноосвітніх навчальних закладів;</w:t>
            </w:r>
            <w:r w:rsidRPr="007438D7">
              <w:rPr>
                <w:rFonts w:ascii="Times New Roman" w:hAnsi="Times New Roman"/>
                <w:sz w:val="24"/>
                <w:szCs w:val="24"/>
              </w:rPr>
              <w:br/>
              <w:t xml:space="preserve"> видання та </w:t>
            </w:r>
            <w:r w:rsidRPr="007438D7">
              <w:rPr>
                <w:rFonts w:ascii="Times New Roman" w:hAnsi="Times New Roman"/>
                <w:sz w:val="24"/>
                <w:szCs w:val="24"/>
              </w:rPr>
              <w:lastRenderedPageBreak/>
              <w:t>опублікування методичних рекомендацій щодо виконання зазначеної Програми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затверджено наказ МОН про затвердження програми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Мінкультури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Національна академія педагогічних наук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неурядові та міжнародні організації (за згодою)</w:t>
            </w:r>
          </w:p>
        </w:tc>
        <w:tc>
          <w:tcPr>
            <w:tcW w:w="5243" w:type="dxa"/>
          </w:tcPr>
          <w:p w:rsidR="007438D7" w:rsidRPr="007438D7" w:rsidRDefault="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lastRenderedPageBreak/>
              <w:t>83. Упровадження інклюзивного навчання для можливості реалізації людьми з інвалідністю права на освіту</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 здійснення перегляду стандартів підготовки фахівців в межах держави та за кордоном з урахуванням досвіду інших держав у цьому питанні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наявність на належному рівні навчених фахівців</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внесено на розгляд Кабінету Міністрів України проект нормативно-правового акта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Мінфін</w:t>
            </w:r>
          </w:p>
        </w:tc>
        <w:tc>
          <w:tcPr>
            <w:tcW w:w="5243" w:type="dxa"/>
          </w:tcPr>
          <w:p w:rsidR="007438D7" w:rsidRPr="007438D7" w:rsidRDefault="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та подання на розгляд Кабінету Міністрів України законопроекту про внесення змін до Законів України “</w:t>
            </w:r>
            <w:hyperlink r:id="rId40" w:history="1">
              <w:r w:rsidRPr="007438D7">
                <w:rPr>
                  <w:rFonts w:ascii="Times New Roman" w:hAnsi="Times New Roman"/>
                  <w:sz w:val="24"/>
                  <w:szCs w:val="24"/>
                </w:rPr>
                <w:t>Про освіту</w:t>
              </w:r>
            </w:hyperlink>
            <w:r w:rsidRPr="007438D7">
              <w:rPr>
                <w:rFonts w:ascii="Times New Roman" w:hAnsi="Times New Roman"/>
                <w:sz w:val="24"/>
                <w:szCs w:val="24"/>
              </w:rPr>
              <w:t>”, “</w:t>
            </w:r>
            <w:hyperlink r:id="rId41" w:history="1">
              <w:r w:rsidRPr="007438D7">
                <w:rPr>
                  <w:rFonts w:ascii="Times New Roman" w:hAnsi="Times New Roman"/>
                  <w:sz w:val="24"/>
                  <w:szCs w:val="24"/>
                </w:rPr>
                <w:t>Про дошкільну освіту</w:t>
              </w:r>
            </w:hyperlink>
            <w:r w:rsidRPr="007438D7">
              <w:rPr>
                <w:rFonts w:ascii="Times New Roman" w:hAnsi="Times New Roman"/>
                <w:sz w:val="24"/>
                <w:szCs w:val="24"/>
              </w:rPr>
              <w:t>”, “Про загальну середню освіту”, “</w:t>
            </w:r>
            <w:hyperlink r:id="rId42" w:history="1">
              <w:r w:rsidRPr="007438D7">
                <w:rPr>
                  <w:rFonts w:ascii="Times New Roman" w:hAnsi="Times New Roman"/>
                  <w:sz w:val="24"/>
                  <w:szCs w:val="24"/>
                </w:rPr>
                <w:t>Про позашкільну освіту</w:t>
              </w:r>
            </w:hyperlink>
            <w:r w:rsidRPr="007438D7">
              <w:rPr>
                <w:rFonts w:ascii="Times New Roman" w:hAnsi="Times New Roman"/>
                <w:sz w:val="24"/>
                <w:szCs w:val="24"/>
              </w:rPr>
              <w:t>”, “</w:t>
            </w:r>
            <w:hyperlink r:id="rId43" w:history="1">
              <w:r w:rsidRPr="007438D7">
                <w:rPr>
                  <w:rFonts w:ascii="Times New Roman" w:hAnsi="Times New Roman"/>
                  <w:sz w:val="24"/>
                  <w:szCs w:val="24"/>
                </w:rPr>
                <w:t>Про професійно-</w:t>
              </w:r>
              <w:r w:rsidRPr="007438D7">
                <w:rPr>
                  <w:rFonts w:ascii="Times New Roman" w:hAnsi="Times New Roman"/>
                  <w:sz w:val="24"/>
                  <w:szCs w:val="24"/>
                </w:rPr>
                <w:lastRenderedPageBreak/>
                <w:t>технічну освіту</w:t>
              </w:r>
            </w:hyperlink>
            <w:r w:rsidRPr="007438D7">
              <w:rPr>
                <w:rFonts w:ascii="Times New Roman" w:hAnsi="Times New Roman"/>
                <w:sz w:val="24"/>
                <w:szCs w:val="24"/>
              </w:rPr>
              <w:t>” та “</w:t>
            </w:r>
            <w:hyperlink r:id="rId44" w:history="1">
              <w:r w:rsidRPr="007438D7">
                <w:rPr>
                  <w:rFonts w:ascii="Times New Roman" w:hAnsi="Times New Roman"/>
                  <w:sz w:val="24"/>
                  <w:szCs w:val="24"/>
                </w:rPr>
                <w:t>Про вищу освіту</w:t>
              </w:r>
            </w:hyperlink>
            <w:r w:rsidRPr="007438D7">
              <w:rPr>
                <w:rFonts w:ascii="Times New Roman" w:hAnsi="Times New Roman"/>
                <w:sz w:val="24"/>
                <w:szCs w:val="24"/>
              </w:rPr>
              <w:t>” щодо упровадження інклюзивного навчання для можливості реалізації особами з особливими освітніми потребами права на освіту</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прийнято у разі необхідності підзаконні нормативно-правові акти з відповідних питань</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5243" w:type="dxa"/>
          </w:tcPr>
          <w:p w:rsidR="00604C39" w:rsidRPr="00280376" w:rsidRDefault="00604C39" w:rsidP="00604C39">
            <w:pPr>
              <w:spacing w:line="240" w:lineRule="auto"/>
              <w:ind w:firstLine="284"/>
              <w:jc w:val="both"/>
              <w:rPr>
                <w:rFonts w:ascii="Times New Roman" w:hAnsi="Times New Roman"/>
                <w:b/>
                <w:color w:val="000000"/>
                <w:sz w:val="18"/>
                <w:szCs w:val="18"/>
              </w:rPr>
            </w:pPr>
            <w:r w:rsidRPr="00280376">
              <w:rPr>
                <w:rFonts w:ascii="Times New Roman" w:hAnsi="Times New Roman"/>
                <w:b/>
                <w:color w:val="000000"/>
                <w:sz w:val="18"/>
                <w:szCs w:val="18"/>
              </w:rPr>
              <w:t>Виконано.</w:t>
            </w:r>
          </w:p>
          <w:p w:rsidR="00604C39" w:rsidRPr="00280376" w:rsidRDefault="00604C39" w:rsidP="00604C39">
            <w:pPr>
              <w:spacing w:line="240" w:lineRule="auto"/>
              <w:ind w:firstLine="284"/>
              <w:jc w:val="both"/>
              <w:rPr>
                <w:rFonts w:ascii="Times New Roman" w:hAnsi="Times New Roman"/>
                <w:color w:val="000000"/>
                <w:sz w:val="18"/>
                <w:szCs w:val="18"/>
              </w:rPr>
            </w:pPr>
            <w:r w:rsidRPr="00280376">
              <w:rPr>
                <w:rFonts w:ascii="Times New Roman" w:hAnsi="Times New Roman"/>
                <w:b/>
                <w:color w:val="000000"/>
                <w:sz w:val="18"/>
                <w:szCs w:val="18"/>
              </w:rPr>
              <w:t xml:space="preserve"> </w:t>
            </w:r>
            <w:r w:rsidRPr="00280376">
              <w:rPr>
                <w:rFonts w:ascii="Times New Roman" w:hAnsi="Times New Roman"/>
                <w:color w:val="000000"/>
                <w:sz w:val="18"/>
                <w:szCs w:val="18"/>
              </w:rPr>
              <w:t>Навчання студентів з інвалідністю у вищих навчальних закладах України базується на основі створення вищими навчальними закладами спеціальних навчально-реабілітаційних умов та системи комплексного супроводу. Зазначені норми передбачено новим Законом України «Про вищу освіту», прийнятим 1 липня 2014 року № 1556-VII.</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rPr>
              <w:t xml:space="preserve">Так, відповідно до статті 3 Закону України «Про вищу освіту» </w:t>
            </w:r>
            <w:r w:rsidRPr="00280376">
              <w:rPr>
                <w:rFonts w:ascii="Times New Roman" w:hAnsi="Times New Roman"/>
                <w:color w:val="000000"/>
                <w:sz w:val="18"/>
                <w:szCs w:val="18"/>
                <w:lang w:eastAsia="uk-UA"/>
              </w:rPr>
              <w:t>державна політика у сфері вищої освіти ґрунтується, у тому числі, на принципі доступності вищої освіти.</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Формування і реалізація державної політики у сфері вищої освіти забезпечуються шляхом:</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 xml:space="preserve">-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w:t>
            </w:r>
            <w:r w:rsidRPr="00280376">
              <w:rPr>
                <w:rFonts w:ascii="Times New Roman" w:hAnsi="Times New Roman"/>
                <w:color w:val="000000"/>
                <w:sz w:val="18"/>
                <w:szCs w:val="18"/>
                <w:lang w:eastAsia="uk-UA"/>
              </w:rPr>
              <w:lastRenderedPageBreak/>
              <w:t>вищого навчального закладу з урахуванням обмежень життєдіяльності, зумовлених станом здоров’я;</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 надання особам, які навчаються у вищих навчальних закладах, пільг та соціальних гарантій у порядку, встановленому законодавством;</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604C39" w:rsidRPr="00280376" w:rsidRDefault="00604C39" w:rsidP="00604C39">
            <w:pPr>
              <w:spacing w:line="240" w:lineRule="auto"/>
              <w:ind w:firstLine="284"/>
              <w:jc w:val="both"/>
              <w:rPr>
                <w:rFonts w:ascii="Times New Roman" w:hAnsi="Times New Roman"/>
                <w:color w:val="000000"/>
                <w:sz w:val="18"/>
                <w:szCs w:val="18"/>
                <w:lang w:eastAsia="uk-UA"/>
              </w:rPr>
            </w:pPr>
            <w:r w:rsidRPr="00280376">
              <w:rPr>
                <w:rFonts w:ascii="Times New Roman" w:hAnsi="Times New Roman"/>
                <w:color w:val="000000"/>
                <w:sz w:val="18"/>
                <w:szCs w:val="18"/>
                <w:lang w:eastAsia="uk-UA"/>
              </w:rPr>
              <w:t>Згідно зі статтею 4 зазначеного Закону, кожен має право на вищу освіту.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vAlign w:val="center"/>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розроблення та прийняття наказів з питань реалізації механізму упровадження інклюзивного навчання, визначеного законодавством про освіту</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затверджено відповідні накази МОН</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2018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Мінсоцполітики </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vAlign w:val="center"/>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rPr>
                <w:rFonts w:ascii="Times New Roman" w:hAnsi="Times New Roman"/>
                <w:sz w:val="24"/>
                <w:szCs w:val="24"/>
                <w:lang w:eastAsia="en-US"/>
              </w:rPr>
            </w:pPr>
            <w:r w:rsidRPr="007438D7">
              <w:rPr>
                <w:rFonts w:ascii="Times New Roman" w:hAnsi="Times New Roman"/>
                <w:sz w:val="24"/>
                <w:szCs w:val="24"/>
              </w:rPr>
              <w:t xml:space="preserve">4) здійснення обстеження державних і комунальних навчальних закладів </w:t>
            </w:r>
            <w:r w:rsidRPr="007438D7">
              <w:rPr>
                <w:rFonts w:ascii="Times New Roman" w:hAnsi="Times New Roman"/>
                <w:sz w:val="24"/>
                <w:szCs w:val="24"/>
              </w:rPr>
              <w:lastRenderedPageBreak/>
              <w:t>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w:t>
            </w:r>
            <w:r w:rsidRPr="007438D7">
              <w:rPr>
                <w:rFonts w:ascii="Times New Roman" w:hAnsi="Times New Roman"/>
                <w:sz w:val="24"/>
                <w:szCs w:val="24"/>
              </w:rPr>
              <w:br/>
              <w:t>складення вичерпного переліку необхідних робіт за результатами проведеного обстеження;</w:t>
            </w:r>
            <w:r w:rsidRPr="007438D7">
              <w:rPr>
                <w:rFonts w:ascii="Times New Roman" w:hAnsi="Times New Roman"/>
                <w:sz w:val="24"/>
                <w:szCs w:val="24"/>
              </w:rPr>
              <w:br/>
              <w:t xml:space="preserve">розроблення механізму та поквартального плану-графіка здійснення реконструкції та проведення ремонту будівель згаданих закладів з урахуванням </w:t>
            </w:r>
            <w:r w:rsidRPr="007438D7">
              <w:rPr>
                <w:rFonts w:ascii="Times New Roman" w:hAnsi="Times New Roman"/>
                <w:sz w:val="24"/>
                <w:szCs w:val="24"/>
              </w:rPr>
              <w:lastRenderedPageBreak/>
              <w:t>відповідних вимог зазначених будівельних норм</w:t>
            </w:r>
          </w:p>
        </w:tc>
        <w:tc>
          <w:tcPr>
            <w:tcW w:w="1843"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облаштовано будівлі та приміщення державних і комунальних </w:t>
            </w:r>
            <w:r w:rsidRPr="007438D7">
              <w:rPr>
                <w:rFonts w:ascii="Times New Roman" w:hAnsi="Times New Roman"/>
                <w:sz w:val="24"/>
                <w:szCs w:val="24"/>
              </w:rPr>
              <w:lastRenderedPageBreak/>
              <w:t>органів управління освітою і навчальних закладів в областях, м. Києві з урахуванням вимог державних будівельних норм (ДБН В.2.2-17:2006, ДСТУ-Н Б В.2.2-31:2011 та ДСТУ Б ISO 21542:2013)</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до 2020 року, але не менш як 20 відсотків  державних і </w:t>
            </w:r>
            <w:r w:rsidRPr="007438D7">
              <w:rPr>
                <w:rFonts w:ascii="Times New Roman" w:hAnsi="Times New Roman"/>
                <w:sz w:val="24"/>
                <w:szCs w:val="24"/>
              </w:rPr>
              <w:lastRenderedPageBreak/>
              <w:t>комуналь-них органів управління освітою і навчальних закладів на рік в одному регіоні</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місцеві </w:t>
            </w:r>
            <w:r w:rsidRPr="007438D7">
              <w:rPr>
                <w:rFonts w:ascii="Times New Roman" w:hAnsi="Times New Roman"/>
                <w:sz w:val="24"/>
                <w:szCs w:val="24"/>
              </w:rPr>
              <w:lastRenderedPageBreak/>
              <w:t>держадміністрації</w:t>
            </w:r>
          </w:p>
        </w:tc>
        <w:tc>
          <w:tcPr>
            <w:tcW w:w="5243" w:type="dxa"/>
          </w:tcPr>
          <w:p w:rsidR="00B0635B" w:rsidRPr="00280376" w:rsidRDefault="00B0635B" w:rsidP="00B0635B">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B0635B" w:rsidRPr="00280376" w:rsidRDefault="00B0635B" w:rsidP="00B0635B">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Навчання у професійно-технічних навчальних закладах здійснюється за Державними стандартами професійно-технічної освіти, освітньо-кваліфікаційні характеристики яких містять вимоги до освітнього рівня осіб, які навчатимуться в системі професійно-технічної освіти. Громадяни, які за станом здоров’я не можуть одночасно із набуттям професії здобувати повну </w:t>
            </w:r>
            <w:r w:rsidRPr="00280376">
              <w:rPr>
                <w:rFonts w:ascii="Times New Roman" w:hAnsi="Times New Roman"/>
                <w:sz w:val="18"/>
                <w:szCs w:val="18"/>
              </w:rPr>
              <w:lastRenderedPageBreak/>
              <w:t>загальну середню освіту або не мають базової середньої освіти</w:t>
            </w:r>
            <w:r w:rsidRPr="00280376">
              <w:rPr>
                <w:rFonts w:ascii="Times New Roman" w:hAnsi="Times New Roman"/>
                <w:b/>
                <w:sz w:val="18"/>
                <w:szCs w:val="18"/>
              </w:rPr>
              <w:t xml:space="preserve">, </w:t>
            </w:r>
            <w:r w:rsidRPr="00280376">
              <w:rPr>
                <w:rFonts w:ascii="Times New Roman" w:hAnsi="Times New Roman"/>
                <w:sz w:val="18"/>
                <w:szCs w:val="18"/>
              </w:rPr>
              <w:t xml:space="preserve">можуть здобувати робітничу кваліфікацію з професій, перелік яких визначається Кабінетом Міністрів України. На першому ступені професійно-технічної освіти забезпечується формування відповідного рівня кваліфікації із технологічно нескладних, простих за своїми виробничими діями і операціями професій.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5) розроблення та подання на розгляд Кабінету Міністрів України проекту нормативно-правового акта щодо вироблення механізму упровадження та моделі фінансування інклюзивного навчання в усіх типах навчальних закладів, створення інклюзивних ресурсних центрів на базі психолого-медико-педагогічних консультацій, а також запровадження декларування та дотримання відповідними суб’єктами господарювання прав осіб з інвалідністю відповідно до державних </w:t>
            </w:r>
            <w:r w:rsidRPr="007438D7">
              <w:rPr>
                <w:rFonts w:ascii="Times New Roman" w:hAnsi="Times New Roman"/>
                <w:sz w:val="24"/>
                <w:szCs w:val="24"/>
              </w:rPr>
              <w:lastRenderedPageBreak/>
              <w:t>будівельних норм (ДБН В.2.2-17:2006, ДСТУ-Н Б В.2.2-31:2011 та ДСТУ Б ISO 21542:2013)</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на розгляд Кабінету Міністрів України проект нормативно-правового акта</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2017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Мінфін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Мінрегіон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6) розроблення та запровадження програми централізованого підвищення фахового рівня з питань інклюзивного навчання спеціалістів органів управління освітою, психолого-медико-педагогічних консультацій, педагогічних колективів навчальних закладів усіх типів. Включення до зазначеної програми таких питань: “Впровадження універсального дизайну в освітнє середовище”; “Педагогічний дизайн як інструмент </w:t>
            </w:r>
            <w:r w:rsidRPr="007438D7">
              <w:rPr>
                <w:rFonts w:ascii="Times New Roman" w:hAnsi="Times New Roman"/>
                <w:sz w:val="24"/>
                <w:szCs w:val="24"/>
              </w:rPr>
              <w:lastRenderedPageBreak/>
              <w:t>досягнення якісної інклюзивної освіти”; “Технології психолого-педагогічного супроводу дітей з особливими освітніми потребами” тощо</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запроваджено програму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інші центральні органи виконавчої влади</w:t>
            </w:r>
          </w:p>
        </w:tc>
        <w:tc>
          <w:tcPr>
            <w:tcW w:w="5243" w:type="dxa"/>
          </w:tcPr>
          <w:p w:rsidR="00844BE1" w:rsidRPr="00844BE1" w:rsidRDefault="00844BE1"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22"/>
              <w:jc w:val="both"/>
              <w:rPr>
                <w:rFonts w:ascii="Times New Roman" w:hAnsi="Times New Roman"/>
                <w:b/>
                <w:sz w:val="20"/>
              </w:rPr>
            </w:pPr>
            <w:r w:rsidRPr="00DC505C">
              <w:rPr>
                <w:rFonts w:ascii="Times New Roman" w:hAnsi="Times New Roman"/>
                <w:b/>
                <w:sz w:val="20"/>
              </w:rPr>
              <w:t>Виконання трива</w:t>
            </w:r>
            <w:r w:rsidRPr="00844BE1">
              <w:rPr>
                <w:rFonts w:ascii="Times New Roman" w:hAnsi="Times New Roman"/>
                <w:b/>
                <w:sz w:val="20"/>
              </w:rPr>
              <w:t>є</w:t>
            </w:r>
          </w:p>
          <w:p w:rsidR="00844BE1" w:rsidRPr="00844BE1" w:rsidRDefault="00844BE1"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0"/>
              </w:rPr>
            </w:pPr>
            <w:r w:rsidRPr="00844BE1">
              <w:rPr>
                <w:rFonts w:ascii="Times New Roman" w:hAnsi="Times New Roman"/>
                <w:sz w:val="20"/>
              </w:rPr>
              <w:t xml:space="preserve">У загальноосвітніх навчальних закладах здійснюється психолого-педагогічне супроводження дітей з особливими освітніми потребами у класах з інклюзивним навчанням працівниками психологічної служби (практичними психологами, соціальними педагогами) цих закладів та відповідними педагогічними працівниками. </w:t>
            </w:r>
          </w:p>
          <w:p w:rsidR="007438D7" w:rsidRPr="00844BE1" w:rsidRDefault="00844BE1"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0"/>
                <w:lang w:val="ru-RU"/>
              </w:rPr>
            </w:pPr>
            <w:r w:rsidRPr="00844BE1">
              <w:rPr>
                <w:rFonts w:ascii="Times New Roman" w:hAnsi="Times New Roman"/>
                <w:sz w:val="20"/>
              </w:rPr>
              <w:t>Визначаючи основні завдання на 2017/2018 н. р. (лист МОН від 28.07.17  № 1/9-414 ), Міністерство освіти і науки України рекомендувало практичним психологам і соціальним педагогам звернути особливу увагу на проблеми психологічного і соціального супроводу всіх учасників навчально-виховного процесу в умовах інклюзивного навчання.</w:t>
            </w:r>
          </w:p>
          <w:p w:rsidR="00844BE1" w:rsidRPr="00844BE1" w:rsidRDefault="00844BE1"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0"/>
                <w:lang w:val="ru-RU"/>
              </w:rPr>
            </w:pPr>
            <w:r w:rsidRPr="00844BE1">
              <w:rPr>
                <w:rFonts w:ascii="Times New Roman" w:hAnsi="Times New Roman"/>
                <w:sz w:val="20"/>
                <w:lang w:val="ru-RU"/>
              </w:rPr>
              <w:t xml:space="preserve">Разом з тим, для забезпечення реалізації Указу Президента України від 13 грудня 2016 року № 553, Міністерство надіслало до департаментів (управлінь) освіти і науки обласних, Київської міської державних адміністрацій організаційно-методичні засади забезпечення навчально-виробничого процесу для учнів з особливими освітніми потребами у професійно-технічних навчальних закладах у 2017/2018 навчальному році (лист МОН від 07.09.2017 № 1/9-478). Наголошено на необхідності здійснення постійного моніторингу ситуації щодо забезпечення прав дітей з особливими освітніми потребами на професійно-технічну освіту, проведенні всебічної консультативно-роз’яснювальної роботи у регіонах. Для досягнення високого рівня успішності учнів рекомендовано залучення осіб з особливими освітніми потребами до різних сфер життя професійно-технічних </w:t>
            </w:r>
            <w:r w:rsidRPr="00844BE1">
              <w:rPr>
                <w:rFonts w:ascii="Times New Roman" w:hAnsi="Times New Roman"/>
                <w:sz w:val="20"/>
                <w:lang w:val="ru-RU"/>
              </w:rPr>
              <w:lastRenderedPageBreak/>
              <w:t>навчальних закладів: участь у конкурсах, фестивалях, спортивних змаганнях тощо.</w:t>
            </w:r>
          </w:p>
          <w:p w:rsidR="00844BE1" w:rsidRPr="00844BE1" w:rsidRDefault="00844BE1"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322"/>
              <w:jc w:val="both"/>
              <w:rPr>
                <w:rFonts w:ascii="Times New Roman" w:hAnsi="Times New Roman"/>
                <w:sz w:val="24"/>
                <w:szCs w:val="24"/>
                <w:lang w:val="ru-RU"/>
              </w:rPr>
            </w:pPr>
            <w:r w:rsidRPr="00844BE1">
              <w:rPr>
                <w:rFonts w:ascii="Times New Roman" w:hAnsi="Times New Roman"/>
                <w:sz w:val="20"/>
                <w:lang w:val="ru-RU"/>
              </w:rPr>
              <w:t>Відповідно до Положення про підвищення кваліфікації та стажування педагогічних і науково-педагогічних працівників вищих навчальних закладів, затвердженого наказом Міністерства освіти і науки, молоді та спорту України від 24 січня 2013 року № 48, зареєстрованого в Міністерстві юстиції України 26.03.2013 за № 488/23020 підвищення кваліфікації та стажування педагогічних та науково-педагогічних працівників вищих навчальних закладів забезпечується безпосередньо вищими навчальними закладами усіх форм власності.</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B0635B" w:rsidRPr="007438D7" w:rsidTr="00AD1745">
        <w:tc>
          <w:tcPr>
            <w:tcW w:w="15445" w:type="dxa"/>
            <w:gridSpan w:val="6"/>
          </w:tcPr>
          <w:p w:rsidR="00B0635B" w:rsidRPr="007438D7" w:rsidRDefault="00B0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sz w:val="24"/>
                <w:szCs w:val="24"/>
              </w:rPr>
            </w:pPr>
            <w:r w:rsidRPr="007438D7">
              <w:rPr>
                <w:rFonts w:ascii="Times New Roman" w:hAnsi="Times New Roman"/>
                <w:sz w:val="24"/>
                <w:szCs w:val="24"/>
              </w:rPr>
              <w:t>Підвищення рівня обізнаності у сфері прав людини</w:t>
            </w:r>
          </w:p>
        </w:tc>
      </w:tr>
      <w:tr w:rsidR="00B0635B" w:rsidRPr="007438D7" w:rsidTr="00AD1745">
        <w:tc>
          <w:tcPr>
            <w:tcW w:w="15445" w:type="dxa"/>
            <w:gridSpan w:val="6"/>
          </w:tcPr>
          <w:p w:rsidR="00B0635B" w:rsidRPr="007438D7" w:rsidRDefault="00B0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center"/>
              <w:rPr>
                <w:rFonts w:ascii="Times New Roman" w:hAnsi="Times New Roman"/>
                <w:i/>
                <w:sz w:val="24"/>
                <w:szCs w:val="24"/>
              </w:rPr>
            </w:pPr>
            <w:r w:rsidRPr="007438D7">
              <w:rPr>
                <w:rFonts w:ascii="Times New Roman" w:hAnsi="Times New Roman"/>
                <w:i/>
                <w:sz w:val="24"/>
                <w:szCs w:val="24"/>
              </w:rPr>
              <w:t>Забезпечення кожному можливості доступу до інформації та одержання знань про права, свободи та обов’язки людини і громадянина, механізм реалізації та захисту таких прав і свобод</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84. Розроблення у співпраці з міжнародними організаціями, в тому числі неурядовими, та затвердження загальнодержавної програми з освіти у сфері прав людини, що містить чітку систему моніторингу та </w:t>
            </w:r>
            <w:r w:rsidRPr="007438D7">
              <w:rPr>
                <w:rFonts w:ascii="Times New Roman" w:hAnsi="Times New Roman"/>
                <w:sz w:val="24"/>
                <w:szCs w:val="24"/>
              </w:rPr>
              <w:lastRenderedPageBreak/>
              <w:t>оцінки її виконання</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 забезпечення утворення та провадження діяльності міжвідомчої робочої групи з розроблення загальнодержавної програми з освіти у сфері прав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забезпечено створення та діяльність</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2016 рік</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міжнародні організації, в тому числі неурядові (за згодою)</w:t>
            </w:r>
          </w:p>
        </w:tc>
        <w:tc>
          <w:tcPr>
            <w:tcW w:w="5243" w:type="dxa"/>
          </w:tcPr>
          <w:p w:rsidR="00B0635B" w:rsidRPr="006160EA" w:rsidRDefault="00B0635B" w:rsidP="00B0635B">
            <w:pPr>
              <w:spacing w:line="240" w:lineRule="auto"/>
              <w:ind w:firstLine="284"/>
              <w:jc w:val="both"/>
              <w:rPr>
                <w:rFonts w:ascii="Times New Roman" w:hAnsi="Times New Roman"/>
                <w:b/>
                <w:sz w:val="18"/>
                <w:szCs w:val="18"/>
              </w:rPr>
            </w:pPr>
            <w:r w:rsidRPr="006160EA">
              <w:rPr>
                <w:rFonts w:ascii="Times New Roman" w:hAnsi="Times New Roman"/>
                <w:b/>
                <w:sz w:val="18"/>
                <w:szCs w:val="18"/>
              </w:rPr>
              <w:t>Виконання триває.</w:t>
            </w:r>
          </w:p>
          <w:p w:rsidR="00B0635B" w:rsidRPr="006160EA" w:rsidRDefault="00B0635B" w:rsidP="00B0635B">
            <w:pPr>
              <w:tabs>
                <w:tab w:val="left" w:pos="232"/>
              </w:tabs>
              <w:spacing w:line="240" w:lineRule="auto"/>
              <w:ind w:firstLine="284"/>
              <w:jc w:val="both"/>
              <w:rPr>
                <w:rFonts w:ascii="Times New Roman" w:hAnsi="Times New Roman"/>
                <w:sz w:val="18"/>
                <w:szCs w:val="18"/>
              </w:rPr>
            </w:pPr>
            <w:r w:rsidRPr="006160EA">
              <w:rPr>
                <w:rFonts w:ascii="Times New Roman" w:hAnsi="Times New Roman"/>
                <w:sz w:val="18"/>
                <w:szCs w:val="18"/>
              </w:rPr>
              <w:t xml:space="preserve">Міністерством освіти розпочато роботу з метою створення робочої групи </w:t>
            </w:r>
            <w:r w:rsidRPr="006160EA">
              <w:rPr>
                <w:rFonts w:ascii="Times New Roman" w:hAnsi="Times New Roman"/>
                <w:sz w:val="18"/>
                <w:szCs w:val="18"/>
                <w:lang w:eastAsia="uk-UA"/>
              </w:rPr>
              <w:t>з розроблення загальнодержавної програми з освіти у сфері прав людини</w:t>
            </w:r>
            <w:r w:rsidRPr="006160EA">
              <w:rPr>
                <w:rFonts w:ascii="Times New Roman" w:hAnsi="Times New Roman"/>
                <w:sz w:val="18"/>
                <w:szCs w:val="18"/>
              </w:rPr>
              <w:t xml:space="preserve">. </w:t>
            </w:r>
          </w:p>
          <w:p w:rsidR="007438D7" w:rsidRPr="007438D7" w:rsidRDefault="00B0635B" w:rsidP="00B0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6160EA">
              <w:rPr>
                <w:rFonts w:ascii="Times New Roman" w:hAnsi="Times New Roman"/>
                <w:sz w:val="18"/>
                <w:szCs w:val="18"/>
              </w:rPr>
              <w:t>На етапі проведення публічних заходів із виконання Плану дій, МОН забезпечується широке залучення представників центральних органів виконавчої влади, керівників вищих навчальних закладів, Громадської ради при Міністерстві освіти і науки та інших громадських організацій для проведення узгоджуваних нарад, круглих столів щодо вирішення проблемних аспектів дотримання прав людини під час освітнього процесу, формування практичних рекомендацій стосовно удосконалення законодавства, його адаптації (у сфері вищої освіти) до законодавства Європейського Союзу та з метою надання пропозицій із утворення робочої групи з питань реалізації Національної стратегії у сфері прав людини на період до 2020</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підготовка проекту Загальнодержавної програми з освіти у сфері прав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підготовлено проект Загальнодержавної програми з освіти у сфері прав людини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2016—</w:t>
            </w:r>
            <w:r w:rsidRPr="007438D7">
              <w:rPr>
                <w:rFonts w:ascii="Times New Roman" w:hAnsi="Times New Roman"/>
                <w:sz w:val="24"/>
                <w:szCs w:val="24"/>
              </w:rPr>
              <w:br/>
              <w:t>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утворення робочої групи із залученням представників профільних організацій громадянського суспільства та міжнародних експертів з питань розроблення Національного плану дій з виконання програми у сфері прав людини відповідно до положень резолюції 59/113 Генеральної Асамблеї ООН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затверджено Національний план дій з виконання Всесвітньої програми з освіти у сфері прав людини, визначено відповідальних осіб та розпочато його виконання з 2017 року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міжнародні неурядові організації (за згодою)</w:t>
            </w:r>
          </w:p>
        </w:tc>
        <w:tc>
          <w:tcPr>
            <w:tcW w:w="5243" w:type="dxa"/>
          </w:tcPr>
          <w:p w:rsidR="007438D7" w:rsidRPr="007438D7" w:rsidRDefault="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проведення публічних заходів на етапі розроблення зазначеного плану з </w:t>
            </w:r>
            <w:r w:rsidRPr="007438D7">
              <w:rPr>
                <w:rFonts w:ascii="Times New Roman" w:hAnsi="Times New Roman"/>
                <w:sz w:val="24"/>
                <w:szCs w:val="24"/>
              </w:rPr>
              <w:lastRenderedPageBreak/>
              <w:t>метою широкого залучення заінтересованих сторін до процесу</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затверджено наказ МОН про утворення робочої групи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розпочато роботу робочої групи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844BE1" w:rsidRPr="00844BE1" w:rsidRDefault="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b/>
              </w:rPr>
            </w:pPr>
            <w:r w:rsidRPr="00844BE1">
              <w:rPr>
                <w:rFonts w:ascii="Times New Roman" w:hAnsi="Times New Roman"/>
                <w:b/>
                <w:sz w:val="18"/>
                <w:szCs w:val="18"/>
                <w:lang w:eastAsia="uk-UA"/>
              </w:rPr>
              <w:t>Виконання триває</w:t>
            </w:r>
            <w:r w:rsidRPr="00844BE1">
              <w:rPr>
                <w:b/>
              </w:rPr>
              <w:t xml:space="preserve"> </w:t>
            </w:r>
          </w:p>
          <w:p w:rsidR="00844BE1" w:rsidRPr="00844BE1" w:rsidRDefault="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18"/>
                <w:szCs w:val="18"/>
                <w:lang w:eastAsia="uk-UA"/>
              </w:rPr>
            </w:pPr>
            <w:r w:rsidRPr="00844BE1">
              <w:rPr>
                <w:rFonts w:ascii="Times New Roman" w:hAnsi="Times New Roman"/>
                <w:sz w:val="18"/>
                <w:szCs w:val="18"/>
                <w:lang w:eastAsia="uk-UA"/>
              </w:rPr>
              <w:t xml:space="preserve">Міністерство листом від 06.09.2017 р. № 1/9-473 надало доручення навчальним закладам, що перебувають у сфері управління МОН, здійснити обстеження навчальних закладів на предмет їх відповідності державним будівельним нормам в </w:t>
            </w:r>
            <w:r w:rsidRPr="00844BE1">
              <w:rPr>
                <w:rFonts w:ascii="Times New Roman" w:hAnsi="Times New Roman"/>
                <w:sz w:val="18"/>
                <w:szCs w:val="18"/>
                <w:lang w:eastAsia="uk-UA"/>
              </w:rPr>
              <w:lastRenderedPageBreak/>
              <w:t>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 скласти вичерпний перелік необхідних робіт за результатами проведеного обстеження та розробити механізм та поквартальний план-графік здійснення реконструкції та проведення ремонту будівель згаданих закладів з урахуванням відповідних вимог зазначених будівельних норм.</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розроблення та затвердження Національного плану дій</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затверджено наказом МОН Положення та технічні завдання</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B0635B" w:rsidRPr="00280376" w:rsidRDefault="00B0635B" w:rsidP="00844BE1">
            <w:pPr>
              <w:spacing w:before="0"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B0635B" w:rsidRPr="00280376" w:rsidRDefault="00B0635B" w:rsidP="00844BE1">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МОН спільно з Координатором проектів ОБСЄ в Україні, за участю низки громадських організацій було проведено нараду щодо рекомендацій з реалізації Загальнодержавної програми з освіти у сфері прав людини. Нараду проведено із залученням представників педагогічної громадськості всіх регіонів України у місті Ужгороді, 14 липня 2016 року.</w:t>
            </w:r>
          </w:p>
          <w:p w:rsidR="00B0635B" w:rsidRPr="00280376" w:rsidRDefault="00B0635B" w:rsidP="00844BE1">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У загальноосвітніх навчальних закладах України впроваджується Всеукраїнська програма освіти для демократичного громадянства «Демократична школа», що розроблена Міністерством освіти і науки України, Радою Європи та Європейським Центром імені Вергеланда. Метою програми є підтримка реформ із демократизації у сфері середньої освіти в Україні, впровадження освіти з демократичного громадянства та прав людини.</w:t>
            </w:r>
          </w:p>
          <w:p w:rsidR="00B0635B" w:rsidRPr="00280376" w:rsidRDefault="00B0635B" w:rsidP="00844BE1">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Стосовно підготовки ефективного та якісного нормативно-правового акту щодо захисту прав людини та з метою вдосконалення правових та організаційних засад розвитку юридичної освіти, Міністерством освіти і науки України прийнято наказ від 05.07.2016 № 787 «Про утворення робочої групи з розроблення Концепції розвитку юридичної освіти в Україні». Після проведення декількох засідань робочою групою визначені основні завдання реформування юридичної освіти та основні проблеми щодо захисту прав людини. </w:t>
            </w:r>
          </w:p>
          <w:p w:rsidR="00B0635B" w:rsidRPr="00280376" w:rsidRDefault="00B0635B" w:rsidP="00844BE1">
            <w:pPr>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Зокрема, 14 вересня 2016 року Міністерством освіти і науки України спільно з Міністерством юстиції України, за підтримки Координатора проектів ОБСЄ в Україні і проекту </w:t>
            </w:r>
            <w:r w:rsidRPr="00280376">
              <w:rPr>
                <w:rFonts w:ascii="Times New Roman" w:hAnsi="Times New Roman"/>
                <w:sz w:val="18"/>
                <w:szCs w:val="18"/>
                <w:lang w:val="en-US"/>
              </w:rPr>
              <w:t>USAID</w:t>
            </w:r>
            <w:r w:rsidRPr="00280376">
              <w:rPr>
                <w:rFonts w:ascii="Times New Roman" w:hAnsi="Times New Roman"/>
                <w:sz w:val="18"/>
                <w:szCs w:val="18"/>
              </w:rPr>
              <w:t xml:space="preserve"> «Справедливе правосуддя» було проведено засідання Круглого столу «Модернізація правничої освіти в Україні», під час якого була презентована Концепція розвитку юридичної </w:t>
            </w:r>
            <w:r w:rsidRPr="00280376">
              <w:rPr>
                <w:rFonts w:ascii="Times New Roman" w:hAnsi="Times New Roman"/>
                <w:sz w:val="18"/>
                <w:szCs w:val="18"/>
              </w:rPr>
              <w:lastRenderedPageBreak/>
              <w:t>освіти в Україні.</w:t>
            </w:r>
          </w:p>
          <w:p w:rsidR="007438D7" w:rsidRPr="007438D7" w:rsidRDefault="007438D7" w:rsidP="0084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85. Включення до навчальних програм загальноосвітніх, професійно-технічних та вищих навчальних закладів теми з міжнародних стандартів у сфері прав людини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 розроблення сучасної методологічної бази для запровадження курсу права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методологічну базу для запровадження курсу права людини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2016—</w:t>
            </w:r>
            <w:r w:rsidRPr="007438D7">
              <w:rPr>
                <w:rFonts w:ascii="Times New Roman" w:hAnsi="Times New Roman"/>
                <w:sz w:val="24"/>
                <w:szCs w:val="24"/>
              </w:rPr>
              <w:br/>
              <w:t>2018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інші центральні органи виконавчої влади</w:t>
            </w:r>
          </w:p>
        </w:tc>
        <w:tc>
          <w:tcPr>
            <w:tcW w:w="5243" w:type="dxa"/>
          </w:tcPr>
          <w:p w:rsidR="00B0635B" w:rsidRPr="00280376" w:rsidRDefault="00B0635B" w:rsidP="00B0635B">
            <w:pPr>
              <w:pStyle w:val="a5"/>
              <w:spacing w:before="0"/>
              <w:ind w:firstLine="709"/>
              <w:contextualSpacing/>
              <w:jc w:val="both"/>
              <w:rPr>
                <w:rFonts w:ascii="Times New Roman" w:eastAsia="Arial" w:hAnsi="Times New Roman"/>
                <w:b/>
                <w:sz w:val="18"/>
                <w:szCs w:val="18"/>
                <w:lang w:eastAsia="en-GB"/>
              </w:rPr>
            </w:pPr>
            <w:r w:rsidRPr="00280376">
              <w:rPr>
                <w:rFonts w:ascii="Times New Roman" w:eastAsia="Arial" w:hAnsi="Times New Roman"/>
                <w:b/>
                <w:sz w:val="18"/>
                <w:szCs w:val="18"/>
                <w:lang w:eastAsia="en-GB"/>
              </w:rPr>
              <w:t>Виконання триває</w:t>
            </w:r>
          </w:p>
          <w:p w:rsidR="007438D7" w:rsidRPr="007438D7" w:rsidRDefault="00B0635B" w:rsidP="00B0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743"/>
              <w:jc w:val="both"/>
              <w:rPr>
                <w:rFonts w:ascii="Times New Roman" w:hAnsi="Times New Roman"/>
                <w:sz w:val="24"/>
                <w:szCs w:val="24"/>
              </w:rPr>
            </w:pPr>
            <w:r w:rsidRPr="00280376">
              <w:rPr>
                <w:rFonts w:ascii="Times New Roman" w:eastAsia="Arial" w:hAnsi="Times New Roman"/>
                <w:sz w:val="18"/>
                <w:szCs w:val="18"/>
                <w:lang w:eastAsia="en-GB"/>
              </w:rPr>
              <w:t>Для підвищення  рівня обізнаності у сфері прав людини, забезпечення кожному можливості одержання знань про права, свободи і обов’язки людини і громадянина, механізм реалізації та захисту таких прав і свобод, у Національній академії Державної прикордонної служби України  ім. Б Хмельницького запроваджено курс «Права людини» (Розпорядження Адміністрації Держприкордонслужби від 17.05.2016 №Т/52-3917).</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видання підручників та посібників у сфері прав людини для загальноосвітніх, професійно-технічних та вищих навчальних закладів, збірників актів законодавства, а також укомплектування такою правовою літературою бібліотечних фондів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видано підручники та посібники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проведення навчально-методичних семінарів для викладачів правових дисциплін загальноосвітніх та професійно-технічних навчальних закладів із залученням наукових працівників та фахівців-практиків у сфері прав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навчально-методичні семінари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rsidP="00DF38D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lang w:val="uk-UA"/>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4) введення обов’язкового навчання для військовослужбовців предметам </w:t>
            </w:r>
            <w:r w:rsidRPr="007438D7">
              <w:rPr>
                <w:rFonts w:ascii="Times New Roman" w:hAnsi="Times New Roman"/>
                <w:bCs/>
                <w:sz w:val="24"/>
                <w:szCs w:val="24"/>
              </w:rPr>
              <w:t>“</w:t>
            </w:r>
            <w:r w:rsidRPr="007438D7">
              <w:rPr>
                <w:rFonts w:ascii="Times New Roman" w:hAnsi="Times New Roman"/>
                <w:sz w:val="24"/>
                <w:szCs w:val="24"/>
              </w:rPr>
              <w:t>Основи міжнародного гуманітарного права</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bCs/>
                <w:sz w:val="24"/>
                <w:szCs w:val="24"/>
              </w:rPr>
              <w:t>“</w:t>
            </w:r>
            <w:r w:rsidRPr="007438D7">
              <w:rPr>
                <w:rFonts w:ascii="Times New Roman" w:hAnsi="Times New Roman"/>
                <w:sz w:val="24"/>
                <w:szCs w:val="24"/>
              </w:rPr>
              <w:t>Основи прав людини</w:t>
            </w:r>
            <w:r w:rsidRPr="007438D7">
              <w:rPr>
                <w:rFonts w:ascii="Times New Roman" w:hAnsi="Times New Roman"/>
                <w:bCs/>
                <w:sz w:val="24"/>
                <w:szCs w:val="24"/>
              </w:rPr>
              <w:t>”</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затверджено наказом відповідну навчальну програму для військовослужбовців з предметами </w:t>
            </w:r>
            <w:r w:rsidRPr="007438D7">
              <w:rPr>
                <w:rFonts w:ascii="Times New Roman" w:hAnsi="Times New Roman"/>
                <w:bCs/>
                <w:sz w:val="24"/>
                <w:szCs w:val="24"/>
              </w:rPr>
              <w:t>“</w:t>
            </w:r>
            <w:r w:rsidRPr="007438D7">
              <w:rPr>
                <w:rFonts w:ascii="Times New Roman" w:hAnsi="Times New Roman"/>
                <w:sz w:val="24"/>
                <w:szCs w:val="24"/>
              </w:rPr>
              <w:t>Основи міжнародного гуманітарного права</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bCs/>
                <w:sz w:val="24"/>
                <w:szCs w:val="24"/>
              </w:rPr>
              <w:t>“</w:t>
            </w:r>
            <w:r w:rsidRPr="007438D7">
              <w:rPr>
                <w:rFonts w:ascii="Times New Roman" w:hAnsi="Times New Roman"/>
                <w:sz w:val="24"/>
                <w:szCs w:val="24"/>
              </w:rPr>
              <w:t>Основи прав людини</w:t>
            </w:r>
            <w:r w:rsidRPr="007438D7">
              <w:rPr>
                <w:rFonts w:ascii="Times New Roman" w:hAnsi="Times New Roman"/>
                <w:bCs/>
                <w:sz w:val="24"/>
                <w:szCs w:val="24"/>
              </w:rPr>
              <w:t>”</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 квартал 2016 р.</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МОН </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інші центральні органи виконавчої влади</w:t>
            </w:r>
          </w:p>
        </w:tc>
        <w:tc>
          <w:tcPr>
            <w:tcW w:w="5243" w:type="dxa"/>
          </w:tcPr>
          <w:p w:rsidR="00E253CD" w:rsidRPr="006160EA" w:rsidRDefault="00E253CD" w:rsidP="00E253CD">
            <w:pPr>
              <w:spacing w:line="240" w:lineRule="auto"/>
              <w:ind w:firstLine="284"/>
              <w:jc w:val="both"/>
              <w:rPr>
                <w:rFonts w:ascii="Times New Roman" w:hAnsi="Times New Roman"/>
                <w:b/>
                <w:sz w:val="18"/>
                <w:szCs w:val="18"/>
              </w:rPr>
            </w:pPr>
            <w:r w:rsidRPr="006160EA">
              <w:rPr>
                <w:rFonts w:ascii="Times New Roman" w:hAnsi="Times New Roman"/>
                <w:b/>
                <w:sz w:val="18"/>
                <w:szCs w:val="18"/>
              </w:rPr>
              <w:t>Виконання триває.</w:t>
            </w:r>
          </w:p>
          <w:p w:rsidR="007438D7" w:rsidRPr="007438D7" w:rsidRDefault="00E253CD" w:rsidP="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6160EA">
              <w:rPr>
                <w:rFonts w:ascii="Times New Roman" w:hAnsi="Times New Roman"/>
                <w:sz w:val="18"/>
                <w:szCs w:val="18"/>
              </w:rPr>
              <w:t>На виконання Указу Президента України  «Про рішення Ради національної безпеки і оборони України від 12 вересня 2014 року «Про комплекс заходів щодо зміцнення обороноздатності держави» із вжиття невідкладних заходів з відновлення початкової військової підготовки у загальноосвітніх навчальних численних, у Міністерстві освіти і науки України було створено робочу групу з доопрацювання навчальної програми предмета «Захист Вітчизни» для 10-11 класів загальноосвітніх навчальних закладів (наказ Міністерства освіти і науки України від 17.09.2014 № 1052), до складу якої включено представників Міністерства оборони, Міністерства внутрішніх справ, Державної служби з надзвичайних ситуацій та громадських організацій з метою розширення навчального матеріалу у частині розділів з допризовної підготовки юнаків, основ медичних знань, гуманітарного права, основ цивільного захисту населення та психологічної підготовки. Програму затверджено наказом Міністерства освіти і науки України від 30.07.2015 № 826 та запроваджено з 2015/2016 навчального року.</w:t>
            </w:r>
          </w:p>
        </w:tc>
      </w:tr>
      <w:tr w:rsidR="007438D7" w:rsidRPr="007438D7" w:rsidTr="00AD1745">
        <w:tc>
          <w:tcPr>
            <w:tcW w:w="1981" w:type="dxa"/>
          </w:tcPr>
          <w:p w:rsidR="007438D7" w:rsidRPr="007438D7" w:rsidRDefault="007438D7" w:rsidP="00DF38D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lang w:val="uk-UA"/>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5) підготовка навчальних матеріалів для предметів </w:t>
            </w:r>
            <w:r w:rsidRPr="007438D7">
              <w:rPr>
                <w:rFonts w:ascii="Times New Roman" w:hAnsi="Times New Roman"/>
                <w:bCs/>
                <w:sz w:val="24"/>
                <w:szCs w:val="24"/>
              </w:rPr>
              <w:lastRenderedPageBreak/>
              <w:t>“</w:t>
            </w:r>
            <w:r w:rsidRPr="007438D7">
              <w:rPr>
                <w:rFonts w:ascii="Times New Roman" w:hAnsi="Times New Roman"/>
                <w:sz w:val="24"/>
                <w:szCs w:val="24"/>
              </w:rPr>
              <w:t>Основи міжнародного гуманітарного права</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bCs/>
                <w:sz w:val="24"/>
                <w:szCs w:val="24"/>
              </w:rPr>
              <w:t>“</w:t>
            </w:r>
            <w:r w:rsidRPr="007438D7">
              <w:rPr>
                <w:rFonts w:ascii="Times New Roman" w:hAnsi="Times New Roman"/>
                <w:sz w:val="24"/>
                <w:szCs w:val="24"/>
              </w:rPr>
              <w:t>Основи прав людини</w:t>
            </w:r>
            <w:r w:rsidRPr="007438D7">
              <w:rPr>
                <w:rFonts w:ascii="Times New Roman" w:hAnsi="Times New Roman"/>
                <w:bCs/>
                <w:sz w:val="24"/>
                <w:szCs w:val="24"/>
              </w:rPr>
              <w:t>”</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rPr>
                <w:rFonts w:ascii="Times New Roman" w:hAnsi="Times New Roman"/>
                <w:sz w:val="24"/>
                <w:szCs w:val="24"/>
                <w:lang w:eastAsia="en-US"/>
              </w:rPr>
            </w:pPr>
            <w:r w:rsidRPr="007438D7">
              <w:rPr>
                <w:rFonts w:ascii="Times New Roman" w:hAnsi="Times New Roman"/>
                <w:sz w:val="24"/>
                <w:szCs w:val="24"/>
              </w:rPr>
              <w:lastRenderedPageBreak/>
              <w:t xml:space="preserve">пройдено військовослужбовцями </w:t>
            </w:r>
            <w:r w:rsidRPr="007438D7">
              <w:rPr>
                <w:rFonts w:ascii="Times New Roman" w:hAnsi="Times New Roman"/>
                <w:sz w:val="24"/>
                <w:szCs w:val="24"/>
              </w:rPr>
              <w:lastRenderedPageBreak/>
              <w:t xml:space="preserve">навчання з предметів </w:t>
            </w:r>
            <w:r w:rsidRPr="007438D7">
              <w:rPr>
                <w:rFonts w:ascii="Times New Roman" w:hAnsi="Times New Roman"/>
                <w:bCs/>
                <w:sz w:val="24"/>
                <w:szCs w:val="24"/>
              </w:rPr>
              <w:t>“</w:t>
            </w:r>
            <w:r w:rsidRPr="007438D7">
              <w:rPr>
                <w:rFonts w:ascii="Times New Roman" w:hAnsi="Times New Roman"/>
                <w:sz w:val="24"/>
                <w:szCs w:val="24"/>
              </w:rPr>
              <w:t>Основи міжнародного гуманітарного права</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bCs/>
                <w:sz w:val="24"/>
                <w:szCs w:val="24"/>
              </w:rPr>
              <w:t>“</w:t>
            </w:r>
            <w:r w:rsidRPr="007438D7">
              <w:rPr>
                <w:rFonts w:ascii="Times New Roman" w:hAnsi="Times New Roman"/>
                <w:sz w:val="24"/>
                <w:szCs w:val="24"/>
              </w:rPr>
              <w:t>Основи прав людини</w:t>
            </w:r>
            <w:r w:rsidRPr="007438D7">
              <w:rPr>
                <w:rFonts w:ascii="Times New Roman" w:hAnsi="Times New Roman"/>
                <w:bCs/>
                <w:sz w:val="24"/>
                <w:szCs w:val="24"/>
              </w:rPr>
              <w:t>”</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2016 р.</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5243" w:type="dxa"/>
          </w:tcPr>
          <w:p w:rsidR="00E253CD" w:rsidRPr="00280376" w:rsidRDefault="00E253CD" w:rsidP="00E253CD">
            <w:pPr>
              <w:spacing w:line="240" w:lineRule="auto"/>
              <w:ind w:firstLine="709"/>
              <w:contextualSpacing/>
              <w:jc w:val="both"/>
              <w:rPr>
                <w:rFonts w:ascii="Times New Roman" w:hAnsi="Times New Roman"/>
                <w:b/>
                <w:i/>
                <w:sz w:val="18"/>
                <w:szCs w:val="18"/>
                <w:lang w:eastAsia="uk-UA"/>
              </w:rPr>
            </w:pPr>
            <w:r w:rsidRPr="00280376">
              <w:rPr>
                <w:rFonts w:ascii="Times New Roman" w:hAnsi="Times New Roman"/>
                <w:b/>
                <w:i/>
                <w:sz w:val="18"/>
                <w:szCs w:val="18"/>
                <w:lang w:eastAsia="uk-UA"/>
              </w:rPr>
              <w:t>Виконано</w:t>
            </w:r>
          </w:p>
          <w:p w:rsidR="00E253CD" w:rsidRPr="00280376" w:rsidRDefault="00E253CD" w:rsidP="00E253CD">
            <w:pPr>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 xml:space="preserve">Розроблення навчально-методичних матеріалів до навчальних дисциплін, що передбачають вивчення питань основ міжнародного гуманітарного права та основ прав людини є </w:t>
            </w:r>
            <w:r w:rsidRPr="00280376">
              <w:rPr>
                <w:rFonts w:ascii="Times New Roman" w:hAnsi="Times New Roman"/>
                <w:sz w:val="18"/>
                <w:szCs w:val="18"/>
                <w:lang w:eastAsia="uk-UA"/>
              </w:rPr>
              <w:lastRenderedPageBreak/>
              <w:t>обов’язковою вимогою щодо забезпечення освітнього процесу у вищих навчальних закладах за відповідними спеціальностями, а розроблення таких матеріалів є складовою методичної роботи науково-педагогічних працівників вищих навчальних закладів.</w:t>
            </w:r>
          </w:p>
          <w:p w:rsidR="00E253CD" w:rsidRPr="00280376" w:rsidRDefault="00E253CD" w:rsidP="00E253CD">
            <w:pPr>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Підготовлено для використання в загальноосвітніх навчальних закладах посібник для вчителів «Шкільний календар з прав людини».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rsidP="00DF38D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lang w:val="uk-UA"/>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98"/>
              <w:rPr>
                <w:rFonts w:ascii="Times New Roman" w:hAnsi="Times New Roman"/>
                <w:sz w:val="24"/>
                <w:szCs w:val="24"/>
                <w:lang w:eastAsia="en-US"/>
              </w:rPr>
            </w:pPr>
            <w:r w:rsidRPr="007438D7">
              <w:rPr>
                <w:rFonts w:ascii="Times New Roman" w:hAnsi="Times New Roman"/>
                <w:sz w:val="24"/>
                <w:szCs w:val="24"/>
              </w:rPr>
              <w:t xml:space="preserve">6) підготовка тренерів для викладання предметів </w:t>
            </w:r>
            <w:r w:rsidRPr="007438D7">
              <w:rPr>
                <w:rFonts w:ascii="Times New Roman" w:hAnsi="Times New Roman"/>
                <w:bCs/>
                <w:sz w:val="24"/>
                <w:szCs w:val="24"/>
              </w:rPr>
              <w:t>“</w:t>
            </w:r>
            <w:r w:rsidRPr="007438D7">
              <w:rPr>
                <w:rFonts w:ascii="Times New Roman" w:hAnsi="Times New Roman"/>
                <w:sz w:val="24"/>
                <w:szCs w:val="24"/>
              </w:rPr>
              <w:t>Основи міжнародного гуманітарного права</w:t>
            </w:r>
            <w:r w:rsidRPr="007438D7">
              <w:rPr>
                <w:rFonts w:ascii="Times New Roman" w:hAnsi="Times New Roman"/>
                <w:bCs/>
                <w:sz w:val="24"/>
                <w:szCs w:val="24"/>
              </w:rPr>
              <w:t>”</w:t>
            </w:r>
            <w:r w:rsidRPr="007438D7">
              <w:rPr>
                <w:rFonts w:ascii="Times New Roman" w:hAnsi="Times New Roman"/>
                <w:sz w:val="24"/>
                <w:szCs w:val="24"/>
              </w:rPr>
              <w:t xml:space="preserve"> та </w:t>
            </w:r>
            <w:r w:rsidRPr="007438D7">
              <w:rPr>
                <w:rFonts w:ascii="Times New Roman" w:hAnsi="Times New Roman"/>
                <w:bCs/>
                <w:sz w:val="24"/>
                <w:szCs w:val="24"/>
              </w:rPr>
              <w:t>“</w:t>
            </w:r>
            <w:r w:rsidRPr="007438D7">
              <w:rPr>
                <w:rFonts w:ascii="Times New Roman" w:hAnsi="Times New Roman"/>
                <w:sz w:val="24"/>
                <w:szCs w:val="24"/>
              </w:rPr>
              <w:t>Основи прав людини</w:t>
            </w:r>
            <w:r w:rsidRPr="007438D7">
              <w:rPr>
                <w:rFonts w:ascii="Times New Roman" w:hAnsi="Times New Roman"/>
                <w:bCs/>
                <w:sz w:val="24"/>
                <w:szCs w:val="24"/>
              </w:rPr>
              <w:t>”</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rPr>
                <w:rFonts w:ascii="Times New Roman" w:hAnsi="Times New Roman"/>
                <w:sz w:val="24"/>
                <w:szCs w:val="24"/>
                <w:lang w:eastAsia="en-US"/>
              </w:rPr>
            </w:pPr>
            <w:r w:rsidRPr="007438D7">
              <w:rPr>
                <w:rFonts w:ascii="Times New Roman" w:hAnsi="Times New Roman"/>
                <w:sz w:val="24"/>
                <w:szCs w:val="24"/>
              </w:rPr>
              <w:t>наявність доступу військовослужбовців до інформації про основи прав людини та основи міжнародного гуманітарного права (зокрема, через розроблення наочного посібника)</w:t>
            </w: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III квартал 2016 р.</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00"/>
              <w:rPr>
                <w:rFonts w:ascii="Times New Roman" w:hAnsi="Times New Roman"/>
                <w:sz w:val="24"/>
                <w:szCs w:val="24"/>
                <w:lang w:eastAsia="en-US"/>
              </w:rPr>
            </w:pP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5243" w:type="dxa"/>
          </w:tcPr>
          <w:p w:rsidR="00E253CD" w:rsidRPr="00280376" w:rsidRDefault="00E253CD" w:rsidP="00E253CD">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E253CD" w:rsidRPr="00280376" w:rsidRDefault="00E253CD" w:rsidP="00E253CD">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З метою вдосконалення правових та організаційних засад розвитку юридичної освіти МОН прийнято наказ від 19.02.2016 № 136, яким затверджено персональний склад сектору вищої освіти Науково-методичної ради Міністерства освіти і науки України. Наказом МОН від 24.02.2016 № 156 утворено конкурсну комісію для відбору кандидатів до складу науково-методичних комісій сектору вищої освіти Науково-методичної ради Міністерства освіти і науки України. Також прийнято наказ МОН від 06.04.2016 № 375 «Про затвердження персонального складу Науково-методичних комісій (підкомісій) сектору вищої освіти Науково-методичної ради Міністерства освіти і науки України» (зі змінами відповідно до наказу МОН від 25.07.2016 № 872). </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r>
      <w:tr w:rsidR="007438D7" w:rsidRPr="007438D7" w:rsidTr="00AD1745">
        <w:tc>
          <w:tcPr>
            <w:tcW w:w="1981" w:type="dxa"/>
          </w:tcPr>
          <w:p w:rsidR="007438D7" w:rsidRPr="007438D7" w:rsidRDefault="007438D7" w:rsidP="00DF38D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lang w:val="uk-UA"/>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98"/>
              <w:rPr>
                <w:rFonts w:ascii="Times New Roman" w:hAnsi="Times New Roman"/>
                <w:sz w:val="24"/>
                <w:szCs w:val="24"/>
                <w:lang w:eastAsia="en-US"/>
              </w:rPr>
            </w:pPr>
            <w:r w:rsidRPr="007438D7">
              <w:rPr>
                <w:rFonts w:ascii="Times New Roman" w:hAnsi="Times New Roman"/>
                <w:sz w:val="24"/>
                <w:szCs w:val="24"/>
              </w:rPr>
              <w:t xml:space="preserve">7) розроблення та затвердження методичних рекомендацій з питань міжнародного гуманітарного права під час виконання </w:t>
            </w:r>
            <w:r w:rsidRPr="007438D7">
              <w:rPr>
                <w:rFonts w:ascii="Times New Roman" w:hAnsi="Times New Roman"/>
                <w:sz w:val="24"/>
                <w:szCs w:val="24"/>
              </w:rPr>
              <w:lastRenderedPageBreak/>
              <w:t>операцій з підтримання миру та безпеки</w:t>
            </w: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rPr>
                <w:rFonts w:ascii="Times New Roman" w:hAnsi="Times New Roman"/>
                <w:sz w:val="24"/>
                <w:szCs w:val="24"/>
                <w:lang w:eastAsia="en-US"/>
              </w:rPr>
            </w:pPr>
            <w:r w:rsidRPr="007438D7">
              <w:rPr>
                <w:rFonts w:ascii="Times New Roman" w:hAnsi="Times New Roman"/>
                <w:sz w:val="24"/>
                <w:szCs w:val="24"/>
              </w:rPr>
              <w:lastRenderedPageBreak/>
              <w:t xml:space="preserve">затверджено рекомендації </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rPr>
                <w:rFonts w:ascii="Times New Roman" w:hAnsi="Times New Roman"/>
                <w:sz w:val="24"/>
                <w:szCs w:val="24"/>
                <w:lang w:eastAsia="en-US"/>
              </w:rPr>
            </w:pPr>
          </w:p>
        </w:tc>
        <w:tc>
          <w:tcPr>
            <w:tcW w:w="1704"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00"/>
              <w:rPr>
                <w:rFonts w:ascii="Times New Roman" w:hAnsi="Times New Roman"/>
                <w:sz w:val="24"/>
                <w:szCs w:val="24"/>
                <w:lang w:eastAsia="en-US"/>
              </w:rPr>
            </w:pPr>
            <w:r w:rsidRPr="007438D7">
              <w:rPr>
                <w:rFonts w:ascii="Times New Roman" w:hAnsi="Times New Roman"/>
                <w:sz w:val="24"/>
                <w:szCs w:val="24"/>
              </w:rPr>
              <w:t>IV квартал 2016 рік</w:t>
            </w:r>
          </w:p>
        </w:tc>
        <w:tc>
          <w:tcPr>
            <w:tcW w:w="212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Міноборони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Генеральний штаб Збройних Сил України</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lastRenderedPageBreak/>
              <w:t>Мін’юст</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ДСНС</w:t>
            </w:r>
          </w:p>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Товариство Червоного Хреста України (за згодою)</w:t>
            </w:r>
          </w:p>
        </w:tc>
        <w:tc>
          <w:tcPr>
            <w:tcW w:w="5243" w:type="dxa"/>
          </w:tcPr>
          <w:p w:rsidR="0012588F" w:rsidRPr="0012588F" w:rsidRDefault="0012588F"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b/>
                <w:sz w:val="24"/>
                <w:szCs w:val="24"/>
              </w:rPr>
            </w:pPr>
            <w:r w:rsidRPr="0012588F">
              <w:rPr>
                <w:rFonts w:ascii="Times New Roman" w:hAnsi="Times New Roman"/>
                <w:b/>
                <w:sz w:val="24"/>
                <w:szCs w:val="24"/>
              </w:rPr>
              <w:lastRenderedPageBreak/>
              <w:t>Виконано.</w:t>
            </w:r>
          </w:p>
          <w:p w:rsidR="007438D7" w:rsidRDefault="0012588F"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bCs/>
                <w:sz w:val="24"/>
                <w:szCs w:val="24"/>
              </w:rPr>
            </w:pPr>
            <w:r>
              <w:rPr>
                <w:rFonts w:ascii="Times New Roman" w:hAnsi="Times New Roman"/>
                <w:sz w:val="24"/>
                <w:szCs w:val="24"/>
              </w:rPr>
              <w:t xml:space="preserve">Міноборони розроблено та затверджено наказом  від 23.03.2017 № 164 інструкцію </w:t>
            </w:r>
            <w:r w:rsidRPr="0012588F">
              <w:rPr>
                <w:rFonts w:ascii="Times New Roman" w:hAnsi="Times New Roman"/>
                <w:bCs/>
                <w:sz w:val="24"/>
                <w:szCs w:val="24"/>
              </w:rPr>
              <w:t>про порядок виконання норм міжнародного гуманітарного права у Збройних Силах України</w:t>
            </w:r>
            <w:r>
              <w:rPr>
                <w:rFonts w:ascii="Times New Roman" w:hAnsi="Times New Roman"/>
                <w:bCs/>
                <w:sz w:val="24"/>
                <w:szCs w:val="24"/>
              </w:rPr>
              <w:t>.</w:t>
            </w:r>
          </w:p>
          <w:p w:rsidR="0012588F" w:rsidRPr="007438D7" w:rsidRDefault="0012588F" w:rsidP="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Pr>
                <w:rFonts w:ascii="Times New Roman" w:hAnsi="Times New Roman" w:hint="eastAsia"/>
                <w:sz w:val="24"/>
                <w:szCs w:val="24"/>
              </w:rPr>
              <w:t>Зареєстрован</w:t>
            </w:r>
            <w:r>
              <w:rPr>
                <w:rFonts w:ascii="Times New Roman" w:hAnsi="Times New Roman"/>
                <w:sz w:val="24"/>
                <w:szCs w:val="24"/>
              </w:rPr>
              <w:t>ий</w:t>
            </w:r>
            <w:r w:rsidRPr="0012588F">
              <w:rPr>
                <w:rFonts w:ascii="Times New Roman" w:hAnsi="Times New Roman"/>
                <w:sz w:val="24"/>
                <w:szCs w:val="24"/>
              </w:rPr>
              <w:t xml:space="preserve"> </w:t>
            </w:r>
            <w:r w:rsidRPr="0012588F">
              <w:rPr>
                <w:rFonts w:ascii="Times New Roman" w:hAnsi="Times New Roman" w:hint="eastAsia"/>
                <w:sz w:val="24"/>
                <w:szCs w:val="24"/>
              </w:rPr>
              <w:t>у</w:t>
            </w:r>
            <w:r w:rsidRPr="0012588F">
              <w:rPr>
                <w:rFonts w:ascii="Times New Roman" w:hAnsi="Times New Roman"/>
                <w:sz w:val="24"/>
                <w:szCs w:val="24"/>
              </w:rPr>
              <w:t xml:space="preserve"> </w:t>
            </w:r>
            <w:r w:rsidRPr="0012588F">
              <w:rPr>
                <w:rFonts w:ascii="Times New Roman" w:hAnsi="Times New Roman" w:hint="eastAsia"/>
                <w:sz w:val="24"/>
                <w:szCs w:val="24"/>
              </w:rPr>
              <w:t>Міністерстві</w:t>
            </w:r>
            <w:r w:rsidRPr="0012588F">
              <w:rPr>
                <w:rFonts w:ascii="Times New Roman" w:hAnsi="Times New Roman"/>
                <w:sz w:val="24"/>
                <w:szCs w:val="24"/>
              </w:rPr>
              <w:t xml:space="preserve"> </w:t>
            </w:r>
            <w:r w:rsidRPr="0012588F">
              <w:rPr>
                <w:rFonts w:ascii="Times New Roman" w:hAnsi="Times New Roman" w:hint="eastAsia"/>
                <w:sz w:val="24"/>
                <w:szCs w:val="24"/>
              </w:rPr>
              <w:t>юстиції</w:t>
            </w:r>
            <w:r w:rsidRPr="0012588F">
              <w:rPr>
                <w:rFonts w:ascii="Times New Roman" w:hAnsi="Times New Roman"/>
                <w:sz w:val="24"/>
                <w:szCs w:val="24"/>
              </w:rPr>
              <w:t xml:space="preserve"> </w:t>
            </w:r>
            <w:r w:rsidRPr="0012588F">
              <w:rPr>
                <w:rFonts w:ascii="Times New Roman" w:hAnsi="Times New Roman" w:hint="eastAsia"/>
                <w:sz w:val="24"/>
                <w:szCs w:val="24"/>
              </w:rPr>
              <w:t>України</w:t>
            </w:r>
            <w:r w:rsidRPr="0012588F">
              <w:rPr>
                <w:rFonts w:ascii="Times New Roman" w:hAnsi="Times New Roman"/>
                <w:sz w:val="24"/>
                <w:szCs w:val="24"/>
              </w:rPr>
              <w:t xml:space="preserve"> 09 </w:t>
            </w:r>
            <w:r w:rsidRPr="0012588F">
              <w:rPr>
                <w:rFonts w:ascii="Times New Roman" w:hAnsi="Times New Roman" w:hint="eastAsia"/>
                <w:sz w:val="24"/>
                <w:szCs w:val="24"/>
              </w:rPr>
              <w:t>червня</w:t>
            </w:r>
            <w:r w:rsidRPr="0012588F">
              <w:rPr>
                <w:rFonts w:ascii="Times New Roman" w:hAnsi="Times New Roman"/>
                <w:sz w:val="24"/>
                <w:szCs w:val="24"/>
              </w:rPr>
              <w:t xml:space="preserve"> 2017 </w:t>
            </w:r>
            <w:r w:rsidRPr="0012588F">
              <w:rPr>
                <w:rFonts w:ascii="Times New Roman" w:hAnsi="Times New Roman" w:hint="eastAsia"/>
                <w:sz w:val="24"/>
                <w:szCs w:val="24"/>
              </w:rPr>
              <w:t>р</w:t>
            </w:r>
            <w:r w:rsidRPr="0012588F">
              <w:rPr>
                <w:rFonts w:ascii="Times New Roman" w:hAnsi="Times New Roman"/>
                <w:sz w:val="24"/>
                <w:szCs w:val="24"/>
              </w:rPr>
              <w:t xml:space="preserve">.  </w:t>
            </w:r>
            <w:r w:rsidRPr="0012588F">
              <w:rPr>
                <w:rFonts w:ascii="Times New Roman" w:hAnsi="Times New Roman" w:hint="eastAsia"/>
                <w:sz w:val="24"/>
                <w:szCs w:val="24"/>
              </w:rPr>
              <w:t>№</w:t>
            </w:r>
            <w:r w:rsidRPr="0012588F">
              <w:rPr>
                <w:rFonts w:ascii="Times New Roman" w:hAnsi="Times New Roman"/>
                <w:sz w:val="24"/>
                <w:szCs w:val="24"/>
              </w:rPr>
              <w:t xml:space="preserve"> 704/30572</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8) проведення тренінгів з питань міжнародного гуманітарного права серед військовослужбовців та учасників антитерористичної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розроблення та поширення серед цивільного населення, волонтерів, медичного персоналу підручників, брошур з питань міжнародного гуманітарного права</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20"/>
              <w:rPr>
                <w:rFonts w:ascii="Times New Roman" w:hAnsi="Times New Roman"/>
                <w:sz w:val="24"/>
                <w:szCs w:val="24"/>
                <w:lang w:eastAsia="en-US"/>
              </w:rPr>
            </w:pPr>
            <w:r w:rsidRPr="007438D7">
              <w:rPr>
                <w:rFonts w:ascii="Times New Roman" w:hAnsi="Times New Roman"/>
                <w:sz w:val="24"/>
                <w:szCs w:val="24"/>
              </w:rPr>
              <w:t>проведено тренінги для військовослужбовців та учасників антитерористичної операції</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12588F" w:rsidRPr="007438D7" w:rsidRDefault="0012588F" w:rsidP="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lang w:eastAsia="en-US"/>
              </w:rPr>
            </w:pPr>
            <w:r w:rsidRPr="00070755">
              <w:rPr>
                <w:rFonts w:ascii="Times New Roman" w:hAnsi="Times New Roman"/>
                <w:sz w:val="20"/>
              </w:rPr>
              <w:t>Наказом  Командувача НГУ від 06.03.2017 № 138</w:t>
            </w:r>
            <w:r w:rsidRPr="00070755">
              <w:rPr>
                <w:rFonts w:ascii="Times New Roman" w:eastAsia="Arial" w:hAnsi="Times New Roman"/>
                <w:sz w:val="20"/>
                <w:lang w:eastAsia="en-GB"/>
              </w:rPr>
              <w:t>З</w:t>
            </w:r>
            <w:r w:rsidRPr="00070755">
              <w:rPr>
                <w:rFonts w:ascii="Times New Roman" w:hAnsi="Times New Roman"/>
                <w:sz w:val="20"/>
              </w:rPr>
              <w:t xml:space="preserve"> до програм бойової та спеціальної підготовки підрозділів НГУ включені предмети навчання</w:t>
            </w:r>
            <w:r w:rsidRPr="00070755">
              <w:rPr>
                <w:rFonts w:ascii="Times New Roman" w:eastAsia="Arial" w:hAnsi="Times New Roman"/>
                <w:sz w:val="20"/>
                <w:lang w:eastAsia="en-GB"/>
              </w:rPr>
              <w:t xml:space="preserve"> «Основи міжнародного гуманітарного права» та «Основи прав людини» для курсантів (слухачів) набору 2017 року.</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9) включення до навчальних програм професійно-технічних і вищих навчальних закладів до планів вивчення відповідних </w:t>
            </w:r>
            <w:r w:rsidRPr="007438D7">
              <w:rPr>
                <w:rFonts w:ascii="Times New Roman" w:hAnsi="Times New Roman"/>
                <w:sz w:val="24"/>
                <w:szCs w:val="24"/>
              </w:rPr>
              <w:lastRenderedPageBreak/>
              <w:t>профільних предметів у соціальній, гуманітарній, правовій, правоохоронній, військовій та інших галузях окремих тем з відповідних міжнародних стандартів у сфері прав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20"/>
              <w:rPr>
                <w:rFonts w:ascii="Times New Roman" w:hAnsi="Times New Roman"/>
                <w:sz w:val="24"/>
                <w:szCs w:val="24"/>
                <w:lang w:eastAsia="en-US"/>
              </w:rPr>
            </w:pPr>
            <w:r w:rsidRPr="007438D7">
              <w:rPr>
                <w:rFonts w:ascii="Times New Roman" w:hAnsi="Times New Roman"/>
                <w:sz w:val="24"/>
                <w:szCs w:val="24"/>
              </w:rPr>
              <w:lastRenderedPageBreak/>
              <w:t xml:space="preserve">включено окремі теми з міжнародних стандартів у сфері прав людини до </w:t>
            </w:r>
            <w:r w:rsidRPr="007438D7">
              <w:rPr>
                <w:rFonts w:ascii="Times New Roman" w:hAnsi="Times New Roman"/>
                <w:sz w:val="24"/>
                <w:szCs w:val="24"/>
              </w:rPr>
              <w:lastRenderedPageBreak/>
              <w:t>планів вивчення відповідних профільних предметів у соціальній, гуманітарній, правовій, правоохоронній, військовій та інших галузях системи професійно-технічних і вищих навчальних закладів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 xml:space="preserve">III квартал 2017 р. </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 xml:space="preserve">інші заінтересовані </w:t>
            </w:r>
            <w:r w:rsidRPr="007438D7">
              <w:rPr>
                <w:rFonts w:ascii="Times New Roman" w:hAnsi="Times New Roman"/>
                <w:sz w:val="24"/>
                <w:szCs w:val="24"/>
              </w:rPr>
              <w:lastRenderedPageBreak/>
              <w:t>органи державної влади</w:t>
            </w:r>
          </w:p>
        </w:tc>
        <w:tc>
          <w:tcPr>
            <w:tcW w:w="5243" w:type="dxa"/>
          </w:tcPr>
          <w:p w:rsidR="007438D7" w:rsidRDefault="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r>
              <w:rPr>
                <w:rFonts w:ascii="Times New Roman" w:hAnsi="Times New Roman"/>
                <w:sz w:val="24"/>
                <w:szCs w:val="24"/>
              </w:rPr>
              <w:lastRenderedPageBreak/>
              <w:t>Виконано</w:t>
            </w:r>
            <w:r w:rsidR="0012588F">
              <w:rPr>
                <w:rFonts w:ascii="Times New Roman" w:hAnsi="Times New Roman"/>
                <w:sz w:val="24"/>
                <w:szCs w:val="24"/>
              </w:rPr>
              <w:t>.</w:t>
            </w:r>
          </w:p>
          <w:p w:rsidR="004E69FA" w:rsidRPr="004E69FA" w:rsidRDefault="004E69FA" w:rsidP="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sz w:val="20"/>
              </w:rPr>
            </w:pPr>
            <w:r w:rsidRPr="004E69FA">
              <w:rPr>
                <w:rFonts w:ascii="Times New Roman" w:hAnsi="Times New Roman"/>
                <w:sz w:val="20"/>
              </w:rPr>
              <w:t>У ДВНЗ «Буковинський державний медичний університет» включено окремі теми з міжнародних стандартів у сфері прав людини до робочої навчальної програми з дисципліни «Основи правознавства».</w:t>
            </w:r>
          </w:p>
          <w:p w:rsidR="004E69FA" w:rsidRPr="004E69FA" w:rsidRDefault="004E69FA" w:rsidP="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sz w:val="20"/>
              </w:rPr>
            </w:pPr>
            <w:r w:rsidRPr="004E69FA">
              <w:rPr>
                <w:rFonts w:ascii="Times New Roman" w:hAnsi="Times New Roman"/>
                <w:sz w:val="20"/>
              </w:rPr>
              <w:t xml:space="preserve">У Вінницькому національному медичному університеті </w:t>
            </w:r>
            <w:r w:rsidRPr="004E69FA">
              <w:rPr>
                <w:rFonts w:ascii="Times New Roman" w:hAnsi="Times New Roman"/>
                <w:sz w:val="20"/>
              </w:rPr>
              <w:lastRenderedPageBreak/>
              <w:t>ім. М.І.Пирогова з 2017-2018 року буде включено окремі теми з міжнародних стандартів у сфері прав людини.</w:t>
            </w:r>
          </w:p>
          <w:p w:rsidR="004E69FA" w:rsidRPr="004E69FA" w:rsidRDefault="004E69FA" w:rsidP="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sz w:val="20"/>
              </w:rPr>
            </w:pPr>
            <w:r w:rsidRPr="004E69FA">
              <w:rPr>
                <w:rFonts w:ascii="Times New Roman" w:hAnsi="Times New Roman"/>
                <w:sz w:val="20"/>
              </w:rPr>
              <w:t>Навчальними планами підготовки здобувачів ступеня вищої освіти бакалавра за спеціальністю «Правознавство» галузі знань «Право» 4 курсів та підготовки фахівців освітньо-кваліфікаційного рівня «Спеціаліст» за спеціальністю «Правознавство» галузі знань «Право» для 6 курсів заочної форми навчання передбачено вивчення навчальної дисципліни «Міжнародно-правові стандарти з прав людини», викладання якої забезпечують науково-педагогічні працівники кафедри конституційного та міжнародного права. Вказана дисципліна (відповідно до програми навчальної дисципліни) складається з таких тем: «Міжнародно-правові стандарти з прав людини –               основа галузі міжнародного права прав людини», «Особливості міжнародно-правового регулювання правового статусу окремих категорій осіб», «Європейський суд з прав людини».</w:t>
            </w:r>
          </w:p>
          <w:p w:rsidR="004E69FA" w:rsidRPr="004E69FA" w:rsidRDefault="004E69FA" w:rsidP="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sz w:val="20"/>
              </w:rPr>
            </w:pPr>
            <w:r w:rsidRPr="004E69FA">
              <w:rPr>
                <w:rFonts w:ascii="Times New Roman" w:hAnsi="Times New Roman"/>
                <w:sz w:val="20"/>
              </w:rPr>
              <w:t>Згідно навчального плану підготовки здобувачів ступеня вищої освіти бакалавра за напрямом підготовки «Право» галузі знань «Право» для 2 курсів денної та заочної форм навчання, передбачено вивчення навчальної дисципліни «Міжнародне право», яка містить тему «Міжнародне гуманітарне право».</w:t>
            </w:r>
          </w:p>
          <w:p w:rsidR="004E69FA" w:rsidRPr="007438D7" w:rsidRDefault="004E69FA" w:rsidP="004E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sz w:val="24"/>
                <w:szCs w:val="24"/>
              </w:rPr>
            </w:pPr>
            <w:r w:rsidRPr="004E69FA">
              <w:rPr>
                <w:rFonts w:ascii="Times New Roman" w:hAnsi="Times New Roman"/>
                <w:sz w:val="20"/>
              </w:rPr>
              <w:t>Навчальним планом підготовки здобувачів ступеня вищої освіти магістра за спеціальністю «Правознавство» галузі знань «Право» для денної та заочної форми навчання передбачено вивчення навчальної дисципліни «Міжнародне публічне право», до структури якої входить тема «Міжнародне гуманітарне право», а також дисципліни «Право Європейського Союзу», в структуру якої входить тема «Правовий статус людини і громадянина в Європейському Союзі».</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10) передбачення у </w:t>
            </w:r>
            <w:r w:rsidRPr="007438D7">
              <w:rPr>
                <w:rFonts w:ascii="Times New Roman" w:hAnsi="Times New Roman"/>
                <w:sz w:val="24"/>
                <w:szCs w:val="24"/>
              </w:rPr>
              <w:lastRenderedPageBreak/>
              <w:t>Загальнодержавній програмі з освіти у сфері прав людини заходів щодо вивчення положень</w:t>
            </w:r>
            <w:hyperlink r:id="rId45" w:history="1">
              <w:r w:rsidRPr="007438D7">
                <w:rPr>
                  <w:rFonts w:ascii="Times New Roman" w:hAnsi="Times New Roman"/>
                  <w:sz w:val="24"/>
                  <w:szCs w:val="24"/>
                </w:rPr>
                <w:t xml:space="preserve"> Конвенції про права інвалідів</w:t>
              </w:r>
            </w:hyperlink>
            <w:r w:rsidRPr="007438D7">
              <w:rPr>
                <w:rFonts w:ascii="Times New Roman" w:hAnsi="Times New Roman"/>
                <w:sz w:val="24"/>
                <w:szCs w:val="24"/>
              </w:rPr>
              <w:t xml:space="preserve">, проведення роз’яснювальної роботи стосовно особливих потреб осіб з інвалідністю, формування поваги до їх прав, особистості та гідності, а також викладання навчального курсу </w:t>
            </w:r>
            <w:r w:rsidRPr="007438D7">
              <w:rPr>
                <w:rFonts w:ascii="Times New Roman" w:hAnsi="Times New Roman"/>
                <w:bCs/>
                <w:sz w:val="24"/>
                <w:szCs w:val="24"/>
              </w:rPr>
              <w:t>“</w:t>
            </w:r>
            <w:r w:rsidRPr="007438D7">
              <w:rPr>
                <w:rFonts w:ascii="Times New Roman" w:hAnsi="Times New Roman"/>
                <w:sz w:val="24"/>
                <w:szCs w:val="24"/>
              </w:rPr>
              <w:t>Інвалідність і суспільство</w:t>
            </w:r>
            <w:r w:rsidRPr="007438D7">
              <w:rPr>
                <w:rFonts w:ascii="Times New Roman" w:hAnsi="Times New Roman"/>
                <w:bCs/>
                <w:sz w:val="24"/>
                <w:szCs w:val="24"/>
              </w:rPr>
              <w:t>”</w:t>
            </w:r>
            <w:r w:rsidRPr="007438D7">
              <w:rPr>
                <w:rFonts w:ascii="Times New Roman" w:hAnsi="Times New Roman"/>
                <w:sz w:val="24"/>
                <w:szCs w:val="24"/>
              </w:rPr>
              <w:t xml:space="preserve"> та проведення інформаційних кампаній із зазначених питань</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rPr>
                <w:rFonts w:ascii="Times New Roman" w:hAnsi="Times New Roman"/>
                <w:sz w:val="24"/>
                <w:szCs w:val="24"/>
                <w:lang w:eastAsia="en-US"/>
              </w:rPr>
            </w:pPr>
            <w:r w:rsidRPr="007438D7">
              <w:rPr>
                <w:rFonts w:ascii="Times New Roman" w:hAnsi="Times New Roman"/>
                <w:sz w:val="24"/>
                <w:szCs w:val="24"/>
              </w:rPr>
              <w:lastRenderedPageBreak/>
              <w:t xml:space="preserve">включено до </w:t>
            </w:r>
            <w:r w:rsidRPr="007438D7">
              <w:rPr>
                <w:rFonts w:ascii="Times New Roman" w:hAnsi="Times New Roman"/>
                <w:sz w:val="24"/>
                <w:szCs w:val="24"/>
              </w:rPr>
              <w:lastRenderedPageBreak/>
              <w:t>навчальних програм відповідний курс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rPr>
                <w:rFonts w:ascii="Times New Roman" w:hAnsi="Times New Roman"/>
                <w:sz w:val="24"/>
                <w:szCs w:val="24"/>
                <w:lang w:eastAsia="en-US"/>
              </w:rPr>
            </w:pPr>
            <w:r w:rsidRPr="007438D7">
              <w:rPr>
                <w:rFonts w:ascii="Times New Roman" w:hAnsi="Times New Roman"/>
                <w:sz w:val="24"/>
                <w:szCs w:val="24"/>
              </w:rPr>
              <w:t>здійснено викладання відповідного курсу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2016—</w:t>
            </w:r>
            <w:r w:rsidRPr="007438D7">
              <w:rPr>
                <w:rFonts w:ascii="Times New Roman" w:hAnsi="Times New Roman"/>
                <w:sz w:val="24"/>
                <w:szCs w:val="24"/>
              </w:rPr>
              <w:br/>
            </w:r>
            <w:r w:rsidRPr="007438D7">
              <w:rPr>
                <w:rFonts w:ascii="Times New Roman" w:hAnsi="Times New Roman"/>
                <w:sz w:val="24"/>
                <w:szCs w:val="24"/>
              </w:rPr>
              <w:lastRenderedPageBreak/>
              <w:t>2017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11) включення до навчальних програм професійно-технічних і вищих навчальних закладів післядипломної освіти, що забезпечують </w:t>
            </w:r>
            <w:r w:rsidRPr="007438D7">
              <w:rPr>
                <w:rFonts w:ascii="Times New Roman" w:hAnsi="Times New Roman"/>
                <w:sz w:val="24"/>
                <w:szCs w:val="24"/>
              </w:rPr>
              <w:lastRenderedPageBreak/>
              <w:t xml:space="preserve">підготовку (перепідготовку, підвищення кваліфікації) відповідних фахівців та спеціалістів, навчального курсу </w:t>
            </w:r>
            <w:r w:rsidRPr="007438D7">
              <w:rPr>
                <w:rFonts w:ascii="Times New Roman" w:hAnsi="Times New Roman"/>
                <w:bCs/>
                <w:sz w:val="24"/>
                <w:szCs w:val="24"/>
              </w:rPr>
              <w:t>“</w:t>
            </w:r>
            <w:r w:rsidRPr="007438D7">
              <w:rPr>
                <w:rFonts w:ascii="Times New Roman" w:hAnsi="Times New Roman"/>
                <w:sz w:val="24"/>
                <w:szCs w:val="24"/>
              </w:rPr>
              <w:t>Інвалідність і суспільство</w:t>
            </w:r>
            <w:r w:rsidRPr="007438D7">
              <w:rPr>
                <w:rFonts w:ascii="Times New Roman" w:hAnsi="Times New Roman"/>
                <w:bCs/>
                <w:sz w:val="24"/>
                <w:szCs w:val="24"/>
              </w:rPr>
              <w:t>”</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включено до навчальних програм відповідний курс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здійснено викладання відповідного </w:t>
            </w:r>
            <w:r w:rsidRPr="007438D7">
              <w:rPr>
                <w:rFonts w:ascii="Times New Roman" w:hAnsi="Times New Roman"/>
                <w:sz w:val="24"/>
                <w:szCs w:val="24"/>
              </w:rPr>
              <w:lastRenderedPageBreak/>
              <w:t>курсу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2016—</w:t>
            </w:r>
            <w:r w:rsidRPr="007438D7">
              <w:rPr>
                <w:rFonts w:ascii="Times New Roman" w:hAnsi="Times New Roman"/>
                <w:sz w:val="24"/>
                <w:szCs w:val="24"/>
              </w:rPr>
              <w:br/>
              <w:t>2017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12) вивчення міжнародного досвіду щодо включення дисципліни “Права людини” у навчальні програми для загальноосвітніх навчальних закладів, розроблення методології викладання та навчання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підготовка та друкування навчальних матеріалів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затвердження відповідним наказом внесення в навчальну </w:t>
            </w:r>
            <w:r w:rsidRPr="007438D7">
              <w:rPr>
                <w:rFonts w:ascii="Times New Roman" w:hAnsi="Times New Roman"/>
                <w:sz w:val="24"/>
                <w:szCs w:val="24"/>
              </w:rPr>
              <w:lastRenderedPageBreak/>
              <w:t xml:space="preserve">програму для загальноосвітніх навчальних закладів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підготовка (навчання) вчителів історії та правознавства для викладання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і погоджено методологію викладання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у загальноосвітніх навчальних закладах</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2015—</w:t>
            </w:r>
            <w:r w:rsidRPr="007438D7">
              <w:rPr>
                <w:rFonts w:ascii="Times New Roman" w:hAnsi="Times New Roman"/>
                <w:sz w:val="24"/>
                <w:szCs w:val="24"/>
              </w:rPr>
              <w:br/>
              <w:t>2017 роки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міжнародні організації (за згодою)</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затверджено відповідним наказом внесення в навчальну програму для загальноосвітніх навчальних закладів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2017 рік</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і надруковано в достатній кількості методичні та навчальні матеріали </w:t>
            </w:r>
            <w:r w:rsidRPr="007438D7">
              <w:rPr>
                <w:rFonts w:ascii="Times New Roman" w:hAnsi="Times New Roman"/>
                <w:sz w:val="24"/>
                <w:szCs w:val="24"/>
              </w:rPr>
              <w:lastRenderedPageBreak/>
              <w:t xml:space="preserve">(підручники, посібники) з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2017—</w:t>
            </w:r>
            <w:r w:rsidRPr="007438D7">
              <w:rPr>
                <w:rFonts w:ascii="Times New Roman" w:hAnsi="Times New Roman"/>
                <w:sz w:val="24"/>
                <w:szCs w:val="24"/>
              </w:rPr>
              <w:br/>
              <w:t>2019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пройдено навчання вчителів, готових викладати дисципліну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в загальноосвітніх навчальних закладах</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2018—</w:t>
            </w:r>
            <w:r w:rsidRPr="007438D7">
              <w:rPr>
                <w:rFonts w:ascii="Times New Roman" w:hAnsi="Times New Roman"/>
                <w:sz w:val="24"/>
                <w:szCs w:val="24"/>
              </w:rPr>
              <w:br/>
              <w:t>2020 роки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rsidP="00D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визначено кількість учнів, які пройшли курс навчання з дисципліни </w:t>
            </w:r>
            <w:r w:rsidRPr="007438D7">
              <w:rPr>
                <w:rFonts w:ascii="Times New Roman" w:hAnsi="Times New Roman"/>
                <w:bCs/>
                <w:sz w:val="24"/>
                <w:szCs w:val="24"/>
              </w:rPr>
              <w:t>“</w:t>
            </w:r>
            <w:r w:rsidRPr="007438D7">
              <w:rPr>
                <w:rFonts w:ascii="Times New Roman" w:hAnsi="Times New Roman"/>
                <w:sz w:val="24"/>
                <w:szCs w:val="24"/>
              </w:rPr>
              <w:t>Права людини</w:t>
            </w:r>
            <w:r w:rsidRPr="007438D7">
              <w:rPr>
                <w:rFonts w:ascii="Times New Roman" w:hAnsi="Times New Roman"/>
                <w:bCs/>
                <w:sz w:val="24"/>
                <w:szCs w:val="24"/>
              </w:rPr>
              <w:t>”</w:t>
            </w:r>
            <w:r w:rsidRPr="007438D7">
              <w:rPr>
                <w:rFonts w:ascii="Times New Roman" w:hAnsi="Times New Roman"/>
                <w:sz w:val="24"/>
                <w:szCs w:val="24"/>
              </w:rPr>
              <w:t xml:space="preserve"> у загальноосвітніх навчальних закладах</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2019—</w:t>
            </w:r>
            <w:r w:rsidRPr="007438D7">
              <w:rPr>
                <w:rFonts w:ascii="Times New Roman" w:hAnsi="Times New Roman"/>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86. Включення до вимог, необхідних для виконання </w:t>
            </w:r>
            <w:r w:rsidRPr="007438D7">
              <w:rPr>
                <w:rFonts w:ascii="Times New Roman" w:hAnsi="Times New Roman"/>
                <w:sz w:val="24"/>
                <w:szCs w:val="24"/>
              </w:rPr>
              <w:lastRenderedPageBreak/>
              <w:t>роботи за певною професією, посадою, пов’язаною з правотворенням та правозастосуванням, вимог щодо знання міжнародних стандартів у сфері прав людини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включення проведення оцінки знань та дотримання прав людини в своїй </w:t>
            </w:r>
            <w:r w:rsidRPr="007438D7">
              <w:rPr>
                <w:rFonts w:ascii="Times New Roman" w:hAnsi="Times New Roman"/>
                <w:sz w:val="24"/>
                <w:szCs w:val="24"/>
              </w:rPr>
              <w:lastRenderedPageBreak/>
              <w:t>професійній діяльності як одного з критеріїв під час проведення атестації державних службовців та працівників правоохоронних органів, а також під час організації конкурсів на заміщення вакантних посад та просування по службі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rPr>
                <w:rFonts w:ascii="Times New Roman" w:hAnsi="Times New Roman"/>
                <w:sz w:val="24"/>
                <w:szCs w:val="24"/>
                <w:lang w:eastAsia="en-US"/>
              </w:rPr>
            </w:pPr>
            <w:r w:rsidRPr="007438D7">
              <w:rPr>
                <w:rFonts w:ascii="Times New Roman" w:hAnsi="Times New Roman"/>
                <w:sz w:val="24"/>
                <w:szCs w:val="24"/>
              </w:rPr>
              <w:lastRenderedPageBreak/>
              <w:t xml:space="preserve">проведено оцінку знань та дотримання прав людини в </w:t>
            </w:r>
            <w:r w:rsidRPr="007438D7">
              <w:rPr>
                <w:rFonts w:ascii="Times New Roman" w:hAnsi="Times New Roman"/>
                <w:sz w:val="24"/>
                <w:szCs w:val="24"/>
              </w:rPr>
              <w:lastRenderedPageBreak/>
              <w:t>своїй професійній діяльності, включено як один з основних критеріїв під час проведення атестації державних службовців та працівників правоохоронних органів, а також під час організації конкурсів на заміщення вакантних посад та просування по службі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lastRenderedPageBreak/>
              <w:t xml:space="preserve">2016 рік </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r w:rsidRPr="007438D7">
              <w:rPr>
                <w:rFonts w:ascii="Times New Roman" w:hAnsi="Times New Roman"/>
                <w:sz w:val="24"/>
                <w:szCs w:val="24"/>
              </w:rPr>
              <w:lastRenderedPageBreak/>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інші заінтересовані органи державної влади</w:t>
            </w:r>
          </w:p>
        </w:tc>
        <w:tc>
          <w:tcPr>
            <w:tcW w:w="5243" w:type="dxa"/>
          </w:tcPr>
          <w:p w:rsidR="0012588F" w:rsidRPr="0012588F" w:rsidRDefault="0012588F" w:rsidP="003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100"/>
              <w:jc w:val="both"/>
              <w:rPr>
                <w:rFonts w:ascii="Times New Roman" w:hAnsi="Times New Roman"/>
                <w:b/>
                <w:sz w:val="22"/>
                <w:szCs w:val="22"/>
              </w:rPr>
            </w:pPr>
            <w:r>
              <w:rPr>
                <w:rFonts w:ascii="Times New Roman" w:hAnsi="Times New Roman"/>
                <w:b/>
                <w:sz w:val="22"/>
                <w:szCs w:val="22"/>
              </w:rPr>
              <w:lastRenderedPageBreak/>
              <w:t>Виконано.</w:t>
            </w:r>
          </w:p>
          <w:p w:rsidR="00385D40" w:rsidRPr="00385D40" w:rsidRDefault="00385D40" w:rsidP="003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100"/>
              <w:jc w:val="both"/>
              <w:rPr>
                <w:rFonts w:ascii="Times New Roman" w:hAnsi="Times New Roman"/>
                <w:sz w:val="22"/>
                <w:szCs w:val="22"/>
              </w:rPr>
            </w:pPr>
            <w:r w:rsidRPr="00385D40">
              <w:rPr>
                <w:rFonts w:ascii="Times New Roman" w:hAnsi="Times New Roman"/>
                <w:sz w:val="22"/>
                <w:szCs w:val="22"/>
              </w:rPr>
              <w:t xml:space="preserve">З метою створення необхідних умов для набуття і застосування правових знань широкими верствами населення, доступу їх до офіційних джерел </w:t>
            </w:r>
            <w:r w:rsidRPr="00385D40">
              <w:rPr>
                <w:rFonts w:ascii="Times New Roman" w:hAnsi="Times New Roman"/>
                <w:sz w:val="22"/>
                <w:szCs w:val="22"/>
              </w:rPr>
              <w:lastRenderedPageBreak/>
              <w:t xml:space="preserve">правової інформації Міністерством юстиції та його територіальними органами здійснено роботу з організації виступів у засобах масової інформації. Протягом III кварталу 2017 року працівниками територіальних органів юстиції здійснено понад 8 тисяч виступів у засобах масової інформації, у тому числі з питань про права і свободи людини – 194, захисту прав дітей – 67 виступів. </w:t>
            </w:r>
          </w:p>
          <w:p w:rsidR="00385D40" w:rsidRPr="00385D40" w:rsidRDefault="00385D40" w:rsidP="003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100"/>
              <w:jc w:val="both"/>
              <w:rPr>
                <w:rFonts w:ascii="Times New Roman" w:hAnsi="Times New Roman"/>
                <w:sz w:val="22"/>
                <w:szCs w:val="22"/>
              </w:rPr>
            </w:pPr>
            <w:r w:rsidRPr="00385D40">
              <w:rPr>
                <w:rFonts w:ascii="Times New Roman" w:hAnsi="Times New Roman"/>
                <w:sz w:val="22"/>
                <w:szCs w:val="22"/>
              </w:rPr>
              <w:t>Органами юстиції постійно здійснюється робота інформаційного, освітнього та виховного характеру (семінари, круглі столи, конференції, виставки, лекції, бесіди, зустрічі за «круглим столом» тощо). За III квартал 2017 року територіальними органами юстиції проведено близько 595 заходів правоосвітнього характеру.</w:t>
            </w:r>
          </w:p>
          <w:p w:rsidR="00385D40" w:rsidRPr="00385D40" w:rsidRDefault="00385D40" w:rsidP="003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100"/>
              <w:jc w:val="both"/>
              <w:rPr>
                <w:rFonts w:ascii="Times New Roman" w:hAnsi="Times New Roman"/>
                <w:sz w:val="22"/>
                <w:szCs w:val="22"/>
              </w:rPr>
            </w:pPr>
            <w:r w:rsidRPr="00385D40">
              <w:rPr>
                <w:rFonts w:ascii="Times New Roman" w:hAnsi="Times New Roman"/>
                <w:sz w:val="22"/>
                <w:szCs w:val="22"/>
              </w:rPr>
              <w:t xml:space="preserve">З метою сприяння забезпеченню правового захисту конституційних прав, свобод та інтересів громадян органами юстиції забезпечується функціонування мережі громадських приймалень із надання безоплатної первинної правової допомоги. У III кварталі 2017 року працівниками органів юстиції надано понад 15 тисяч консультацій, у тому числі з питань, що стосуються прав і свобод людини. </w:t>
            </w:r>
          </w:p>
          <w:p w:rsidR="007438D7" w:rsidRPr="007438D7" w:rsidRDefault="00385D40" w:rsidP="003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100"/>
              <w:jc w:val="both"/>
              <w:rPr>
                <w:rFonts w:ascii="Times New Roman" w:hAnsi="Times New Roman"/>
                <w:sz w:val="24"/>
                <w:szCs w:val="24"/>
              </w:rPr>
            </w:pPr>
            <w:r w:rsidRPr="00385D40">
              <w:rPr>
                <w:rFonts w:ascii="Times New Roman" w:hAnsi="Times New Roman"/>
                <w:sz w:val="22"/>
                <w:szCs w:val="22"/>
              </w:rPr>
              <w:t>Протягом III кварталу 2017 року головними територіальними органами юстиції організовано та проведено 14 тижнів правових знань.</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87. Запровадження регулярного та системного проведення інформаційно-</w:t>
            </w:r>
            <w:r w:rsidRPr="007438D7">
              <w:rPr>
                <w:rFonts w:ascii="Times New Roman" w:hAnsi="Times New Roman"/>
                <w:sz w:val="24"/>
                <w:szCs w:val="24"/>
              </w:rPr>
              <w:lastRenderedPageBreak/>
              <w:t>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 організація висвітлення в теле- та радіопередачах питань про права і свободи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виконано</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міжнародні </w:t>
            </w:r>
            <w:r w:rsidRPr="007438D7">
              <w:rPr>
                <w:rFonts w:ascii="Times New Roman" w:hAnsi="Times New Roman"/>
                <w:sz w:val="24"/>
                <w:szCs w:val="24"/>
              </w:rPr>
              <w:lastRenderedPageBreak/>
              <w:t>організації, в тому числі неурядові (за згодою)</w:t>
            </w:r>
          </w:p>
        </w:tc>
        <w:tc>
          <w:tcPr>
            <w:tcW w:w="5243" w:type="dxa"/>
          </w:tcPr>
          <w:p w:rsidR="00E253CD" w:rsidRPr="0012588F" w:rsidRDefault="00E253CD" w:rsidP="0012588F">
            <w:pPr>
              <w:spacing w:line="240" w:lineRule="auto"/>
              <w:ind w:firstLine="709"/>
              <w:contextualSpacing/>
              <w:jc w:val="both"/>
              <w:rPr>
                <w:rFonts w:ascii="Times New Roman" w:hAnsi="Times New Roman"/>
                <w:b/>
                <w:sz w:val="22"/>
                <w:szCs w:val="22"/>
                <w:lang w:eastAsia="uk-UA"/>
              </w:rPr>
            </w:pPr>
            <w:r w:rsidRPr="0012588F">
              <w:rPr>
                <w:rFonts w:ascii="Times New Roman" w:hAnsi="Times New Roman"/>
                <w:b/>
                <w:sz w:val="22"/>
                <w:szCs w:val="22"/>
                <w:lang w:eastAsia="uk-UA"/>
              </w:rPr>
              <w:lastRenderedPageBreak/>
              <w:t>Виконано у звітному періоді</w:t>
            </w:r>
          </w:p>
          <w:p w:rsidR="00E253CD" w:rsidRPr="0012588F" w:rsidRDefault="00E253CD" w:rsidP="0012588F">
            <w:pPr>
              <w:spacing w:line="240" w:lineRule="auto"/>
              <w:ind w:firstLine="709"/>
              <w:contextualSpacing/>
              <w:jc w:val="both"/>
              <w:rPr>
                <w:rFonts w:ascii="Times New Roman" w:hAnsi="Times New Roman"/>
                <w:sz w:val="22"/>
                <w:szCs w:val="22"/>
                <w:lang w:eastAsia="uk-UA"/>
              </w:rPr>
            </w:pPr>
            <w:r w:rsidRPr="0012588F">
              <w:rPr>
                <w:rFonts w:ascii="Times New Roman" w:hAnsi="Times New Roman"/>
                <w:sz w:val="22"/>
                <w:szCs w:val="22"/>
                <w:lang w:eastAsia="uk-UA"/>
              </w:rPr>
              <w:t>Протягом III кварталу 2016 року працівниками територіальних органів юстиції здійснено близько 430 виступів у ЗМІ, в тому числі, з питань прав людини -234, захисту прав дітей – 55.</w:t>
            </w:r>
          </w:p>
          <w:p w:rsidR="007438D7" w:rsidRPr="007438D7" w:rsidRDefault="00E253CD" w:rsidP="0012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12588F">
              <w:rPr>
                <w:rFonts w:ascii="Times New Roman" w:eastAsia="Arial" w:hAnsi="Times New Roman"/>
                <w:sz w:val="22"/>
                <w:szCs w:val="22"/>
                <w:lang w:eastAsia="en-GB"/>
              </w:rPr>
              <w:t xml:space="preserve">Департаментом комунікацій НП випущено, в період з 24.06.2016 по 23.09.2016, 82 повчальних сюжети, </w:t>
            </w:r>
            <w:r w:rsidRPr="0012588F">
              <w:rPr>
                <w:rFonts w:ascii="Times New Roman" w:eastAsia="Arial" w:hAnsi="Times New Roman"/>
                <w:sz w:val="22"/>
                <w:szCs w:val="22"/>
                <w:lang w:eastAsia="en-GB"/>
              </w:rPr>
              <w:lastRenderedPageBreak/>
              <w:t>які розповсюджуються для висвітлення на центральних каналах.</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та поширення методичних посібників у сфері прав людини, забезпечення розміщення електронних версій зазначених посібників на власних веб-сайтах</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методичні посібники у сфері прав людини та розміщено на власних веб-сайтах їх електронних версій</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E253CD" w:rsidRPr="00280376" w:rsidRDefault="00E253CD" w:rsidP="00E253CD">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7438D7" w:rsidRPr="007438D7" w:rsidRDefault="00E253CD" w:rsidP="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sidRPr="00280376">
              <w:rPr>
                <w:rFonts w:ascii="Times New Roman" w:hAnsi="Times New Roman"/>
                <w:sz w:val="18"/>
                <w:szCs w:val="18"/>
                <w:lang w:eastAsia="uk-UA"/>
              </w:rPr>
              <w:t>Розроблено близько 140 методичних рекомендацій з питань реалізації та захисту прав і свобод  громадян.</w:t>
            </w:r>
          </w:p>
        </w:tc>
      </w:tr>
      <w:tr w:rsidR="00E253CD" w:rsidRPr="007438D7" w:rsidTr="00AD1745">
        <w:tc>
          <w:tcPr>
            <w:tcW w:w="1981"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організація проведення конференцій, семінарів, засідань за круглим столом про права і свободи людини</w:t>
            </w:r>
          </w:p>
        </w:tc>
        <w:tc>
          <w:tcPr>
            <w:tcW w:w="1843"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проведено конференції, семінари, засідання за круглим столом про права і свободи </w:t>
            </w:r>
            <w:r w:rsidRPr="007438D7">
              <w:rPr>
                <w:rFonts w:ascii="Times New Roman" w:hAnsi="Times New Roman"/>
                <w:sz w:val="24"/>
                <w:szCs w:val="24"/>
              </w:rPr>
              <w:lastRenderedPageBreak/>
              <w:t>людини</w:t>
            </w:r>
          </w:p>
        </w:tc>
        <w:tc>
          <w:tcPr>
            <w:tcW w:w="1704"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vMerge w:val="restart"/>
          </w:tcPr>
          <w:p w:rsidR="00E253CD" w:rsidRPr="00280376" w:rsidRDefault="00E253CD" w:rsidP="00E253CD">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E253CD" w:rsidRPr="00280376" w:rsidRDefault="00E253CD" w:rsidP="00E253CD">
            <w:pPr>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Проведено близько 300 заходів правоосвітнього характеру.</w:t>
            </w:r>
          </w:p>
          <w:p w:rsidR="00E253CD" w:rsidRPr="00280376" w:rsidRDefault="00E253CD" w:rsidP="00E253CD">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Опрацьовано та направлено розпорядження Адміністрації Держприкордонслужби України від 06.06.2016 №Т/31-4575, щодо постійного проведення у Національній академії Державної прикордонної служби України конференцій, семінарів та круглих столів з проблематики дотримання прав і свобод людини.</w:t>
            </w:r>
          </w:p>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E253CD" w:rsidRPr="007438D7" w:rsidTr="00AD1745">
        <w:tc>
          <w:tcPr>
            <w:tcW w:w="1981"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4) організація проведення в трудових колективах лекцій про права і свободи людини</w:t>
            </w:r>
          </w:p>
        </w:tc>
        <w:tc>
          <w:tcPr>
            <w:tcW w:w="1843"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в трудових колективах лекції про права і свободи людини</w:t>
            </w:r>
          </w:p>
        </w:tc>
        <w:tc>
          <w:tcPr>
            <w:tcW w:w="1704"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vMerge/>
          </w:tcPr>
          <w:p w:rsidR="00E253CD" w:rsidRPr="007438D7" w:rsidRDefault="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надання первинної правової допомоги громадянам у питаннях, що стосуються прав і свобод людини, громадськими приймальнями з надання первинної правової допомоги, що створені при органах юстиції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надано первинну правову допомогу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E253CD" w:rsidRPr="00280376" w:rsidRDefault="00E253CD" w:rsidP="00E253CD">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E253CD" w:rsidRPr="00922B5D" w:rsidRDefault="00E253CD" w:rsidP="00922B5D">
            <w:pPr>
              <w:spacing w:line="240" w:lineRule="auto"/>
              <w:ind w:firstLine="709"/>
              <w:contextualSpacing/>
              <w:jc w:val="both"/>
              <w:rPr>
                <w:rFonts w:ascii="Times New Roman" w:hAnsi="Times New Roman"/>
                <w:sz w:val="20"/>
              </w:rPr>
            </w:pPr>
            <w:r w:rsidRPr="00922B5D">
              <w:rPr>
                <w:rFonts w:ascii="Times New Roman" w:hAnsi="Times New Roman"/>
                <w:sz w:val="20"/>
              </w:rPr>
              <w:t>З 1 вересня було відкрито понад 400 бюро правової допомоги по всій Україні, які відповідно до Типового положення про бюро правової допомоги, затвердженого наказом Координаційного центру з надання правової допомоги № 26 від 31.03.2016 року, надають безоплатну первинну правову допомогу та доступ до електронних сервісів Міністерства юстиції України, здійснюють активне правопросвітництво на рівні кожної територіальної громади та сприяють посиленню правової спроможності на рівні територіальної громади.</w:t>
            </w:r>
          </w:p>
          <w:p w:rsidR="007438D7" w:rsidRPr="007438D7" w:rsidRDefault="00922B5D" w:rsidP="0092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r w:rsidRPr="00922B5D">
              <w:rPr>
                <w:rFonts w:ascii="Times New Roman" w:hAnsi="Times New Roman"/>
                <w:sz w:val="20"/>
                <w:lang w:eastAsia="uk-UA"/>
              </w:rPr>
              <w:t>Координаційний центр постійно здійснює заходи для підвищення рівня правової освіти населення, створення належних умов для набуття громадянами правових знань, а також забезпечення їх конституційного права знати свої права і обов’язки. Проводяться заходи інформаційного, освітнього та виховного характеру у навчальних закладах та закладах культури, організовуються виступи на радіо та телебаченні з питань захисту прав людини і т.п. Ці заходи здійснюються без визначення рамок «тижнів права».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6) проведення тижнів прав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виконано</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E253CD" w:rsidRPr="00280376" w:rsidRDefault="00E253CD" w:rsidP="00E253CD">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 у звітному періоді</w:t>
            </w:r>
          </w:p>
          <w:p w:rsidR="007438D7" w:rsidRPr="007438D7" w:rsidRDefault="00E253CD" w:rsidP="00E2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sidRPr="00280376">
              <w:rPr>
                <w:rFonts w:ascii="Times New Roman" w:hAnsi="Times New Roman"/>
                <w:sz w:val="18"/>
                <w:szCs w:val="18"/>
                <w:lang w:eastAsia="uk-UA"/>
              </w:rPr>
              <w:t>Головними територіальними управліннями юстиції організовано та проведено близько 23 тижнів права.</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922B5D"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D1F4D">
              <w:rPr>
                <w:rFonts w:ascii="Times New Roman" w:hAnsi="Times New Roman"/>
                <w:sz w:val="24"/>
                <w:szCs w:val="24"/>
              </w:rPr>
              <w:t>7) розроблення законопроекту щодо обов’язкового оприлюднення державними органами, органами місцевого самоврядування, громадськими установами та суб’єктами господарювання в місцях прийому чи обслуговування громадян інформаційних матеріалів щодо їх прав, які стосуються сфери діяльності такого органу, установи чи суб’єкта, та контактних даних для звернень у разі їх порушення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і впроваджено закон щодо обов’язкового оприлюднення інформаційних матеріалів щодо прав людини,  який передбачає дієвий механізм контролю і засоби впливу</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2016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r w:rsidRPr="007438D7">
              <w:rPr>
                <w:rFonts w:ascii="Times New Roman" w:hAnsi="Times New Roman"/>
                <w:sz w:val="24"/>
                <w:szCs w:val="24"/>
              </w:rPr>
              <w:t xml:space="preserve">Кабінет Міністрів України </w:t>
            </w:r>
          </w:p>
        </w:tc>
        <w:tc>
          <w:tcPr>
            <w:tcW w:w="5243" w:type="dxa"/>
          </w:tcPr>
          <w:p w:rsidR="007D1F4D" w:rsidRPr="007D1F4D" w:rsidRDefault="007D1F4D" w:rsidP="007D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firstLine="222"/>
              <w:jc w:val="both"/>
              <w:rPr>
                <w:rFonts w:ascii="Times New Roman" w:hAnsi="Times New Roman"/>
                <w:sz w:val="20"/>
              </w:rPr>
            </w:pPr>
            <w:r w:rsidRPr="007D1F4D">
              <w:rPr>
                <w:rFonts w:ascii="Times New Roman" w:hAnsi="Times New Roman"/>
                <w:sz w:val="20"/>
              </w:rPr>
              <w:t xml:space="preserve">Відповідно до положень </w:t>
            </w:r>
            <w:r w:rsidRPr="007D1F4D">
              <w:rPr>
                <w:rFonts w:ascii="Times New Roman" w:hAnsi="Times New Roman"/>
                <w:i/>
                <w:sz w:val="20"/>
              </w:rPr>
              <w:t>Закону України «Про адміністративні послуги»</w:t>
            </w:r>
            <w:r w:rsidRPr="007D1F4D">
              <w:rPr>
                <w:rFonts w:ascii="Times New Roman" w:hAnsi="Times New Roman"/>
                <w:sz w:val="20"/>
              </w:rPr>
              <w:t xml:space="preserve"> державна політика у сфері надання адміністративних послуг базується на принципі, зокрема, доступності інформації про надання адміністративних послуг.</w:t>
            </w:r>
          </w:p>
          <w:p w:rsidR="007D1F4D" w:rsidRPr="007D1F4D" w:rsidRDefault="007D1F4D" w:rsidP="007D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firstLine="222"/>
              <w:jc w:val="both"/>
              <w:rPr>
                <w:rFonts w:ascii="Times New Roman" w:hAnsi="Times New Roman"/>
                <w:sz w:val="20"/>
              </w:rPr>
            </w:pPr>
            <w:r w:rsidRPr="007D1F4D">
              <w:rPr>
                <w:rFonts w:ascii="Times New Roman" w:hAnsi="Times New Roman"/>
                <w:sz w:val="20"/>
              </w:rPr>
              <w:t xml:space="preserve">Суб’єкти надання адміністративних послуг зобов’язані забезпечити, зокрема, </w:t>
            </w:r>
            <w:r w:rsidRPr="007D1F4D">
              <w:rPr>
                <w:rFonts w:ascii="Times New Roman" w:hAnsi="Times New Roman"/>
                <w:i/>
                <w:sz w:val="20"/>
              </w:rPr>
              <w:t>облаштування у місцях прийому суб’єктів звернень інформаційних стендів</w:t>
            </w:r>
            <w:r w:rsidRPr="007D1F4D">
              <w:rPr>
                <w:rFonts w:ascii="Times New Roman" w:hAnsi="Times New Roman"/>
                <w:sz w:val="20"/>
              </w:rPr>
              <w:t xml:space="preserve">                           із зразками відповідних документів та інформації в обсязі, достатньому для отримання адміністративної послуги без сторонньої допомоги;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 (пункт 6 частини першої статті 4, пункти 1, 5 частини другої статті 6).</w:t>
            </w:r>
          </w:p>
          <w:p w:rsidR="007D1F4D" w:rsidRPr="007D1F4D" w:rsidRDefault="007D1F4D" w:rsidP="007D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firstLine="222"/>
              <w:jc w:val="both"/>
              <w:rPr>
                <w:rFonts w:ascii="Times New Roman" w:hAnsi="Times New Roman"/>
                <w:sz w:val="20"/>
              </w:rPr>
            </w:pPr>
            <w:r w:rsidRPr="007D1F4D">
              <w:rPr>
                <w:rFonts w:ascii="Times New Roman" w:hAnsi="Times New Roman"/>
                <w:sz w:val="20"/>
              </w:rPr>
              <w:t xml:space="preserve">Згідно з положеннями </w:t>
            </w:r>
            <w:r w:rsidRPr="007D1F4D">
              <w:rPr>
                <w:rFonts w:ascii="Times New Roman" w:hAnsi="Times New Roman"/>
                <w:i/>
                <w:sz w:val="20"/>
              </w:rPr>
              <w:t>Закону України «Про громадські об’єднання»</w:t>
            </w:r>
            <w:r w:rsidRPr="007D1F4D">
              <w:rPr>
                <w:rFonts w:ascii="Times New Roman" w:hAnsi="Times New Roman"/>
                <w:sz w:val="20"/>
              </w:rPr>
              <w:t xml:space="preserve"> громадські об’єднання утворюються і діють на принципах, зокрема, прозорості, відкритості та публічності. </w:t>
            </w:r>
          </w:p>
          <w:p w:rsidR="007D1F4D" w:rsidRPr="007D1F4D" w:rsidRDefault="007D1F4D" w:rsidP="007D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firstLine="222"/>
              <w:jc w:val="both"/>
              <w:rPr>
                <w:rFonts w:ascii="Times New Roman" w:hAnsi="Times New Roman"/>
                <w:sz w:val="20"/>
              </w:rPr>
            </w:pPr>
            <w:r w:rsidRPr="007D1F4D">
              <w:rPr>
                <w:rFonts w:ascii="Times New Roman" w:hAnsi="Times New Roman"/>
                <w:sz w:val="20"/>
              </w:rPr>
              <w:t xml:space="preserve">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рішення та здійснені заходи, а також обов’язок громадського об’єднання забезпечувати такий доступ. Публічність означає, що громадські об’єднання </w:t>
            </w:r>
            <w:r w:rsidRPr="007D1F4D">
              <w:rPr>
                <w:rFonts w:ascii="Times New Roman" w:hAnsi="Times New Roman"/>
                <w:i/>
                <w:sz w:val="20"/>
              </w:rPr>
              <w:t xml:space="preserve">інформують громадськість про свої мету (цілі) та діяльність </w:t>
            </w:r>
            <w:r w:rsidRPr="007D1F4D">
              <w:rPr>
                <w:rFonts w:ascii="Times New Roman" w:hAnsi="Times New Roman"/>
                <w:sz w:val="20"/>
              </w:rPr>
              <w:t>(пункт 6 частини першої, частина сьома статті 3)</w:t>
            </w:r>
            <w:r w:rsidRPr="007D1F4D">
              <w:rPr>
                <w:rFonts w:ascii="Times New Roman" w:hAnsi="Times New Roman"/>
                <w:i/>
                <w:sz w:val="20"/>
              </w:rPr>
              <w:t>.</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8) здійснення кампаній щодо підвищення обізнаності та поваги до прав людини та </w:t>
            </w:r>
            <w:r w:rsidRPr="007438D7">
              <w:rPr>
                <w:rFonts w:ascii="Times New Roman" w:hAnsi="Times New Roman"/>
                <w:sz w:val="24"/>
                <w:szCs w:val="24"/>
              </w:rPr>
              <w:lastRenderedPageBreak/>
              <w:t>терпимості до різноманіття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повага до прав людини та терпимість до різноманіття на прикладі </w:t>
            </w:r>
            <w:r w:rsidRPr="007438D7">
              <w:rPr>
                <w:rFonts w:ascii="Times New Roman" w:hAnsi="Times New Roman"/>
                <w:sz w:val="24"/>
                <w:szCs w:val="24"/>
              </w:rPr>
              <w:lastRenderedPageBreak/>
              <w:t>індивідуальних випадків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протягом строку дії Стратегії</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Мінкультури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недержавні організації та міжнародні партнери (за </w:t>
            </w:r>
            <w:r w:rsidRPr="007438D7">
              <w:rPr>
                <w:rFonts w:ascii="Times New Roman" w:hAnsi="Times New Roman"/>
                <w:sz w:val="24"/>
                <w:szCs w:val="24"/>
              </w:rPr>
              <w:lastRenderedPageBreak/>
              <w:t>згодою)</w:t>
            </w:r>
          </w:p>
        </w:tc>
        <w:tc>
          <w:tcPr>
            <w:tcW w:w="5243" w:type="dxa"/>
          </w:tcPr>
          <w:p w:rsidR="00E253CD" w:rsidRPr="006160EA" w:rsidRDefault="00E253CD" w:rsidP="00E253CD">
            <w:pPr>
              <w:spacing w:line="240" w:lineRule="auto"/>
              <w:ind w:firstLine="709"/>
              <w:contextualSpacing/>
              <w:jc w:val="both"/>
              <w:rPr>
                <w:rFonts w:ascii="Times New Roman" w:hAnsi="Times New Roman"/>
                <w:b/>
                <w:i/>
                <w:sz w:val="18"/>
                <w:szCs w:val="18"/>
                <w:lang w:eastAsia="uk-UA"/>
              </w:rPr>
            </w:pPr>
            <w:r w:rsidRPr="006160EA">
              <w:rPr>
                <w:rFonts w:ascii="Times New Roman" w:hAnsi="Times New Roman"/>
                <w:b/>
                <w:i/>
                <w:sz w:val="18"/>
                <w:szCs w:val="18"/>
                <w:lang w:eastAsia="uk-UA"/>
              </w:rPr>
              <w:lastRenderedPageBreak/>
              <w:t>Виконано у звітному періоді</w:t>
            </w:r>
          </w:p>
          <w:p w:rsidR="00E253CD" w:rsidRPr="006160EA" w:rsidRDefault="00E253CD" w:rsidP="00E253CD">
            <w:pPr>
              <w:spacing w:line="240" w:lineRule="auto"/>
              <w:ind w:firstLine="709"/>
              <w:contextualSpacing/>
              <w:jc w:val="both"/>
              <w:rPr>
                <w:rFonts w:ascii="Times New Roman" w:hAnsi="Times New Roman"/>
                <w:sz w:val="18"/>
                <w:szCs w:val="18"/>
                <w:lang w:eastAsia="uk-UA"/>
              </w:rPr>
            </w:pPr>
            <w:r w:rsidRPr="006160EA">
              <w:rPr>
                <w:rFonts w:ascii="Times New Roman" w:hAnsi="Times New Roman"/>
                <w:sz w:val="18"/>
                <w:szCs w:val="18"/>
                <w:lang w:eastAsia="uk-UA"/>
              </w:rPr>
              <w:t>Мінкультури постійно підтримує політику дотримання міжнародної толерантності, проводить заходи щодо протидії ксенофобії, расовій та етнічній дискримінації в українському суспільстві, підтримує акції  щодо забезпечення рівних прав та можливостей жінок і чоловіків, а також  інформаційні кампаній з питань захисту від дискримінації.</w:t>
            </w:r>
          </w:p>
          <w:p w:rsidR="007438D7" w:rsidRPr="00E253CD" w:rsidRDefault="00E253CD" w:rsidP="00CB1037">
            <w:pPr>
              <w:spacing w:line="240" w:lineRule="auto"/>
              <w:ind w:firstLine="709"/>
              <w:contextualSpacing/>
              <w:jc w:val="both"/>
              <w:rPr>
                <w:rFonts w:ascii="Times New Roman" w:hAnsi="Times New Roman"/>
                <w:sz w:val="18"/>
                <w:szCs w:val="18"/>
                <w:lang w:eastAsia="uk-UA"/>
              </w:rPr>
            </w:pPr>
            <w:r w:rsidRPr="006160EA">
              <w:rPr>
                <w:rFonts w:ascii="Times New Roman" w:hAnsi="Times New Roman"/>
                <w:sz w:val="18"/>
                <w:szCs w:val="18"/>
                <w:lang w:eastAsia="uk-UA"/>
              </w:rPr>
              <w:lastRenderedPageBreak/>
              <w:t>В закладах культури сфери управління міністерства, в клубних та  бібліотечних закладах протягом ІІ кварталу 2016 року  проходили семінари, виставки, тренінги, інтерактивні уроки, навчання з юридичної обізнаності, тощо.</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9) проведення тренінгів для соціальних та медичних працівників щодо правильного поводження із справами щодо насильства в сім’ї та кампаній з підвищення обізнаності та інформування представників громадськості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зменшено кількість скарг на насильство в сім’ї та зменшено кількість жінок, що звертаються за наданням притулку для тимчасового перебування</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протягом строку дії Стратегії</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недержавні організації та міжнародні партнери</w:t>
            </w:r>
          </w:p>
        </w:tc>
        <w:tc>
          <w:tcPr>
            <w:tcW w:w="5243" w:type="dxa"/>
          </w:tcPr>
          <w:p w:rsidR="00CB1037" w:rsidRPr="00280376" w:rsidRDefault="00CB1037" w:rsidP="00CB1037">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CB1037" w:rsidRPr="00DA5171" w:rsidRDefault="00CB1037" w:rsidP="00CB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DA5171">
              <w:rPr>
                <w:rFonts w:ascii="Times New Roman" w:hAnsi="Times New Roman"/>
                <w:sz w:val="24"/>
                <w:szCs w:val="24"/>
              </w:rPr>
              <w:t>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проведено одноденні тренінги „Запобігання сексуальному насильству під час конфлікт</w:t>
            </w:r>
            <w:r w:rsidR="00DA5171" w:rsidRPr="00DA5171">
              <w:rPr>
                <w:rFonts w:ascii="Times New Roman" w:hAnsi="Times New Roman"/>
                <w:sz w:val="24"/>
                <w:szCs w:val="24"/>
              </w:rPr>
              <w:t>у”, організовані Мінсоцполітики спільно з громадською організацією „Ла Страда –Україна”.</w:t>
            </w:r>
          </w:p>
          <w:p w:rsidR="007438D7" w:rsidRPr="007438D7" w:rsidRDefault="007438D7" w:rsidP="00DA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10) проведення інформаційно-просвітницької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інші центральні органи виконавчої влади </w:t>
            </w:r>
          </w:p>
        </w:tc>
        <w:tc>
          <w:tcPr>
            <w:tcW w:w="5243" w:type="dxa"/>
          </w:tcPr>
          <w:p w:rsidR="00FB1708" w:rsidRPr="00FB1708" w:rsidRDefault="00FB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0"/>
              </w:rPr>
            </w:pPr>
            <w:r w:rsidRPr="00FB1708">
              <w:rPr>
                <w:rFonts w:ascii="Times New Roman" w:hAnsi="Times New Roman"/>
                <w:b/>
                <w:sz w:val="20"/>
              </w:rPr>
              <w:t>Виконано у звітному періоді.</w:t>
            </w:r>
          </w:p>
          <w:p w:rsidR="007438D7" w:rsidRPr="007438D7" w:rsidRDefault="00FB1708" w:rsidP="00FB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070755">
              <w:rPr>
                <w:rFonts w:ascii="Times New Roman" w:hAnsi="Times New Roman"/>
                <w:sz w:val="20"/>
              </w:rPr>
              <w:t>ДМС в межах компетенції з 25 червня по 21 вересня  2017 року було проведено 16 інформаційно-роз’яснювальних заходів з метою поширення знань про права і свободи людини. Інформація про проведені заходи висвітлювалась у регіональних та місцевих засобах масової інформації, а також на офіційному веб-сайті Державної міграційної служби України.</w:t>
            </w:r>
          </w:p>
        </w:tc>
      </w:tr>
      <w:tr w:rsidR="007438D7" w:rsidRPr="007438D7" w:rsidTr="00AD1745">
        <w:tc>
          <w:tcPr>
            <w:tcW w:w="10202" w:type="dxa"/>
            <w:gridSpan w:val="5"/>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i/>
                <w:sz w:val="24"/>
                <w:szCs w:val="24"/>
                <w:lang w:eastAsia="en-US"/>
              </w:rPr>
            </w:pPr>
            <w:r w:rsidRPr="007438D7">
              <w:rPr>
                <w:rFonts w:ascii="Times New Roman" w:hAnsi="Times New Roman"/>
                <w:sz w:val="24"/>
                <w:szCs w:val="24"/>
              </w:rPr>
              <w:t>Протидія гендерному насильству, торгівлі людьми та рабству</w:t>
            </w:r>
            <w:r w:rsidRPr="007438D7">
              <w:rPr>
                <w:rFonts w:ascii="Times New Roman" w:hAnsi="Times New Roman"/>
                <w:sz w:val="24"/>
                <w:szCs w:val="24"/>
              </w:rPr>
              <w:br/>
            </w:r>
            <w:r w:rsidRPr="007438D7">
              <w:rPr>
                <w:rFonts w:ascii="Times New Roman" w:hAnsi="Times New Roman"/>
                <w:i/>
                <w:sz w:val="24"/>
                <w:szCs w:val="24"/>
              </w:rPr>
              <w:lastRenderedPageBreak/>
              <w:t>Створення ефективної системи протидії усім формам гендерного насильства, торгівлі людьми та рабства, надання якісної допомоги жертвам</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88. Створення умов, необхідних для запобігання та протидії усім формам гендерного насильства та торгівлі людьми</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1) затвердження Державної соціальної програми протидії торгівлі людьми на період до 2020 року</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затверджено Державну соціальну програму протидії торгівлі людьми на період до 2020 року</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Кабінет Міністрів України</w:t>
            </w:r>
          </w:p>
        </w:tc>
        <w:tc>
          <w:tcPr>
            <w:tcW w:w="5243" w:type="dxa"/>
          </w:tcPr>
          <w:p w:rsidR="00CB1037" w:rsidRPr="00FB1708" w:rsidRDefault="00CB1037" w:rsidP="00CB10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b/>
                <w:sz w:val="24"/>
                <w:szCs w:val="24"/>
              </w:rPr>
            </w:pPr>
            <w:r w:rsidRPr="00FB1708">
              <w:rPr>
                <w:rFonts w:ascii="Times New Roman" w:hAnsi="Times New Roman"/>
                <w:b/>
                <w:sz w:val="24"/>
                <w:szCs w:val="24"/>
              </w:rPr>
              <w:t>Виконано.</w:t>
            </w:r>
          </w:p>
          <w:p w:rsidR="007438D7" w:rsidRPr="007438D7" w:rsidRDefault="00CB1037"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464"/>
              <w:jc w:val="both"/>
              <w:rPr>
                <w:rFonts w:ascii="Times New Roman" w:hAnsi="Times New Roman"/>
                <w:sz w:val="24"/>
                <w:szCs w:val="24"/>
              </w:rPr>
            </w:pPr>
            <w:r w:rsidRPr="00FB1708">
              <w:rPr>
                <w:rFonts w:ascii="Times New Roman" w:hAnsi="Times New Roman"/>
                <w:sz w:val="24"/>
                <w:szCs w:val="24"/>
              </w:rPr>
              <w:t>Прийнято постанову Кабінету Міністрів України від 24.02.2016 № 111 „Про затвердження Державної соціальної програми протидії торгівлі людьми на період до 2020 року”.</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 розроблення та подання на розгляд Кабінету Міністрів України проекту закону про внесення змін до положень національного законодавства, у тому числі Закону України “Про протидію торгівлі людьми” щодо посилення заходів стосовно убезпечення жінок та дівчат з інвалідністю від сексуального насильства та експлуатації</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прийнято відповідний Закон та внесено зміни до відповідних підзаконних нормативно-правових актів</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 квартал 2017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tc>
        <w:tc>
          <w:tcPr>
            <w:tcW w:w="5243" w:type="dxa"/>
          </w:tcPr>
          <w:p w:rsidR="007438D7" w:rsidRPr="00DA5171" w:rsidRDefault="00DA51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b/>
                <w:sz w:val="24"/>
                <w:szCs w:val="24"/>
              </w:rPr>
            </w:pPr>
            <w:r w:rsidRPr="00DA5171">
              <w:rPr>
                <w:rFonts w:ascii="Times New Roman" w:hAnsi="Times New Roman"/>
                <w:b/>
                <w:sz w:val="24"/>
                <w:szCs w:val="24"/>
              </w:rPr>
              <w:t>Виконання триває</w:t>
            </w:r>
          </w:p>
          <w:p w:rsidR="00DA5171" w:rsidRPr="00DA5171" w:rsidRDefault="00DA5171" w:rsidP="00DA51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DA5171">
              <w:rPr>
                <w:rFonts w:ascii="Times New Roman" w:hAnsi="Times New Roman"/>
                <w:sz w:val="24"/>
                <w:szCs w:val="24"/>
              </w:rPr>
              <w:t>Розроблено  проект Закону України „Про внесення змін до деяких законодавчих актів України щодо посилення протидії торгівлі людьми та захисту постраждалих осіб”.</w:t>
            </w:r>
          </w:p>
          <w:p w:rsidR="00DA5171" w:rsidRPr="00DA5171" w:rsidRDefault="00DA5171" w:rsidP="00DA51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DA5171">
              <w:rPr>
                <w:rFonts w:ascii="Times New Roman" w:hAnsi="Times New Roman"/>
                <w:sz w:val="24"/>
                <w:szCs w:val="24"/>
              </w:rPr>
              <w:t>21.02.2017 проект акта схвалено на засідання Уряду. Проект схвалено та 23.02.2017 зареєстровано у Верховній Раді України (реєстр. № 6125).</w:t>
            </w:r>
          </w:p>
          <w:p w:rsidR="00DA5171" w:rsidRPr="007438D7" w:rsidRDefault="00DA5171"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606"/>
              <w:jc w:val="both"/>
              <w:rPr>
                <w:rFonts w:ascii="Times New Roman" w:hAnsi="Times New Roman"/>
                <w:sz w:val="24"/>
                <w:szCs w:val="24"/>
              </w:rPr>
            </w:pPr>
            <w:r w:rsidRPr="00DA5171">
              <w:rPr>
                <w:rFonts w:ascii="Times New Roman" w:hAnsi="Times New Roman"/>
                <w:sz w:val="24"/>
                <w:szCs w:val="24"/>
              </w:rPr>
              <w:t>Законопроект готується до першого читання  під час пленарних засідань Верховної Ради України.</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3) проведення перевірки повідомлень, що надійшли до Комітету ООН про права інвалідів, щодо наявності в Україні правопорушень у сфері торгівлі людьми, сексуального насильства та експлуатації жінок та дівчат з інвалідністю в спеціальних закладах та у разі підтвердження відповідної інформації забезпечення притягнення до відповідальності та належного покарання злочинців, а також вжиття заходів для надання захисту жертвам таких злочинів</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проведено перевірку, за результатами якої подано Кабінетові Міністрів України висновки і пропозиції </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tc>
        <w:tc>
          <w:tcPr>
            <w:tcW w:w="5243" w:type="dxa"/>
          </w:tcPr>
          <w:p w:rsidR="007438D7" w:rsidRPr="00FB1708" w:rsidRDefault="00DA51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b/>
                <w:sz w:val="24"/>
                <w:szCs w:val="24"/>
              </w:rPr>
            </w:pPr>
            <w:r w:rsidRPr="00FB1708">
              <w:rPr>
                <w:rFonts w:ascii="Times New Roman" w:hAnsi="Times New Roman"/>
                <w:b/>
                <w:sz w:val="24"/>
                <w:szCs w:val="24"/>
              </w:rPr>
              <w:t>Виконано</w:t>
            </w:r>
          </w:p>
          <w:p w:rsidR="00DA5171" w:rsidRPr="007438D7" w:rsidRDefault="00DA5171"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Pr>
                <w:rFonts w:ascii="Times New Roman" w:hAnsi="Times New Roman"/>
                <w:sz w:val="24"/>
                <w:szCs w:val="24"/>
              </w:rPr>
              <w:t>Головним слідчим управлінням Національної поліції України опрацьовано пункт 14 рекомендацій Комітету ООН з пра інвалідів, які надійшли від Міністерства соціальної політики України</w:t>
            </w:r>
            <w:r w:rsidR="00434A20">
              <w:rPr>
                <w:rFonts w:ascii="Times New Roman" w:hAnsi="Times New Roman"/>
                <w:sz w:val="24"/>
                <w:szCs w:val="24"/>
              </w:rPr>
              <w:t>, щоо вжиття термінових заходів для розслідування повідомлень про сексуально жорстоке поводження,експлуатацію та торгівлю дітьми в спеціалізованих устаовах, а також для притягнення до судової відповідальності і покарання винних. У разі надходження повідомлень від Комітету ООН з прав інвалідів, щодо наявності в Україні правопорушень у сфері торгівлі людьми, сексуального насильства та експлуатації жінок та дівчатз інвалідністю в спеціальних закладах ГСУ проведе перевірку, за результатами якої до Кабміну буде подано висновки та пропозиції.</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4) запровадження спеціалізації працівників поліції, </w:t>
            </w:r>
            <w:r w:rsidRPr="007438D7">
              <w:rPr>
                <w:rFonts w:ascii="Times New Roman" w:hAnsi="Times New Roman"/>
                <w:sz w:val="24"/>
                <w:szCs w:val="24"/>
              </w:rPr>
              <w:lastRenderedPageBreak/>
              <w:t>прокурорів та суддів щодо роботи з випадками гендерного насильства, зокрема торгівлі людьми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визначено механізм забезпечення </w:t>
            </w:r>
            <w:r w:rsidRPr="007438D7">
              <w:rPr>
                <w:rFonts w:ascii="Times New Roman" w:hAnsi="Times New Roman"/>
                <w:sz w:val="24"/>
                <w:szCs w:val="24"/>
              </w:rPr>
              <w:lastRenderedPageBreak/>
              <w:t>розгляду справ спеціалізованими судами</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IV квартал 2018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Національна </w:t>
            </w:r>
            <w:r w:rsidRPr="007438D7">
              <w:rPr>
                <w:rFonts w:ascii="Times New Roman" w:hAnsi="Times New Roman"/>
                <w:sz w:val="24"/>
                <w:szCs w:val="24"/>
              </w:rPr>
              <w:lastRenderedPageBreak/>
              <w:t>поліція</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інші заінтересовані органи державної  влади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tc>
        <w:tc>
          <w:tcPr>
            <w:tcW w:w="5243" w:type="dxa"/>
          </w:tcPr>
          <w:p w:rsidR="00FB1708" w:rsidRPr="00FB1708"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hAnsi="Times New Roman"/>
                <w:b/>
                <w:sz w:val="20"/>
              </w:rPr>
            </w:pPr>
            <w:r w:rsidRPr="00FB1708">
              <w:rPr>
                <w:rFonts w:ascii="Times New Roman" w:hAnsi="Times New Roman"/>
                <w:b/>
                <w:sz w:val="20"/>
              </w:rPr>
              <w:lastRenderedPageBreak/>
              <w:t>Виконання</w:t>
            </w:r>
          </w:p>
          <w:p w:rsidR="00FB1708" w:rsidRPr="00FB1708"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hAnsi="Times New Roman"/>
                <w:sz w:val="20"/>
              </w:rPr>
            </w:pPr>
            <w:r w:rsidRPr="00FB1708">
              <w:rPr>
                <w:rFonts w:ascii="Times New Roman" w:hAnsi="Times New Roman" w:hint="eastAsia"/>
                <w:sz w:val="20"/>
              </w:rPr>
              <w:t>Здійснення</w:t>
            </w:r>
            <w:r w:rsidRPr="00FB1708">
              <w:rPr>
                <w:rFonts w:ascii="Times New Roman" w:hAnsi="Times New Roman"/>
                <w:sz w:val="20"/>
              </w:rPr>
              <w:t xml:space="preserve"> </w:t>
            </w:r>
            <w:r w:rsidRPr="00FB1708">
              <w:rPr>
                <w:rFonts w:ascii="Times New Roman" w:hAnsi="Times New Roman" w:hint="eastAsia"/>
                <w:sz w:val="20"/>
              </w:rPr>
              <w:t>ГСУ</w:t>
            </w:r>
            <w:r w:rsidRPr="00FB1708">
              <w:rPr>
                <w:rFonts w:ascii="Times New Roman" w:hAnsi="Times New Roman"/>
                <w:sz w:val="20"/>
              </w:rPr>
              <w:t xml:space="preserve"> </w:t>
            </w:r>
            <w:r w:rsidRPr="00FB1708">
              <w:rPr>
                <w:rFonts w:ascii="Times New Roman" w:hAnsi="Times New Roman" w:hint="eastAsia"/>
                <w:sz w:val="20"/>
              </w:rPr>
              <w:t>контролю</w:t>
            </w:r>
            <w:r w:rsidRPr="00FB1708">
              <w:rPr>
                <w:rFonts w:ascii="Times New Roman" w:hAnsi="Times New Roman"/>
                <w:sz w:val="20"/>
              </w:rPr>
              <w:t xml:space="preserve"> </w:t>
            </w:r>
            <w:r w:rsidRPr="00FB1708">
              <w:rPr>
                <w:rFonts w:ascii="Times New Roman" w:hAnsi="Times New Roman" w:hint="eastAsia"/>
                <w:sz w:val="20"/>
              </w:rPr>
              <w:t>за</w:t>
            </w:r>
            <w:r w:rsidRPr="00FB1708">
              <w:rPr>
                <w:rFonts w:ascii="Times New Roman" w:hAnsi="Times New Roman"/>
                <w:sz w:val="20"/>
              </w:rPr>
              <w:t xml:space="preserve"> </w:t>
            </w:r>
            <w:r w:rsidRPr="00FB1708">
              <w:rPr>
                <w:rFonts w:ascii="Times New Roman" w:hAnsi="Times New Roman" w:hint="eastAsia"/>
                <w:sz w:val="20"/>
              </w:rPr>
              <w:t>станом</w:t>
            </w:r>
            <w:r w:rsidRPr="00FB1708">
              <w:rPr>
                <w:rFonts w:ascii="Times New Roman" w:hAnsi="Times New Roman"/>
                <w:sz w:val="20"/>
              </w:rPr>
              <w:t xml:space="preserve"> </w:t>
            </w:r>
            <w:r w:rsidRPr="00FB1708">
              <w:rPr>
                <w:rFonts w:ascii="Times New Roman" w:hAnsi="Times New Roman" w:hint="eastAsia"/>
                <w:sz w:val="20"/>
              </w:rPr>
              <w:t>досудового</w:t>
            </w:r>
            <w:r w:rsidRPr="00FB1708">
              <w:rPr>
                <w:rFonts w:ascii="Times New Roman" w:hAnsi="Times New Roman"/>
                <w:sz w:val="20"/>
              </w:rPr>
              <w:t xml:space="preserve"> </w:t>
            </w:r>
            <w:r w:rsidRPr="00FB1708">
              <w:rPr>
                <w:rFonts w:ascii="Times New Roman" w:hAnsi="Times New Roman" w:hint="eastAsia"/>
                <w:sz w:val="20"/>
              </w:rPr>
              <w:t>розслідування</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кримінальних</w:t>
            </w:r>
            <w:r w:rsidRPr="00FB1708">
              <w:rPr>
                <w:rFonts w:ascii="Times New Roman" w:hAnsi="Times New Roman"/>
                <w:sz w:val="20"/>
              </w:rPr>
              <w:t xml:space="preserve"> </w:t>
            </w:r>
            <w:r w:rsidRPr="00FB1708">
              <w:rPr>
                <w:rFonts w:ascii="Times New Roman" w:hAnsi="Times New Roman" w:hint="eastAsia"/>
                <w:sz w:val="20"/>
              </w:rPr>
              <w:t>провадженнях</w:t>
            </w:r>
            <w:r w:rsidRPr="00FB1708">
              <w:rPr>
                <w:rFonts w:ascii="Times New Roman" w:hAnsi="Times New Roman"/>
                <w:sz w:val="20"/>
              </w:rPr>
              <w:t xml:space="preserve"> </w:t>
            </w:r>
            <w:r w:rsidRPr="00FB1708">
              <w:rPr>
                <w:rFonts w:ascii="Times New Roman" w:hAnsi="Times New Roman" w:hint="eastAsia"/>
                <w:sz w:val="20"/>
              </w:rPr>
              <w:t>про</w:t>
            </w:r>
            <w:r w:rsidRPr="00FB1708">
              <w:rPr>
                <w:rFonts w:ascii="Times New Roman" w:hAnsi="Times New Roman"/>
                <w:sz w:val="20"/>
              </w:rPr>
              <w:t xml:space="preserve"> </w:t>
            </w:r>
            <w:r w:rsidRPr="00FB1708">
              <w:rPr>
                <w:rFonts w:ascii="Times New Roman" w:hAnsi="Times New Roman" w:hint="eastAsia"/>
                <w:sz w:val="20"/>
              </w:rPr>
              <w:t>злочини</w:t>
            </w:r>
            <w:r w:rsidRPr="00FB1708">
              <w:rPr>
                <w:rFonts w:ascii="Times New Roman" w:hAnsi="Times New Roman"/>
                <w:sz w:val="20"/>
              </w:rPr>
              <w:t xml:space="preserve">, </w:t>
            </w:r>
            <w:r w:rsidRPr="00FB1708">
              <w:rPr>
                <w:rFonts w:ascii="Times New Roman" w:hAnsi="Times New Roman" w:hint="eastAsia"/>
                <w:sz w:val="20"/>
              </w:rPr>
              <w:t>пов’язані</w:t>
            </w:r>
            <w:r w:rsidRPr="00FB1708">
              <w:rPr>
                <w:rFonts w:ascii="Times New Roman" w:hAnsi="Times New Roman"/>
                <w:sz w:val="20"/>
              </w:rPr>
              <w:t xml:space="preserve"> </w:t>
            </w:r>
            <w:r w:rsidRPr="00FB1708">
              <w:rPr>
                <w:rFonts w:ascii="Times New Roman" w:hAnsi="Times New Roman" w:hint="eastAsia"/>
                <w:sz w:val="20"/>
              </w:rPr>
              <w:t>з</w:t>
            </w:r>
            <w:r w:rsidRPr="00FB1708">
              <w:rPr>
                <w:rFonts w:ascii="Times New Roman" w:hAnsi="Times New Roman"/>
                <w:sz w:val="20"/>
              </w:rPr>
              <w:t xml:space="preserve"> </w:t>
            </w:r>
            <w:r w:rsidRPr="00FB1708">
              <w:rPr>
                <w:rFonts w:ascii="Times New Roman" w:hAnsi="Times New Roman" w:hint="eastAsia"/>
                <w:sz w:val="20"/>
              </w:rPr>
              <w:t>торгівлею</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за</w:t>
            </w:r>
            <w:r w:rsidRPr="00FB1708">
              <w:rPr>
                <w:rFonts w:ascii="Times New Roman" w:hAnsi="Times New Roman"/>
                <w:sz w:val="20"/>
              </w:rPr>
              <w:t xml:space="preserve"> </w:t>
            </w:r>
            <w:r w:rsidRPr="00FB1708">
              <w:rPr>
                <w:rFonts w:ascii="Times New Roman" w:hAnsi="Times New Roman" w:hint="eastAsia"/>
                <w:sz w:val="20"/>
              </w:rPr>
              <w:t>дотриманням</w:t>
            </w:r>
            <w:r w:rsidRPr="00FB1708">
              <w:rPr>
                <w:rFonts w:ascii="Times New Roman" w:hAnsi="Times New Roman"/>
                <w:sz w:val="20"/>
              </w:rPr>
              <w:t xml:space="preserve"> </w:t>
            </w:r>
            <w:r w:rsidRPr="00FB1708">
              <w:rPr>
                <w:rFonts w:ascii="Times New Roman" w:hAnsi="Times New Roman" w:hint="eastAsia"/>
                <w:sz w:val="20"/>
              </w:rPr>
              <w:lastRenderedPageBreak/>
              <w:t>слідчими</w:t>
            </w:r>
            <w:r w:rsidRPr="00FB1708">
              <w:rPr>
                <w:rFonts w:ascii="Times New Roman" w:hAnsi="Times New Roman"/>
                <w:sz w:val="20"/>
              </w:rPr>
              <w:t xml:space="preserve"> </w:t>
            </w:r>
            <w:r w:rsidRPr="00FB1708">
              <w:rPr>
                <w:rFonts w:ascii="Times New Roman" w:hAnsi="Times New Roman" w:hint="eastAsia"/>
                <w:sz w:val="20"/>
              </w:rPr>
              <w:t>спеціалізації</w:t>
            </w:r>
            <w:r w:rsidRPr="00FB1708">
              <w:rPr>
                <w:rFonts w:ascii="Times New Roman" w:hAnsi="Times New Roman"/>
                <w:sz w:val="20"/>
              </w:rPr>
              <w:t xml:space="preserve"> </w:t>
            </w:r>
            <w:r w:rsidRPr="00FB1708">
              <w:rPr>
                <w:rFonts w:ascii="Times New Roman" w:hAnsi="Times New Roman" w:hint="eastAsia"/>
                <w:sz w:val="20"/>
              </w:rPr>
              <w:t>при</w:t>
            </w:r>
            <w:r w:rsidRPr="00FB1708">
              <w:rPr>
                <w:rFonts w:ascii="Times New Roman" w:hAnsi="Times New Roman"/>
                <w:sz w:val="20"/>
              </w:rPr>
              <w:t xml:space="preserve"> </w:t>
            </w:r>
            <w:r w:rsidRPr="00FB1708">
              <w:rPr>
                <w:rFonts w:ascii="Times New Roman" w:hAnsi="Times New Roman" w:hint="eastAsia"/>
                <w:sz w:val="20"/>
              </w:rPr>
              <w:t>розслідуванні</w:t>
            </w:r>
            <w:r w:rsidRPr="00FB1708">
              <w:rPr>
                <w:rFonts w:ascii="Times New Roman" w:hAnsi="Times New Roman"/>
                <w:sz w:val="20"/>
              </w:rPr>
              <w:t xml:space="preserve"> </w:t>
            </w:r>
            <w:r w:rsidRPr="00FB1708">
              <w:rPr>
                <w:rFonts w:ascii="Times New Roman" w:hAnsi="Times New Roman" w:hint="eastAsia"/>
                <w:sz w:val="20"/>
              </w:rPr>
              <w:t>указаної</w:t>
            </w:r>
            <w:r w:rsidRPr="00FB1708">
              <w:rPr>
                <w:rFonts w:ascii="Times New Roman" w:hAnsi="Times New Roman"/>
                <w:sz w:val="20"/>
              </w:rPr>
              <w:t xml:space="preserve"> </w:t>
            </w:r>
            <w:r w:rsidRPr="00FB1708">
              <w:rPr>
                <w:rFonts w:ascii="Times New Roman" w:hAnsi="Times New Roman" w:hint="eastAsia"/>
                <w:sz w:val="20"/>
              </w:rPr>
              <w:t>категорії</w:t>
            </w:r>
            <w:r w:rsidRPr="00FB1708">
              <w:rPr>
                <w:rFonts w:ascii="Times New Roman" w:hAnsi="Times New Roman"/>
                <w:sz w:val="20"/>
              </w:rPr>
              <w:t xml:space="preserve"> </w:t>
            </w:r>
            <w:r w:rsidRPr="00FB1708">
              <w:rPr>
                <w:rFonts w:ascii="Times New Roman" w:hAnsi="Times New Roman" w:hint="eastAsia"/>
                <w:sz w:val="20"/>
              </w:rPr>
              <w:t>кримінальних</w:t>
            </w:r>
            <w:r w:rsidRPr="00FB1708">
              <w:rPr>
                <w:rFonts w:ascii="Times New Roman" w:hAnsi="Times New Roman"/>
                <w:sz w:val="20"/>
              </w:rPr>
              <w:t xml:space="preserve"> </w:t>
            </w:r>
            <w:r w:rsidRPr="00FB1708">
              <w:rPr>
                <w:rFonts w:ascii="Times New Roman" w:hAnsi="Times New Roman" w:hint="eastAsia"/>
                <w:sz w:val="20"/>
              </w:rPr>
              <w:t>проваджень</w:t>
            </w:r>
            <w:r w:rsidRPr="00FB1708">
              <w:rPr>
                <w:rFonts w:ascii="Times New Roman" w:hAnsi="Times New Roman"/>
                <w:sz w:val="20"/>
              </w:rPr>
              <w:t xml:space="preserve">. </w:t>
            </w:r>
          </w:p>
          <w:p w:rsidR="00FB1708" w:rsidRPr="00FB1708"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hAnsi="Times New Roman"/>
                <w:sz w:val="20"/>
              </w:rPr>
            </w:pP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головних</w:t>
            </w:r>
            <w:r w:rsidRPr="00FB1708">
              <w:rPr>
                <w:rFonts w:ascii="Times New Roman" w:hAnsi="Times New Roman"/>
                <w:sz w:val="20"/>
              </w:rPr>
              <w:t xml:space="preserve"> </w:t>
            </w:r>
            <w:r w:rsidRPr="00FB1708">
              <w:rPr>
                <w:rFonts w:ascii="Times New Roman" w:hAnsi="Times New Roman" w:hint="eastAsia"/>
                <w:sz w:val="20"/>
              </w:rPr>
              <w:t>управліннях</w:t>
            </w:r>
            <w:r w:rsidRPr="00FB1708">
              <w:rPr>
                <w:rFonts w:ascii="Times New Roman" w:hAnsi="Times New Roman"/>
                <w:sz w:val="20"/>
              </w:rPr>
              <w:t xml:space="preserve"> </w:t>
            </w:r>
            <w:r w:rsidRPr="00FB1708">
              <w:rPr>
                <w:rFonts w:ascii="Times New Roman" w:hAnsi="Times New Roman" w:hint="eastAsia"/>
                <w:sz w:val="20"/>
              </w:rPr>
              <w:t>Національної</w:t>
            </w:r>
            <w:r w:rsidRPr="00FB1708">
              <w:rPr>
                <w:rFonts w:ascii="Times New Roman" w:hAnsi="Times New Roman"/>
                <w:sz w:val="20"/>
              </w:rPr>
              <w:t xml:space="preserve"> </w:t>
            </w:r>
            <w:r w:rsidRPr="00FB1708">
              <w:rPr>
                <w:rFonts w:ascii="Times New Roman" w:hAnsi="Times New Roman" w:hint="eastAsia"/>
                <w:sz w:val="20"/>
              </w:rPr>
              <w:t>поліції</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м</w:t>
            </w:r>
            <w:r w:rsidRPr="00FB1708">
              <w:rPr>
                <w:rFonts w:ascii="Times New Roman" w:hAnsi="Times New Roman"/>
                <w:sz w:val="20"/>
              </w:rPr>
              <w:t xml:space="preserve">. </w:t>
            </w:r>
            <w:r w:rsidRPr="00FB1708">
              <w:rPr>
                <w:rFonts w:ascii="Times New Roman" w:hAnsi="Times New Roman" w:hint="eastAsia"/>
                <w:sz w:val="20"/>
              </w:rPr>
              <w:t>Києві</w:t>
            </w:r>
            <w:r w:rsidRPr="00FB1708">
              <w:rPr>
                <w:rFonts w:ascii="Times New Roman" w:hAnsi="Times New Roman"/>
                <w:sz w:val="20"/>
              </w:rPr>
              <w:t xml:space="preserve">, </w:t>
            </w:r>
            <w:r w:rsidRPr="00FB1708">
              <w:rPr>
                <w:rFonts w:ascii="Times New Roman" w:hAnsi="Times New Roman" w:hint="eastAsia"/>
                <w:sz w:val="20"/>
              </w:rPr>
              <w:t>областях</w:t>
            </w:r>
            <w:r w:rsidRPr="00FB1708">
              <w:rPr>
                <w:rFonts w:ascii="Times New Roman" w:hAnsi="Times New Roman"/>
                <w:sz w:val="20"/>
              </w:rPr>
              <w:t xml:space="preserve">, </w:t>
            </w:r>
            <w:r w:rsidRPr="00FB1708">
              <w:rPr>
                <w:rFonts w:ascii="Times New Roman" w:hAnsi="Times New Roman" w:hint="eastAsia"/>
                <w:sz w:val="20"/>
              </w:rPr>
              <w:t>Автономній</w:t>
            </w:r>
            <w:r w:rsidRPr="00FB1708">
              <w:rPr>
                <w:rFonts w:ascii="Times New Roman" w:hAnsi="Times New Roman"/>
                <w:sz w:val="20"/>
              </w:rPr>
              <w:t xml:space="preserve"> </w:t>
            </w:r>
            <w:r w:rsidRPr="00FB1708">
              <w:rPr>
                <w:rFonts w:ascii="Times New Roman" w:hAnsi="Times New Roman" w:hint="eastAsia"/>
                <w:sz w:val="20"/>
              </w:rPr>
              <w:t>Республіці</w:t>
            </w:r>
            <w:r w:rsidRPr="00FB1708">
              <w:rPr>
                <w:rFonts w:ascii="Times New Roman" w:hAnsi="Times New Roman"/>
                <w:sz w:val="20"/>
              </w:rPr>
              <w:t xml:space="preserve"> </w:t>
            </w:r>
            <w:r w:rsidRPr="00FB1708">
              <w:rPr>
                <w:rFonts w:ascii="Times New Roman" w:hAnsi="Times New Roman" w:hint="eastAsia"/>
                <w:sz w:val="20"/>
              </w:rPr>
              <w:t>Крим</w:t>
            </w:r>
            <w:r w:rsidRPr="00FB1708">
              <w:rPr>
                <w:rFonts w:ascii="Times New Roman" w:hAnsi="Times New Roman"/>
                <w:sz w:val="20"/>
              </w:rPr>
              <w:t xml:space="preserve"> </w:t>
            </w:r>
            <w:r w:rsidRPr="00FB1708">
              <w:rPr>
                <w:rFonts w:ascii="Times New Roman" w:hAnsi="Times New Roman" w:hint="eastAsia"/>
                <w:sz w:val="20"/>
              </w:rPr>
              <w:t>та</w:t>
            </w:r>
            <w:r w:rsidRPr="00FB1708">
              <w:rPr>
                <w:rFonts w:ascii="Times New Roman" w:hAnsi="Times New Roman"/>
                <w:sz w:val="20"/>
              </w:rPr>
              <w:t xml:space="preserve"> </w:t>
            </w:r>
            <w:r w:rsidRPr="00FB1708">
              <w:rPr>
                <w:rFonts w:ascii="Times New Roman" w:hAnsi="Times New Roman" w:hint="eastAsia"/>
                <w:sz w:val="20"/>
              </w:rPr>
              <w:t>м</w:t>
            </w:r>
            <w:r w:rsidRPr="00FB1708">
              <w:rPr>
                <w:rFonts w:ascii="Times New Roman" w:hAnsi="Times New Roman"/>
                <w:sz w:val="20"/>
              </w:rPr>
              <w:t xml:space="preserve">. </w:t>
            </w:r>
            <w:r w:rsidRPr="00FB1708">
              <w:rPr>
                <w:rFonts w:ascii="Times New Roman" w:hAnsi="Times New Roman" w:hint="eastAsia"/>
                <w:sz w:val="20"/>
              </w:rPr>
              <w:t>Севастополі</w:t>
            </w:r>
            <w:r w:rsidRPr="00FB1708">
              <w:rPr>
                <w:rFonts w:ascii="Times New Roman" w:hAnsi="Times New Roman"/>
                <w:sz w:val="20"/>
              </w:rPr>
              <w:t xml:space="preserve"> </w:t>
            </w:r>
            <w:r w:rsidRPr="00FB1708">
              <w:rPr>
                <w:rFonts w:ascii="Times New Roman" w:hAnsi="Times New Roman" w:hint="eastAsia"/>
                <w:sz w:val="20"/>
              </w:rPr>
              <w:t>за</w:t>
            </w:r>
            <w:r w:rsidRPr="00FB1708">
              <w:rPr>
                <w:rFonts w:ascii="Times New Roman" w:hAnsi="Times New Roman"/>
                <w:sz w:val="20"/>
              </w:rPr>
              <w:t xml:space="preserve"> </w:t>
            </w:r>
            <w:r w:rsidRPr="00FB1708">
              <w:rPr>
                <w:rFonts w:ascii="Times New Roman" w:hAnsi="Times New Roman" w:hint="eastAsia"/>
                <w:sz w:val="20"/>
              </w:rPr>
              <w:t>розслідуванням</w:t>
            </w:r>
            <w:r w:rsidRPr="00FB1708">
              <w:rPr>
                <w:rFonts w:ascii="Times New Roman" w:hAnsi="Times New Roman"/>
                <w:sz w:val="20"/>
              </w:rPr>
              <w:t xml:space="preserve"> </w:t>
            </w:r>
            <w:r w:rsidRPr="00FB1708">
              <w:rPr>
                <w:rFonts w:ascii="Times New Roman" w:hAnsi="Times New Roman" w:hint="eastAsia"/>
                <w:sz w:val="20"/>
              </w:rPr>
              <w:t>злочинів</w:t>
            </w:r>
            <w:r w:rsidRPr="00FB1708">
              <w:rPr>
                <w:rFonts w:ascii="Times New Roman" w:hAnsi="Times New Roman"/>
                <w:sz w:val="20"/>
              </w:rPr>
              <w:t xml:space="preserve">, </w:t>
            </w:r>
            <w:r w:rsidRPr="00FB1708">
              <w:rPr>
                <w:rFonts w:ascii="Times New Roman" w:hAnsi="Times New Roman" w:hint="eastAsia"/>
                <w:sz w:val="20"/>
              </w:rPr>
              <w:t>пов’язаних</w:t>
            </w:r>
            <w:r w:rsidRPr="00FB1708">
              <w:rPr>
                <w:rFonts w:ascii="Times New Roman" w:hAnsi="Times New Roman"/>
                <w:sz w:val="20"/>
              </w:rPr>
              <w:t xml:space="preserve"> </w:t>
            </w:r>
            <w:r w:rsidRPr="00FB1708">
              <w:rPr>
                <w:rFonts w:ascii="Times New Roman" w:hAnsi="Times New Roman" w:hint="eastAsia"/>
                <w:sz w:val="20"/>
              </w:rPr>
              <w:t>з</w:t>
            </w:r>
            <w:r w:rsidRPr="00FB1708">
              <w:rPr>
                <w:rFonts w:ascii="Times New Roman" w:hAnsi="Times New Roman"/>
                <w:sz w:val="20"/>
              </w:rPr>
              <w:t xml:space="preserve"> </w:t>
            </w:r>
            <w:r w:rsidRPr="00FB1708">
              <w:rPr>
                <w:rFonts w:ascii="Times New Roman" w:hAnsi="Times New Roman" w:hint="eastAsia"/>
                <w:sz w:val="20"/>
              </w:rPr>
              <w:t>торгівлею</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закріплено</w:t>
            </w:r>
            <w:r w:rsidRPr="00FB1708">
              <w:rPr>
                <w:rFonts w:ascii="Times New Roman" w:hAnsi="Times New Roman"/>
                <w:sz w:val="20"/>
              </w:rPr>
              <w:t xml:space="preserve"> 119 </w:t>
            </w:r>
            <w:r w:rsidRPr="00FB1708">
              <w:rPr>
                <w:rFonts w:ascii="Times New Roman" w:hAnsi="Times New Roman" w:hint="eastAsia"/>
                <w:sz w:val="20"/>
              </w:rPr>
              <w:t>практичних</w:t>
            </w:r>
            <w:r w:rsidRPr="00FB1708">
              <w:rPr>
                <w:rFonts w:ascii="Times New Roman" w:hAnsi="Times New Roman"/>
                <w:sz w:val="20"/>
              </w:rPr>
              <w:t xml:space="preserve"> </w:t>
            </w:r>
            <w:r w:rsidRPr="00FB1708">
              <w:rPr>
                <w:rFonts w:ascii="Times New Roman" w:hAnsi="Times New Roman" w:hint="eastAsia"/>
                <w:sz w:val="20"/>
              </w:rPr>
              <w:t>слідчих</w:t>
            </w:r>
            <w:r w:rsidRPr="00FB1708">
              <w:rPr>
                <w:rFonts w:ascii="Times New Roman" w:hAnsi="Times New Roman"/>
                <w:sz w:val="20"/>
              </w:rPr>
              <w:t>.</w:t>
            </w:r>
          </w:p>
          <w:p w:rsidR="00FB1708" w:rsidRPr="00FB1708"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hAnsi="Times New Roman"/>
                <w:sz w:val="20"/>
              </w:rPr>
            </w:pP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Держприкордонслужбі</w:t>
            </w:r>
            <w:r w:rsidRPr="00FB1708">
              <w:rPr>
                <w:rFonts w:ascii="Times New Roman" w:hAnsi="Times New Roman"/>
                <w:sz w:val="20"/>
              </w:rPr>
              <w:t xml:space="preserve"> </w:t>
            </w:r>
            <w:r w:rsidRPr="00FB1708">
              <w:rPr>
                <w:rFonts w:ascii="Times New Roman" w:hAnsi="Times New Roman" w:hint="eastAsia"/>
                <w:sz w:val="20"/>
              </w:rPr>
              <w:t>визначено</w:t>
            </w:r>
            <w:r w:rsidRPr="00FB1708">
              <w:rPr>
                <w:rFonts w:ascii="Times New Roman" w:hAnsi="Times New Roman"/>
                <w:sz w:val="20"/>
              </w:rPr>
              <w:t xml:space="preserve"> </w:t>
            </w:r>
            <w:r w:rsidRPr="00FB1708">
              <w:rPr>
                <w:rFonts w:ascii="Times New Roman" w:hAnsi="Times New Roman" w:hint="eastAsia"/>
                <w:sz w:val="20"/>
              </w:rPr>
              <w:t>посадових</w:t>
            </w:r>
            <w:r w:rsidRPr="00FB1708">
              <w:rPr>
                <w:rFonts w:ascii="Times New Roman" w:hAnsi="Times New Roman"/>
                <w:sz w:val="20"/>
              </w:rPr>
              <w:t xml:space="preserve"> </w:t>
            </w:r>
            <w:r w:rsidRPr="00FB1708">
              <w:rPr>
                <w:rFonts w:ascii="Times New Roman" w:hAnsi="Times New Roman" w:hint="eastAsia"/>
                <w:sz w:val="20"/>
              </w:rPr>
              <w:t>осіб</w:t>
            </w:r>
            <w:r w:rsidRPr="00FB1708">
              <w:rPr>
                <w:rFonts w:ascii="Times New Roman" w:hAnsi="Times New Roman"/>
                <w:sz w:val="20"/>
              </w:rPr>
              <w:t xml:space="preserve">, </w:t>
            </w:r>
            <w:r w:rsidRPr="00FB1708">
              <w:rPr>
                <w:rFonts w:ascii="Times New Roman" w:hAnsi="Times New Roman" w:hint="eastAsia"/>
                <w:sz w:val="20"/>
              </w:rPr>
              <w:t>відповідальних</w:t>
            </w:r>
            <w:r w:rsidRPr="00FB1708">
              <w:rPr>
                <w:rFonts w:ascii="Times New Roman" w:hAnsi="Times New Roman"/>
                <w:sz w:val="20"/>
              </w:rPr>
              <w:t xml:space="preserve"> </w:t>
            </w:r>
            <w:r w:rsidRPr="00FB1708">
              <w:rPr>
                <w:rFonts w:ascii="Times New Roman" w:hAnsi="Times New Roman" w:hint="eastAsia"/>
                <w:sz w:val="20"/>
              </w:rPr>
              <w:t>за</w:t>
            </w:r>
            <w:r w:rsidRPr="00FB1708">
              <w:rPr>
                <w:rFonts w:ascii="Times New Roman" w:hAnsi="Times New Roman"/>
                <w:sz w:val="20"/>
              </w:rPr>
              <w:t xml:space="preserve"> </w:t>
            </w:r>
            <w:r w:rsidRPr="00FB1708">
              <w:rPr>
                <w:rFonts w:ascii="Times New Roman" w:hAnsi="Times New Roman" w:hint="eastAsia"/>
                <w:sz w:val="20"/>
              </w:rPr>
              <w:t>питання</w:t>
            </w:r>
            <w:r w:rsidRPr="00FB1708">
              <w:rPr>
                <w:rFonts w:ascii="Times New Roman" w:hAnsi="Times New Roman"/>
                <w:sz w:val="20"/>
              </w:rPr>
              <w:t xml:space="preserve"> </w:t>
            </w:r>
            <w:r w:rsidRPr="00FB1708">
              <w:rPr>
                <w:rFonts w:ascii="Times New Roman" w:hAnsi="Times New Roman" w:hint="eastAsia"/>
                <w:sz w:val="20"/>
              </w:rPr>
              <w:t>протидії</w:t>
            </w:r>
            <w:r w:rsidRPr="00FB1708">
              <w:rPr>
                <w:rFonts w:ascii="Times New Roman" w:hAnsi="Times New Roman"/>
                <w:sz w:val="20"/>
              </w:rPr>
              <w:t xml:space="preserve"> </w:t>
            </w:r>
            <w:r w:rsidRPr="00FB1708">
              <w:rPr>
                <w:rFonts w:ascii="Times New Roman" w:hAnsi="Times New Roman" w:hint="eastAsia"/>
                <w:sz w:val="20"/>
              </w:rPr>
              <w:t>торгівлі</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та</w:t>
            </w:r>
            <w:r w:rsidRPr="00FB1708">
              <w:rPr>
                <w:rFonts w:ascii="Times New Roman" w:hAnsi="Times New Roman"/>
                <w:sz w:val="20"/>
              </w:rPr>
              <w:t xml:space="preserve"> </w:t>
            </w:r>
            <w:r w:rsidRPr="00FB1708">
              <w:rPr>
                <w:rFonts w:ascii="Times New Roman" w:hAnsi="Times New Roman" w:hint="eastAsia"/>
                <w:sz w:val="20"/>
              </w:rPr>
              <w:t>гендерному</w:t>
            </w:r>
            <w:r w:rsidRPr="00FB1708">
              <w:rPr>
                <w:rFonts w:ascii="Times New Roman" w:hAnsi="Times New Roman"/>
                <w:sz w:val="20"/>
              </w:rPr>
              <w:t xml:space="preserve"> </w:t>
            </w:r>
            <w:r w:rsidRPr="00FB1708">
              <w:rPr>
                <w:rFonts w:ascii="Times New Roman" w:hAnsi="Times New Roman" w:hint="eastAsia"/>
                <w:sz w:val="20"/>
              </w:rPr>
              <w:t>насильству</w:t>
            </w:r>
            <w:r w:rsidRPr="00FB1708">
              <w:rPr>
                <w:rFonts w:ascii="Times New Roman" w:hAnsi="Times New Roman"/>
                <w:sz w:val="20"/>
              </w:rPr>
              <w:t>.</w:t>
            </w:r>
          </w:p>
          <w:p w:rsidR="007438D7" w:rsidRPr="007438D7"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jc w:val="both"/>
              <w:rPr>
                <w:rFonts w:ascii="Times New Roman" w:hAnsi="Times New Roman"/>
                <w:sz w:val="24"/>
                <w:szCs w:val="24"/>
              </w:rPr>
            </w:pPr>
            <w:r w:rsidRPr="00FB1708">
              <w:rPr>
                <w:rFonts w:ascii="Times New Roman" w:hAnsi="Times New Roman" w:hint="eastAsia"/>
                <w:sz w:val="20"/>
              </w:rPr>
              <w:t>Згаданими</w:t>
            </w:r>
            <w:r w:rsidRPr="00FB1708">
              <w:rPr>
                <w:rFonts w:ascii="Times New Roman" w:hAnsi="Times New Roman"/>
                <w:sz w:val="20"/>
              </w:rPr>
              <w:t xml:space="preserve"> </w:t>
            </w:r>
            <w:r w:rsidRPr="00FB1708">
              <w:rPr>
                <w:rFonts w:ascii="Times New Roman" w:hAnsi="Times New Roman" w:hint="eastAsia"/>
                <w:sz w:val="20"/>
              </w:rPr>
              <w:t>посадовими</w:t>
            </w:r>
            <w:r w:rsidRPr="00FB1708">
              <w:rPr>
                <w:rFonts w:ascii="Times New Roman" w:hAnsi="Times New Roman"/>
                <w:sz w:val="20"/>
              </w:rPr>
              <w:t xml:space="preserve"> </w:t>
            </w:r>
            <w:r w:rsidRPr="00FB1708">
              <w:rPr>
                <w:rFonts w:ascii="Times New Roman" w:hAnsi="Times New Roman" w:hint="eastAsia"/>
                <w:sz w:val="20"/>
              </w:rPr>
              <w:t>особами</w:t>
            </w:r>
            <w:r w:rsidRPr="00FB1708">
              <w:rPr>
                <w:rFonts w:ascii="Times New Roman" w:hAnsi="Times New Roman"/>
                <w:sz w:val="20"/>
              </w:rPr>
              <w:t xml:space="preserve"> </w:t>
            </w:r>
            <w:r w:rsidRPr="00FB1708">
              <w:rPr>
                <w:rFonts w:ascii="Times New Roman" w:hAnsi="Times New Roman" w:hint="eastAsia"/>
                <w:sz w:val="20"/>
              </w:rPr>
              <w:t>взято</w:t>
            </w:r>
            <w:r w:rsidRPr="00FB1708">
              <w:rPr>
                <w:rFonts w:ascii="Times New Roman" w:hAnsi="Times New Roman"/>
                <w:sz w:val="20"/>
              </w:rPr>
              <w:t xml:space="preserve"> </w:t>
            </w:r>
            <w:r w:rsidRPr="00FB1708">
              <w:rPr>
                <w:rFonts w:ascii="Times New Roman" w:hAnsi="Times New Roman" w:hint="eastAsia"/>
                <w:sz w:val="20"/>
              </w:rPr>
              <w:t>участь</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дистанційній</w:t>
            </w:r>
            <w:r w:rsidRPr="00FB1708">
              <w:rPr>
                <w:rFonts w:ascii="Times New Roman" w:hAnsi="Times New Roman"/>
                <w:sz w:val="20"/>
              </w:rPr>
              <w:t xml:space="preserve"> </w:t>
            </w:r>
            <w:r w:rsidRPr="00FB1708">
              <w:rPr>
                <w:rFonts w:ascii="Times New Roman" w:hAnsi="Times New Roman" w:hint="eastAsia"/>
                <w:sz w:val="20"/>
              </w:rPr>
              <w:t>формі</w:t>
            </w:r>
            <w:r w:rsidRPr="00FB1708">
              <w:rPr>
                <w:rFonts w:ascii="Times New Roman" w:hAnsi="Times New Roman"/>
                <w:sz w:val="20"/>
              </w:rPr>
              <w:t xml:space="preserve"> </w:t>
            </w:r>
            <w:r w:rsidRPr="00FB1708">
              <w:rPr>
                <w:rFonts w:ascii="Times New Roman" w:hAnsi="Times New Roman" w:hint="eastAsia"/>
                <w:sz w:val="20"/>
              </w:rPr>
              <w:t>навчання</w:t>
            </w:r>
            <w:r w:rsidRPr="00FB1708">
              <w:rPr>
                <w:rFonts w:ascii="Times New Roman" w:hAnsi="Times New Roman"/>
                <w:sz w:val="20"/>
              </w:rPr>
              <w:t xml:space="preserve"> </w:t>
            </w:r>
            <w:r w:rsidRPr="00FB1708">
              <w:rPr>
                <w:rFonts w:ascii="Times New Roman" w:hAnsi="Times New Roman" w:hint="eastAsia"/>
                <w:sz w:val="20"/>
              </w:rPr>
              <w:t>з</w:t>
            </w:r>
            <w:r w:rsidRPr="00FB1708">
              <w:rPr>
                <w:rFonts w:ascii="Times New Roman" w:hAnsi="Times New Roman"/>
                <w:sz w:val="20"/>
              </w:rPr>
              <w:t xml:space="preserve"> </w:t>
            </w:r>
            <w:r w:rsidRPr="00FB1708">
              <w:rPr>
                <w:rFonts w:ascii="Times New Roman" w:hAnsi="Times New Roman" w:hint="eastAsia"/>
                <w:sz w:val="20"/>
              </w:rPr>
              <w:t>питань</w:t>
            </w:r>
            <w:r w:rsidRPr="00FB1708">
              <w:rPr>
                <w:rFonts w:ascii="Times New Roman" w:hAnsi="Times New Roman"/>
                <w:sz w:val="20"/>
              </w:rPr>
              <w:t xml:space="preserve"> </w:t>
            </w:r>
            <w:r w:rsidRPr="00FB1708">
              <w:rPr>
                <w:rFonts w:ascii="Times New Roman" w:hAnsi="Times New Roman" w:hint="eastAsia"/>
                <w:sz w:val="20"/>
              </w:rPr>
              <w:t>протидії</w:t>
            </w:r>
            <w:r w:rsidRPr="00FB1708">
              <w:rPr>
                <w:rFonts w:ascii="Times New Roman" w:hAnsi="Times New Roman"/>
                <w:sz w:val="20"/>
              </w:rPr>
              <w:t xml:space="preserve"> </w:t>
            </w:r>
            <w:r w:rsidRPr="00FB1708">
              <w:rPr>
                <w:rFonts w:ascii="Times New Roman" w:hAnsi="Times New Roman" w:hint="eastAsia"/>
                <w:sz w:val="20"/>
              </w:rPr>
              <w:t>торгівлі</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Вдосконалення</w:t>
            </w:r>
            <w:r w:rsidRPr="00FB1708">
              <w:rPr>
                <w:rFonts w:ascii="Times New Roman" w:hAnsi="Times New Roman"/>
                <w:sz w:val="20"/>
              </w:rPr>
              <w:t xml:space="preserve"> </w:t>
            </w:r>
            <w:r w:rsidRPr="00FB1708">
              <w:rPr>
                <w:rFonts w:ascii="Times New Roman" w:hAnsi="Times New Roman" w:hint="eastAsia"/>
                <w:sz w:val="20"/>
              </w:rPr>
              <w:t>механізмів</w:t>
            </w:r>
            <w:r w:rsidRPr="00FB1708">
              <w:rPr>
                <w:rFonts w:ascii="Times New Roman" w:hAnsi="Times New Roman"/>
                <w:sz w:val="20"/>
              </w:rPr>
              <w:t xml:space="preserve"> </w:t>
            </w:r>
            <w:r w:rsidRPr="00FB1708">
              <w:rPr>
                <w:rFonts w:ascii="Times New Roman" w:hAnsi="Times New Roman" w:hint="eastAsia"/>
                <w:sz w:val="20"/>
              </w:rPr>
              <w:t>протидії</w:t>
            </w:r>
            <w:r w:rsidRPr="00FB1708">
              <w:rPr>
                <w:rFonts w:ascii="Times New Roman" w:hAnsi="Times New Roman"/>
                <w:sz w:val="20"/>
              </w:rPr>
              <w:t xml:space="preserve"> </w:t>
            </w:r>
            <w:r w:rsidRPr="00FB1708">
              <w:rPr>
                <w:rFonts w:ascii="Times New Roman" w:hAnsi="Times New Roman" w:hint="eastAsia"/>
                <w:sz w:val="20"/>
              </w:rPr>
              <w:t>торгівлі</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інтерактивний</w:t>
            </w:r>
            <w:r w:rsidRPr="00FB1708">
              <w:rPr>
                <w:rFonts w:ascii="Times New Roman" w:hAnsi="Times New Roman"/>
                <w:sz w:val="20"/>
              </w:rPr>
              <w:t xml:space="preserve"> </w:t>
            </w:r>
            <w:r w:rsidRPr="00FB1708">
              <w:rPr>
                <w:rFonts w:ascii="Times New Roman" w:hAnsi="Times New Roman" w:hint="eastAsia"/>
                <w:sz w:val="20"/>
              </w:rPr>
              <w:t>навчальний</w:t>
            </w:r>
            <w:r w:rsidRPr="00FB1708">
              <w:rPr>
                <w:rFonts w:ascii="Times New Roman" w:hAnsi="Times New Roman"/>
                <w:sz w:val="20"/>
              </w:rPr>
              <w:t xml:space="preserve"> </w:t>
            </w:r>
            <w:r w:rsidRPr="00FB1708">
              <w:rPr>
                <w:rFonts w:ascii="Times New Roman" w:hAnsi="Times New Roman" w:hint="eastAsia"/>
                <w:sz w:val="20"/>
              </w:rPr>
              <w:t>курс</w:t>
            </w:r>
            <w:r w:rsidRPr="00FB1708">
              <w:rPr>
                <w:rFonts w:ascii="Times New Roman" w:hAnsi="Times New Roman"/>
                <w:sz w:val="20"/>
              </w:rPr>
              <w:t xml:space="preserve"> </w:t>
            </w:r>
            <w:r w:rsidRPr="00FB1708">
              <w:rPr>
                <w:rFonts w:ascii="Times New Roman" w:hAnsi="Times New Roman" w:hint="eastAsia"/>
                <w:sz w:val="20"/>
              </w:rPr>
              <w:t>для</w:t>
            </w:r>
            <w:r w:rsidRPr="00FB1708">
              <w:rPr>
                <w:rFonts w:ascii="Times New Roman" w:hAnsi="Times New Roman"/>
                <w:sz w:val="20"/>
              </w:rPr>
              <w:t xml:space="preserve"> </w:t>
            </w:r>
            <w:r w:rsidRPr="00FB1708">
              <w:rPr>
                <w:rFonts w:ascii="Times New Roman" w:hAnsi="Times New Roman" w:hint="eastAsia"/>
                <w:sz w:val="20"/>
              </w:rPr>
              <w:t>працівників</w:t>
            </w:r>
            <w:r w:rsidRPr="00FB1708">
              <w:rPr>
                <w:rFonts w:ascii="Times New Roman" w:hAnsi="Times New Roman"/>
                <w:sz w:val="20"/>
              </w:rPr>
              <w:t xml:space="preserve"> </w:t>
            </w:r>
            <w:r w:rsidRPr="00FB1708">
              <w:rPr>
                <w:rFonts w:ascii="Times New Roman" w:hAnsi="Times New Roman" w:hint="eastAsia"/>
                <w:sz w:val="20"/>
              </w:rPr>
              <w:t>правоохоронних</w:t>
            </w:r>
            <w:r w:rsidRPr="00FB1708">
              <w:rPr>
                <w:rFonts w:ascii="Times New Roman" w:hAnsi="Times New Roman"/>
                <w:sz w:val="20"/>
              </w:rPr>
              <w:t xml:space="preserve"> </w:t>
            </w:r>
            <w:r w:rsidRPr="00FB1708">
              <w:rPr>
                <w:rFonts w:ascii="Times New Roman" w:hAnsi="Times New Roman" w:hint="eastAsia"/>
                <w:sz w:val="20"/>
              </w:rPr>
              <w:t>органів</w:t>
            </w:r>
            <w:r w:rsidRPr="00FB1708">
              <w:rPr>
                <w:rFonts w:ascii="Times New Roman" w:hAnsi="Times New Roman"/>
                <w:sz w:val="20"/>
              </w:rPr>
              <w:t xml:space="preserve"> </w:t>
            </w:r>
            <w:r w:rsidRPr="00FB1708">
              <w:rPr>
                <w:rFonts w:ascii="Times New Roman" w:hAnsi="Times New Roman" w:hint="eastAsia"/>
                <w:sz w:val="20"/>
              </w:rPr>
              <w:t>щодо</w:t>
            </w:r>
            <w:r w:rsidRPr="00FB1708">
              <w:rPr>
                <w:rFonts w:ascii="Times New Roman" w:hAnsi="Times New Roman"/>
                <w:sz w:val="20"/>
              </w:rPr>
              <w:t xml:space="preserve"> </w:t>
            </w:r>
            <w:r w:rsidRPr="00FB1708">
              <w:rPr>
                <w:rFonts w:ascii="Times New Roman" w:hAnsi="Times New Roman" w:hint="eastAsia"/>
                <w:sz w:val="20"/>
              </w:rPr>
              <w:t>практичних</w:t>
            </w:r>
            <w:r w:rsidRPr="00FB1708">
              <w:rPr>
                <w:rFonts w:ascii="Times New Roman" w:hAnsi="Times New Roman"/>
                <w:sz w:val="20"/>
              </w:rPr>
              <w:t xml:space="preserve"> </w:t>
            </w:r>
            <w:r w:rsidRPr="00FB1708">
              <w:rPr>
                <w:rFonts w:ascii="Times New Roman" w:hAnsi="Times New Roman" w:hint="eastAsia"/>
                <w:sz w:val="20"/>
              </w:rPr>
              <w:t>аспектів</w:t>
            </w:r>
            <w:r w:rsidRPr="00FB1708">
              <w:rPr>
                <w:rFonts w:ascii="Times New Roman" w:hAnsi="Times New Roman"/>
                <w:sz w:val="20"/>
              </w:rPr>
              <w:t xml:space="preserve"> </w:t>
            </w:r>
            <w:r w:rsidRPr="00FB1708">
              <w:rPr>
                <w:rFonts w:ascii="Times New Roman" w:hAnsi="Times New Roman" w:hint="eastAsia"/>
                <w:sz w:val="20"/>
              </w:rPr>
              <w:t>застосування</w:t>
            </w:r>
            <w:r w:rsidRPr="00FB1708">
              <w:rPr>
                <w:rFonts w:ascii="Times New Roman" w:hAnsi="Times New Roman"/>
                <w:sz w:val="20"/>
              </w:rPr>
              <w:t xml:space="preserve"> </w:t>
            </w:r>
            <w:r w:rsidRPr="00FB1708">
              <w:rPr>
                <w:rFonts w:ascii="Times New Roman" w:hAnsi="Times New Roman" w:hint="eastAsia"/>
                <w:sz w:val="20"/>
              </w:rPr>
              <w:t>чинного</w:t>
            </w:r>
            <w:r w:rsidRPr="00FB1708">
              <w:rPr>
                <w:rFonts w:ascii="Times New Roman" w:hAnsi="Times New Roman"/>
                <w:sz w:val="20"/>
              </w:rPr>
              <w:t xml:space="preserve"> </w:t>
            </w:r>
            <w:r w:rsidRPr="00FB1708">
              <w:rPr>
                <w:rFonts w:ascii="Times New Roman" w:hAnsi="Times New Roman" w:hint="eastAsia"/>
                <w:sz w:val="20"/>
              </w:rPr>
              <w:t>законодавства»</w:t>
            </w:r>
            <w:r w:rsidRPr="00FB1708">
              <w:rPr>
                <w:rFonts w:ascii="Times New Roman" w:hAnsi="Times New Roman"/>
                <w:sz w:val="20"/>
              </w:rPr>
              <w:t>.</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52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5) забезпечення провадження діяльності міжвідомчої координаційної ради (робочої групи) з питань протидії торгівлі людьми і регіональних координаційних рад з питань протидії торгівлі людьми</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проведено не менш як чотири засідання на рік</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перше засідання проведено не пізніше ніж через три місяці з дня прийняття розпоряд-ження Кабінету Міністрів України про затверд-ження плану заходів з реалізації Національ-ної </w:t>
            </w:r>
            <w:r w:rsidRPr="007438D7">
              <w:rPr>
                <w:rFonts w:ascii="Times New Roman" w:hAnsi="Times New Roman"/>
                <w:sz w:val="24"/>
                <w:szCs w:val="24"/>
              </w:rPr>
              <w:lastRenderedPageBreak/>
              <w:t>стратегії у сфері прав людини на період до 2020 року</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МЗС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Мінекономрозвитку</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Мінінфраструктури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Адміністрація Держприкордон-служби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СБУ (за згодою)</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ДМС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громадські та міжнародні організації (за згодою)</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обласні та Київська міська держадміністрації</w:t>
            </w:r>
          </w:p>
        </w:tc>
        <w:tc>
          <w:tcPr>
            <w:tcW w:w="5243" w:type="dxa"/>
          </w:tcPr>
          <w:p w:rsidR="00CB1037" w:rsidRPr="00280376" w:rsidRDefault="00CB1037" w:rsidP="00CB1037">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Виконання триває</w:t>
            </w:r>
          </w:p>
          <w:p w:rsidR="00CB1037" w:rsidRPr="00FB1708" w:rsidRDefault="00CB1037" w:rsidP="00CB10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0"/>
              </w:rPr>
            </w:pPr>
            <w:r w:rsidRPr="00FB1708">
              <w:rPr>
                <w:rFonts w:ascii="Times New Roman" w:hAnsi="Times New Roman"/>
                <w:sz w:val="20"/>
              </w:rPr>
              <w:t>Засідання міжвідомчої координаційної ради з питань протидії торгівлі людьми проведено 29 березня 2016 року.</w:t>
            </w:r>
          </w:p>
          <w:p w:rsidR="00CB1037" w:rsidRPr="00FB1708" w:rsidRDefault="00CB1037" w:rsidP="00CB10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0"/>
              </w:rPr>
            </w:pPr>
            <w:r w:rsidRPr="00FB1708">
              <w:rPr>
                <w:rFonts w:ascii="Times New Roman" w:hAnsi="Times New Roman"/>
                <w:sz w:val="20"/>
              </w:rPr>
              <w:t>Протягом січня-травня 2016 року проведено Мінсоцполітики проведено 6 засідань міжвідомчої робочої групи з питань удосконалення нормативно-правової бази у сфері протидії торгівлі людьми (04.02.2016, 26.02.2016, 11.03.2016, 21.03.2016, 26.05.2016, 08.07.2016).</w:t>
            </w:r>
          </w:p>
          <w:p w:rsidR="00CB1037" w:rsidRPr="00FB1708" w:rsidRDefault="00CB1037" w:rsidP="00CB10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0"/>
              </w:rPr>
            </w:pPr>
            <w:r w:rsidRPr="00FB1708">
              <w:rPr>
                <w:rFonts w:ascii="Times New Roman" w:hAnsi="Times New Roman"/>
                <w:sz w:val="20"/>
              </w:rPr>
              <w:t>Регіональні координаційні ради створені  при обласних та районних держаних адміністраціях.</w:t>
            </w:r>
          </w:p>
          <w:p w:rsidR="00FB1708" w:rsidRPr="00FB1708"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0"/>
              </w:rPr>
            </w:pPr>
            <w:r w:rsidRPr="00FB1708">
              <w:rPr>
                <w:rFonts w:ascii="Times New Roman" w:hAnsi="Times New Roman"/>
                <w:sz w:val="20"/>
              </w:rPr>
              <w:t xml:space="preserve">18 </w:t>
            </w:r>
            <w:r w:rsidRPr="00FB1708">
              <w:rPr>
                <w:rFonts w:ascii="Times New Roman" w:hAnsi="Times New Roman" w:hint="eastAsia"/>
                <w:sz w:val="20"/>
              </w:rPr>
              <w:t>вересня</w:t>
            </w:r>
            <w:r w:rsidRPr="00FB1708">
              <w:rPr>
                <w:rFonts w:ascii="Times New Roman" w:hAnsi="Times New Roman"/>
                <w:sz w:val="20"/>
              </w:rPr>
              <w:t xml:space="preserve"> 2017 </w:t>
            </w:r>
            <w:r w:rsidRPr="00FB1708">
              <w:rPr>
                <w:rFonts w:ascii="Times New Roman" w:hAnsi="Times New Roman" w:hint="eastAsia"/>
                <w:sz w:val="20"/>
              </w:rPr>
              <w:t>року</w:t>
            </w:r>
            <w:r w:rsidRPr="00FB1708">
              <w:rPr>
                <w:rFonts w:ascii="Times New Roman" w:hAnsi="Times New Roman"/>
                <w:sz w:val="20"/>
              </w:rPr>
              <w:t xml:space="preserve"> </w:t>
            </w:r>
            <w:r w:rsidRPr="00FB1708">
              <w:rPr>
                <w:rFonts w:ascii="Times New Roman" w:hAnsi="Times New Roman" w:hint="eastAsia"/>
                <w:sz w:val="20"/>
              </w:rPr>
              <w:t>представник</w:t>
            </w:r>
            <w:r w:rsidRPr="00FB1708">
              <w:rPr>
                <w:rFonts w:ascii="Times New Roman" w:hAnsi="Times New Roman"/>
                <w:sz w:val="20"/>
              </w:rPr>
              <w:t xml:space="preserve"> </w:t>
            </w:r>
            <w:r w:rsidRPr="00FB1708">
              <w:rPr>
                <w:rFonts w:ascii="Times New Roman" w:hAnsi="Times New Roman" w:hint="eastAsia"/>
                <w:sz w:val="20"/>
              </w:rPr>
              <w:t>МВС</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складі</w:t>
            </w:r>
            <w:r w:rsidRPr="00FB1708">
              <w:rPr>
                <w:rFonts w:ascii="Times New Roman" w:hAnsi="Times New Roman"/>
                <w:sz w:val="20"/>
              </w:rPr>
              <w:t xml:space="preserve"> </w:t>
            </w:r>
            <w:r w:rsidRPr="00FB1708">
              <w:rPr>
                <w:rFonts w:ascii="Times New Roman" w:hAnsi="Times New Roman" w:hint="eastAsia"/>
                <w:sz w:val="20"/>
              </w:rPr>
              <w:t>делегації</w:t>
            </w:r>
            <w:r w:rsidRPr="00FB1708">
              <w:rPr>
                <w:rFonts w:ascii="Times New Roman" w:hAnsi="Times New Roman"/>
                <w:sz w:val="20"/>
              </w:rPr>
              <w:t xml:space="preserve"> </w:t>
            </w:r>
            <w:r w:rsidRPr="00FB1708">
              <w:rPr>
                <w:rFonts w:ascii="Times New Roman" w:hAnsi="Times New Roman" w:hint="eastAsia"/>
                <w:sz w:val="20"/>
              </w:rPr>
              <w:t>від</w:t>
            </w:r>
            <w:r w:rsidRPr="00FB1708">
              <w:rPr>
                <w:rFonts w:ascii="Times New Roman" w:hAnsi="Times New Roman"/>
                <w:sz w:val="20"/>
              </w:rPr>
              <w:t xml:space="preserve"> </w:t>
            </w:r>
            <w:r w:rsidRPr="00FB1708">
              <w:rPr>
                <w:rFonts w:ascii="Times New Roman" w:hAnsi="Times New Roman" w:hint="eastAsia"/>
                <w:sz w:val="20"/>
              </w:rPr>
              <w:t>України</w:t>
            </w:r>
            <w:r w:rsidRPr="00FB1708">
              <w:rPr>
                <w:rFonts w:ascii="Times New Roman" w:hAnsi="Times New Roman"/>
                <w:sz w:val="20"/>
              </w:rPr>
              <w:t xml:space="preserve"> </w:t>
            </w:r>
            <w:r w:rsidRPr="00FB1708">
              <w:rPr>
                <w:rFonts w:ascii="Times New Roman" w:hAnsi="Times New Roman" w:hint="eastAsia"/>
                <w:sz w:val="20"/>
              </w:rPr>
              <w:t>взяв</w:t>
            </w:r>
            <w:r w:rsidRPr="00FB1708">
              <w:rPr>
                <w:rFonts w:ascii="Times New Roman" w:hAnsi="Times New Roman"/>
                <w:sz w:val="20"/>
              </w:rPr>
              <w:t xml:space="preserve"> </w:t>
            </w:r>
            <w:r w:rsidRPr="00FB1708">
              <w:rPr>
                <w:rFonts w:ascii="Times New Roman" w:hAnsi="Times New Roman" w:hint="eastAsia"/>
                <w:sz w:val="20"/>
              </w:rPr>
              <w:t>участь</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робочому</w:t>
            </w:r>
            <w:r w:rsidRPr="00FB1708">
              <w:rPr>
                <w:rFonts w:ascii="Times New Roman" w:hAnsi="Times New Roman"/>
                <w:sz w:val="20"/>
              </w:rPr>
              <w:t xml:space="preserve"> </w:t>
            </w:r>
            <w:r w:rsidRPr="00FB1708">
              <w:rPr>
                <w:rFonts w:ascii="Times New Roman" w:hAnsi="Times New Roman" w:hint="eastAsia"/>
                <w:sz w:val="20"/>
              </w:rPr>
              <w:t>засіданні</w:t>
            </w:r>
            <w:r w:rsidRPr="00FB1708">
              <w:rPr>
                <w:rFonts w:ascii="Times New Roman" w:hAnsi="Times New Roman"/>
                <w:sz w:val="20"/>
              </w:rPr>
              <w:t xml:space="preserve"> 11 </w:t>
            </w:r>
            <w:r w:rsidRPr="00FB1708">
              <w:rPr>
                <w:rFonts w:ascii="Times New Roman" w:hAnsi="Times New Roman" w:hint="eastAsia"/>
                <w:sz w:val="20"/>
              </w:rPr>
              <w:t>Щорічної</w:t>
            </w:r>
            <w:r w:rsidRPr="00FB1708">
              <w:rPr>
                <w:rFonts w:ascii="Times New Roman" w:hAnsi="Times New Roman"/>
                <w:sz w:val="20"/>
              </w:rPr>
              <w:t xml:space="preserve"> </w:t>
            </w:r>
            <w:r w:rsidRPr="00FB1708">
              <w:rPr>
                <w:rFonts w:ascii="Times New Roman" w:hAnsi="Times New Roman" w:hint="eastAsia"/>
                <w:sz w:val="20"/>
              </w:rPr>
              <w:t>оглядової</w:t>
            </w:r>
            <w:r w:rsidRPr="00FB1708">
              <w:rPr>
                <w:rFonts w:ascii="Times New Roman" w:hAnsi="Times New Roman"/>
                <w:sz w:val="20"/>
              </w:rPr>
              <w:t xml:space="preserve"> </w:t>
            </w:r>
            <w:r w:rsidRPr="00FB1708">
              <w:rPr>
                <w:rFonts w:ascii="Times New Roman" w:hAnsi="Times New Roman" w:hint="eastAsia"/>
                <w:sz w:val="20"/>
              </w:rPr>
              <w:t>наради</w:t>
            </w:r>
            <w:r w:rsidRPr="00FB1708">
              <w:rPr>
                <w:rFonts w:ascii="Times New Roman" w:hAnsi="Times New Roman"/>
                <w:sz w:val="20"/>
              </w:rPr>
              <w:t xml:space="preserve"> </w:t>
            </w:r>
            <w:r w:rsidRPr="00FB1708">
              <w:rPr>
                <w:rFonts w:ascii="Times New Roman" w:hAnsi="Times New Roman" w:hint="eastAsia"/>
                <w:sz w:val="20"/>
              </w:rPr>
              <w:t>ОБСЄ</w:t>
            </w:r>
            <w:r w:rsidRPr="00FB1708">
              <w:rPr>
                <w:rFonts w:ascii="Times New Roman" w:hAnsi="Times New Roman"/>
                <w:sz w:val="20"/>
              </w:rPr>
              <w:t xml:space="preserve"> </w:t>
            </w:r>
            <w:r w:rsidRPr="00FB1708">
              <w:rPr>
                <w:rFonts w:ascii="Times New Roman" w:hAnsi="Times New Roman" w:hint="eastAsia"/>
                <w:sz w:val="20"/>
              </w:rPr>
              <w:t>з</w:t>
            </w:r>
            <w:r w:rsidRPr="00FB1708">
              <w:rPr>
                <w:rFonts w:ascii="Times New Roman" w:hAnsi="Times New Roman"/>
                <w:sz w:val="20"/>
              </w:rPr>
              <w:t xml:space="preserve"> </w:t>
            </w:r>
            <w:r w:rsidRPr="00FB1708">
              <w:rPr>
                <w:rFonts w:ascii="Times New Roman" w:hAnsi="Times New Roman" w:hint="eastAsia"/>
                <w:sz w:val="20"/>
              </w:rPr>
              <w:t>проблематики</w:t>
            </w:r>
            <w:r w:rsidRPr="00FB1708">
              <w:rPr>
                <w:rFonts w:ascii="Times New Roman" w:hAnsi="Times New Roman"/>
                <w:sz w:val="20"/>
              </w:rPr>
              <w:t xml:space="preserve"> </w:t>
            </w:r>
            <w:r w:rsidRPr="00FB1708">
              <w:rPr>
                <w:rFonts w:ascii="Times New Roman" w:hAnsi="Times New Roman" w:hint="eastAsia"/>
                <w:sz w:val="20"/>
              </w:rPr>
              <w:t>людського</w:t>
            </w:r>
            <w:r w:rsidRPr="00FB1708">
              <w:rPr>
                <w:rFonts w:ascii="Times New Roman" w:hAnsi="Times New Roman"/>
                <w:sz w:val="20"/>
              </w:rPr>
              <w:t xml:space="preserve"> </w:t>
            </w:r>
            <w:r w:rsidRPr="00FB1708">
              <w:rPr>
                <w:rFonts w:ascii="Times New Roman" w:hAnsi="Times New Roman" w:hint="eastAsia"/>
                <w:sz w:val="20"/>
              </w:rPr>
              <w:t>виміру</w:t>
            </w:r>
            <w:r w:rsidRPr="00FB1708">
              <w:rPr>
                <w:rFonts w:ascii="Times New Roman" w:hAnsi="Times New Roman"/>
                <w:sz w:val="20"/>
              </w:rPr>
              <w:t>: "</w:t>
            </w:r>
            <w:r w:rsidRPr="00FB1708">
              <w:rPr>
                <w:rFonts w:ascii="Times New Roman" w:hAnsi="Times New Roman" w:hint="eastAsia"/>
                <w:sz w:val="20"/>
              </w:rPr>
              <w:t>Гуманітарні</w:t>
            </w:r>
            <w:r w:rsidRPr="00FB1708">
              <w:rPr>
                <w:rFonts w:ascii="Times New Roman" w:hAnsi="Times New Roman"/>
                <w:sz w:val="20"/>
              </w:rPr>
              <w:t xml:space="preserve"> </w:t>
            </w:r>
            <w:r w:rsidRPr="00FB1708">
              <w:rPr>
                <w:rFonts w:ascii="Times New Roman" w:hAnsi="Times New Roman" w:hint="eastAsia"/>
                <w:sz w:val="20"/>
              </w:rPr>
              <w:t>питання</w:t>
            </w:r>
            <w:r w:rsidRPr="00FB1708">
              <w:rPr>
                <w:rFonts w:ascii="Times New Roman" w:hAnsi="Times New Roman"/>
                <w:sz w:val="20"/>
              </w:rPr>
              <w:t xml:space="preserve"> </w:t>
            </w:r>
            <w:r w:rsidRPr="00FB1708">
              <w:rPr>
                <w:rFonts w:ascii="Times New Roman" w:hAnsi="Times New Roman" w:hint="eastAsia"/>
                <w:sz w:val="20"/>
              </w:rPr>
              <w:t>та</w:t>
            </w:r>
            <w:r w:rsidRPr="00FB1708">
              <w:rPr>
                <w:rFonts w:ascii="Times New Roman" w:hAnsi="Times New Roman"/>
                <w:sz w:val="20"/>
              </w:rPr>
              <w:t xml:space="preserve"> </w:t>
            </w:r>
            <w:r w:rsidRPr="00FB1708">
              <w:rPr>
                <w:rFonts w:ascii="Times New Roman" w:hAnsi="Times New Roman" w:hint="eastAsia"/>
                <w:sz w:val="20"/>
              </w:rPr>
              <w:t>інші</w:t>
            </w:r>
            <w:r w:rsidRPr="00FB1708">
              <w:rPr>
                <w:rFonts w:ascii="Times New Roman" w:hAnsi="Times New Roman"/>
                <w:sz w:val="20"/>
              </w:rPr>
              <w:t xml:space="preserve"> </w:t>
            </w:r>
            <w:r w:rsidRPr="00FB1708">
              <w:rPr>
                <w:rFonts w:ascii="Times New Roman" w:hAnsi="Times New Roman" w:hint="eastAsia"/>
                <w:sz w:val="20"/>
              </w:rPr>
              <w:t>зобовязання</w:t>
            </w:r>
            <w:r w:rsidRPr="00FB1708">
              <w:rPr>
                <w:rFonts w:ascii="Times New Roman" w:hAnsi="Times New Roman"/>
                <w:sz w:val="20"/>
              </w:rPr>
              <w:t xml:space="preserve">: </w:t>
            </w:r>
            <w:r w:rsidRPr="00FB1708">
              <w:rPr>
                <w:rFonts w:ascii="Times New Roman" w:hAnsi="Times New Roman" w:hint="eastAsia"/>
                <w:sz w:val="20"/>
              </w:rPr>
              <w:t>протидія</w:t>
            </w:r>
            <w:r w:rsidRPr="00FB1708">
              <w:rPr>
                <w:rFonts w:ascii="Times New Roman" w:hAnsi="Times New Roman"/>
                <w:sz w:val="20"/>
              </w:rPr>
              <w:t xml:space="preserve"> </w:t>
            </w:r>
            <w:r w:rsidRPr="00FB1708">
              <w:rPr>
                <w:rFonts w:ascii="Times New Roman" w:hAnsi="Times New Roman" w:hint="eastAsia"/>
                <w:sz w:val="20"/>
              </w:rPr>
              <w:t>торгівлі</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біженці</w:t>
            </w:r>
            <w:r w:rsidRPr="00FB1708">
              <w:rPr>
                <w:rFonts w:ascii="Times New Roman" w:hAnsi="Times New Roman"/>
                <w:sz w:val="20"/>
              </w:rPr>
              <w:t xml:space="preserve"> </w:t>
            </w:r>
            <w:r w:rsidRPr="00FB1708">
              <w:rPr>
                <w:rFonts w:ascii="Times New Roman" w:hAnsi="Times New Roman" w:hint="eastAsia"/>
                <w:sz w:val="20"/>
              </w:rPr>
              <w:t>та</w:t>
            </w:r>
            <w:r w:rsidRPr="00FB1708">
              <w:rPr>
                <w:rFonts w:ascii="Times New Roman" w:hAnsi="Times New Roman"/>
                <w:sz w:val="20"/>
              </w:rPr>
              <w:t xml:space="preserve"> </w:t>
            </w:r>
            <w:r w:rsidRPr="00FB1708">
              <w:rPr>
                <w:rFonts w:ascii="Times New Roman" w:hAnsi="Times New Roman" w:hint="eastAsia"/>
                <w:sz w:val="20"/>
              </w:rPr>
              <w:t>переміщенні</w:t>
            </w:r>
            <w:r w:rsidRPr="00FB1708">
              <w:rPr>
                <w:rFonts w:ascii="Times New Roman" w:hAnsi="Times New Roman"/>
                <w:sz w:val="20"/>
              </w:rPr>
              <w:t xml:space="preserve"> </w:t>
            </w:r>
            <w:r w:rsidRPr="00FB1708">
              <w:rPr>
                <w:rFonts w:ascii="Times New Roman" w:hAnsi="Times New Roman" w:hint="eastAsia"/>
                <w:sz w:val="20"/>
              </w:rPr>
              <w:t>особи</w:t>
            </w:r>
            <w:r w:rsidRPr="00FB1708">
              <w:rPr>
                <w:rFonts w:ascii="Times New Roman" w:hAnsi="Times New Roman"/>
                <w:sz w:val="20"/>
              </w:rPr>
              <w:t xml:space="preserve">". </w:t>
            </w:r>
          </w:p>
          <w:p w:rsidR="007438D7" w:rsidRPr="007438D7" w:rsidRDefault="00FB1708" w:rsidP="00FB17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FB1708">
              <w:rPr>
                <w:rFonts w:ascii="Times New Roman" w:hAnsi="Times New Roman" w:hint="eastAsia"/>
                <w:sz w:val="20"/>
              </w:rPr>
              <w:t>Державною</w:t>
            </w:r>
            <w:r w:rsidRPr="00FB1708">
              <w:rPr>
                <w:rFonts w:ascii="Times New Roman" w:hAnsi="Times New Roman"/>
                <w:sz w:val="20"/>
              </w:rPr>
              <w:t xml:space="preserve"> </w:t>
            </w:r>
            <w:r w:rsidRPr="00FB1708">
              <w:rPr>
                <w:rFonts w:ascii="Times New Roman" w:hAnsi="Times New Roman" w:hint="eastAsia"/>
                <w:sz w:val="20"/>
              </w:rPr>
              <w:t>прикордонною</w:t>
            </w:r>
            <w:r w:rsidRPr="00FB1708">
              <w:rPr>
                <w:rFonts w:ascii="Times New Roman" w:hAnsi="Times New Roman"/>
                <w:sz w:val="20"/>
              </w:rPr>
              <w:t xml:space="preserve"> </w:t>
            </w:r>
            <w:r w:rsidRPr="00FB1708">
              <w:rPr>
                <w:rFonts w:ascii="Times New Roman" w:hAnsi="Times New Roman" w:hint="eastAsia"/>
                <w:sz w:val="20"/>
              </w:rPr>
              <w:t>службою</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межах</w:t>
            </w:r>
            <w:r w:rsidRPr="00FB1708">
              <w:rPr>
                <w:rFonts w:ascii="Times New Roman" w:hAnsi="Times New Roman"/>
                <w:sz w:val="20"/>
              </w:rPr>
              <w:t xml:space="preserve"> </w:t>
            </w:r>
            <w:r w:rsidRPr="00FB1708">
              <w:rPr>
                <w:rFonts w:ascii="Times New Roman" w:hAnsi="Times New Roman" w:hint="eastAsia"/>
                <w:sz w:val="20"/>
              </w:rPr>
              <w:t>компетенції</w:t>
            </w:r>
            <w:r w:rsidRPr="00FB1708">
              <w:rPr>
                <w:rFonts w:ascii="Times New Roman" w:hAnsi="Times New Roman"/>
                <w:sz w:val="20"/>
              </w:rPr>
              <w:t xml:space="preserve"> </w:t>
            </w:r>
            <w:r w:rsidRPr="00FB1708">
              <w:rPr>
                <w:rFonts w:ascii="Times New Roman" w:hAnsi="Times New Roman" w:hint="eastAsia"/>
                <w:sz w:val="20"/>
              </w:rPr>
              <w:lastRenderedPageBreak/>
              <w:t>забезпечено</w:t>
            </w:r>
            <w:r w:rsidRPr="00FB1708">
              <w:rPr>
                <w:rFonts w:ascii="Times New Roman" w:hAnsi="Times New Roman"/>
                <w:sz w:val="20"/>
              </w:rPr>
              <w:t xml:space="preserve"> </w:t>
            </w:r>
            <w:r w:rsidRPr="00FB1708">
              <w:rPr>
                <w:rFonts w:ascii="Times New Roman" w:hAnsi="Times New Roman" w:hint="eastAsia"/>
                <w:sz w:val="20"/>
              </w:rPr>
              <w:t>участь</w:t>
            </w:r>
            <w:r w:rsidRPr="00FB1708">
              <w:rPr>
                <w:rFonts w:ascii="Times New Roman" w:hAnsi="Times New Roman"/>
                <w:sz w:val="20"/>
              </w:rPr>
              <w:t xml:space="preserve"> </w:t>
            </w:r>
            <w:r w:rsidRPr="00FB1708">
              <w:rPr>
                <w:rFonts w:ascii="Times New Roman" w:hAnsi="Times New Roman" w:hint="eastAsia"/>
                <w:sz w:val="20"/>
              </w:rPr>
              <w:t>представників</w:t>
            </w:r>
            <w:r w:rsidRPr="00FB1708">
              <w:rPr>
                <w:rFonts w:ascii="Times New Roman" w:hAnsi="Times New Roman"/>
                <w:sz w:val="20"/>
              </w:rPr>
              <w:t xml:space="preserve"> </w:t>
            </w:r>
            <w:r w:rsidRPr="00FB1708">
              <w:rPr>
                <w:rFonts w:ascii="Times New Roman" w:hAnsi="Times New Roman" w:hint="eastAsia"/>
                <w:sz w:val="20"/>
              </w:rPr>
              <w:t>оперативних</w:t>
            </w:r>
            <w:r w:rsidRPr="00FB1708">
              <w:rPr>
                <w:rFonts w:ascii="Times New Roman" w:hAnsi="Times New Roman"/>
                <w:sz w:val="20"/>
              </w:rPr>
              <w:t xml:space="preserve"> </w:t>
            </w:r>
            <w:r w:rsidRPr="00FB1708">
              <w:rPr>
                <w:rFonts w:ascii="Times New Roman" w:hAnsi="Times New Roman" w:hint="eastAsia"/>
                <w:sz w:val="20"/>
              </w:rPr>
              <w:t>підрозділів</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функціонуванні</w:t>
            </w:r>
            <w:r w:rsidRPr="00FB1708">
              <w:rPr>
                <w:rFonts w:ascii="Times New Roman" w:hAnsi="Times New Roman"/>
                <w:sz w:val="20"/>
              </w:rPr>
              <w:t xml:space="preserve">  </w:t>
            </w:r>
            <w:r w:rsidRPr="00FB1708">
              <w:rPr>
                <w:rFonts w:ascii="Times New Roman" w:hAnsi="Times New Roman" w:hint="eastAsia"/>
                <w:sz w:val="20"/>
              </w:rPr>
              <w:t>міжвідомчої</w:t>
            </w:r>
            <w:r w:rsidRPr="00FB1708">
              <w:rPr>
                <w:rFonts w:ascii="Times New Roman" w:hAnsi="Times New Roman"/>
                <w:sz w:val="20"/>
              </w:rPr>
              <w:t xml:space="preserve"> </w:t>
            </w:r>
            <w:r w:rsidRPr="00FB1708">
              <w:rPr>
                <w:rFonts w:ascii="Times New Roman" w:hAnsi="Times New Roman" w:hint="eastAsia"/>
                <w:sz w:val="20"/>
              </w:rPr>
              <w:t>робочої</w:t>
            </w:r>
            <w:r w:rsidRPr="00FB1708">
              <w:rPr>
                <w:rFonts w:ascii="Times New Roman" w:hAnsi="Times New Roman"/>
                <w:sz w:val="20"/>
              </w:rPr>
              <w:t xml:space="preserve"> </w:t>
            </w:r>
            <w:r w:rsidRPr="00FB1708">
              <w:rPr>
                <w:rFonts w:ascii="Times New Roman" w:hAnsi="Times New Roman" w:hint="eastAsia"/>
                <w:sz w:val="20"/>
              </w:rPr>
              <w:t>групи</w:t>
            </w:r>
            <w:r w:rsidRPr="00FB1708">
              <w:rPr>
                <w:rFonts w:ascii="Times New Roman" w:hAnsi="Times New Roman"/>
                <w:sz w:val="20"/>
              </w:rPr>
              <w:t xml:space="preserve"> </w:t>
            </w:r>
            <w:r w:rsidRPr="00FB1708">
              <w:rPr>
                <w:rFonts w:ascii="Times New Roman" w:hAnsi="Times New Roman" w:hint="eastAsia"/>
                <w:sz w:val="20"/>
              </w:rPr>
              <w:t>з</w:t>
            </w:r>
            <w:r w:rsidRPr="00FB1708">
              <w:rPr>
                <w:rFonts w:ascii="Times New Roman" w:hAnsi="Times New Roman"/>
                <w:sz w:val="20"/>
              </w:rPr>
              <w:t xml:space="preserve"> </w:t>
            </w:r>
            <w:r w:rsidRPr="00FB1708">
              <w:rPr>
                <w:rFonts w:ascii="Times New Roman" w:hAnsi="Times New Roman" w:hint="eastAsia"/>
                <w:sz w:val="20"/>
              </w:rPr>
              <w:t>питань</w:t>
            </w:r>
            <w:r w:rsidRPr="00FB1708">
              <w:rPr>
                <w:rFonts w:ascii="Times New Roman" w:hAnsi="Times New Roman"/>
                <w:sz w:val="20"/>
              </w:rPr>
              <w:t xml:space="preserve"> </w:t>
            </w:r>
            <w:r w:rsidRPr="00FB1708">
              <w:rPr>
                <w:rFonts w:ascii="Times New Roman" w:hAnsi="Times New Roman" w:hint="eastAsia"/>
                <w:sz w:val="20"/>
              </w:rPr>
              <w:t>протидії</w:t>
            </w:r>
            <w:r w:rsidRPr="00FB1708">
              <w:rPr>
                <w:rFonts w:ascii="Times New Roman" w:hAnsi="Times New Roman"/>
                <w:sz w:val="20"/>
              </w:rPr>
              <w:t xml:space="preserve"> </w:t>
            </w:r>
            <w:r w:rsidRPr="00FB1708">
              <w:rPr>
                <w:rFonts w:ascii="Times New Roman" w:hAnsi="Times New Roman" w:hint="eastAsia"/>
                <w:sz w:val="20"/>
              </w:rPr>
              <w:t>торгівлі</w:t>
            </w:r>
            <w:r w:rsidRPr="00FB1708">
              <w:rPr>
                <w:rFonts w:ascii="Times New Roman" w:hAnsi="Times New Roman"/>
                <w:sz w:val="20"/>
              </w:rPr>
              <w:t xml:space="preserve"> </w:t>
            </w:r>
            <w:r w:rsidRPr="00FB1708">
              <w:rPr>
                <w:rFonts w:ascii="Times New Roman" w:hAnsi="Times New Roman" w:hint="eastAsia"/>
                <w:sz w:val="20"/>
              </w:rPr>
              <w:t>людьми</w:t>
            </w:r>
            <w:r w:rsidRPr="00FB1708">
              <w:rPr>
                <w:rFonts w:ascii="Times New Roman" w:hAnsi="Times New Roman"/>
                <w:sz w:val="20"/>
              </w:rPr>
              <w:t xml:space="preserve">. </w:t>
            </w:r>
            <w:r w:rsidRPr="00FB1708">
              <w:rPr>
                <w:rFonts w:ascii="Times New Roman" w:hAnsi="Times New Roman" w:hint="eastAsia"/>
                <w:sz w:val="20"/>
              </w:rPr>
              <w:t>Зокрема</w:t>
            </w:r>
            <w:r w:rsidRPr="00FB1708">
              <w:rPr>
                <w:rFonts w:ascii="Times New Roman" w:hAnsi="Times New Roman"/>
                <w:sz w:val="20"/>
              </w:rPr>
              <w:t xml:space="preserve"> </w:t>
            </w:r>
            <w:r w:rsidRPr="00FB1708">
              <w:rPr>
                <w:rFonts w:ascii="Times New Roman" w:hAnsi="Times New Roman" w:hint="eastAsia"/>
                <w:sz w:val="20"/>
              </w:rPr>
              <w:t>протягом</w:t>
            </w:r>
            <w:r w:rsidRPr="00FB1708">
              <w:rPr>
                <w:rFonts w:ascii="Times New Roman" w:hAnsi="Times New Roman"/>
                <w:sz w:val="20"/>
              </w:rPr>
              <w:t xml:space="preserve"> </w:t>
            </w:r>
            <w:r w:rsidRPr="00FB1708">
              <w:rPr>
                <w:rFonts w:ascii="Times New Roman" w:hAnsi="Times New Roman" w:hint="eastAsia"/>
                <w:sz w:val="20"/>
              </w:rPr>
              <w:t>ІІІ</w:t>
            </w:r>
            <w:r w:rsidRPr="00FB1708">
              <w:rPr>
                <w:rFonts w:ascii="Times New Roman" w:hAnsi="Times New Roman"/>
                <w:sz w:val="20"/>
              </w:rPr>
              <w:t xml:space="preserve"> </w:t>
            </w:r>
            <w:r w:rsidRPr="00FB1708">
              <w:rPr>
                <w:rFonts w:ascii="Times New Roman" w:hAnsi="Times New Roman" w:hint="eastAsia"/>
                <w:sz w:val="20"/>
              </w:rPr>
              <w:t>кварталу</w:t>
            </w:r>
            <w:r w:rsidRPr="00FB1708">
              <w:rPr>
                <w:rFonts w:ascii="Times New Roman" w:hAnsi="Times New Roman"/>
                <w:sz w:val="20"/>
              </w:rPr>
              <w:t xml:space="preserve"> 2017 </w:t>
            </w:r>
            <w:r w:rsidRPr="00FB1708">
              <w:rPr>
                <w:rFonts w:ascii="Times New Roman" w:hAnsi="Times New Roman" w:hint="eastAsia"/>
                <w:sz w:val="20"/>
              </w:rPr>
              <w:t>року</w:t>
            </w:r>
            <w:r w:rsidRPr="00FB1708">
              <w:rPr>
                <w:rFonts w:ascii="Times New Roman" w:hAnsi="Times New Roman"/>
                <w:sz w:val="20"/>
              </w:rPr>
              <w:t xml:space="preserve"> </w:t>
            </w:r>
            <w:r w:rsidRPr="00FB1708">
              <w:rPr>
                <w:rFonts w:ascii="Times New Roman" w:hAnsi="Times New Roman" w:hint="eastAsia"/>
                <w:sz w:val="20"/>
              </w:rPr>
              <w:t>офіцерами</w:t>
            </w:r>
            <w:r w:rsidRPr="00FB1708">
              <w:rPr>
                <w:rFonts w:ascii="Times New Roman" w:hAnsi="Times New Roman"/>
                <w:sz w:val="20"/>
              </w:rPr>
              <w:t xml:space="preserve"> </w:t>
            </w:r>
            <w:r w:rsidRPr="00FB1708">
              <w:rPr>
                <w:rFonts w:ascii="Times New Roman" w:hAnsi="Times New Roman" w:hint="eastAsia"/>
                <w:sz w:val="20"/>
              </w:rPr>
              <w:t>оперативних</w:t>
            </w:r>
            <w:r w:rsidRPr="00FB1708">
              <w:rPr>
                <w:rFonts w:ascii="Times New Roman" w:hAnsi="Times New Roman"/>
                <w:sz w:val="20"/>
              </w:rPr>
              <w:t xml:space="preserve"> </w:t>
            </w:r>
            <w:r w:rsidRPr="00FB1708">
              <w:rPr>
                <w:rFonts w:ascii="Times New Roman" w:hAnsi="Times New Roman" w:hint="eastAsia"/>
                <w:sz w:val="20"/>
              </w:rPr>
              <w:t>підрозділів</w:t>
            </w:r>
            <w:r w:rsidRPr="00FB1708">
              <w:rPr>
                <w:rFonts w:ascii="Times New Roman" w:hAnsi="Times New Roman"/>
                <w:sz w:val="20"/>
              </w:rPr>
              <w:t xml:space="preserve"> </w:t>
            </w:r>
            <w:r w:rsidRPr="00FB1708">
              <w:rPr>
                <w:rFonts w:ascii="Times New Roman" w:hAnsi="Times New Roman" w:hint="eastAsia"/>
                <w:sz w:val="20"/>
              </w:rPr>
              <w:t>ДПС</w:t>
            </w:r>
            <w:r w:rsidRPr="00FB1708">
              <w:rPr>
                <w:rFonts w:ascii="Times New Roman" w:hAnsi="Times New Roman"/>
                <w:sz w:val="20"/>
              </w:rPr>
              <w:t xml:space="preserve"> </w:t>
            </w:r>
            <w:r w:rsidRPr="00FB1708">
              <w:rPr>
                <w:rFonts w:ascii="Times New Roman" w:hAnsi="Times New Roman" w:hint="eastAsia"/>
                <w:sz w:val="20"/>
              </w:rPr>
              <w:t>взято</w:t>
            </w:r>
            <w:r w:rsidRPr="00FB1708">
              <w:rPr>
                <w:rFonts w:ascii="Times New Roman" w:hAnsi="Times New Roman"/>
                <w:sz w:val="20"/>
              </w:rPr>
              <w:t xml:space="preserve"> </w:t>
            </w:r>
            <w:r w:rsidRPr="00FB1708">
              <w:rPr>
                <w:rFonts w:ascii="Times New Roman" w:hAnsi="Times New Roman" w:hint="eastAsia"/>
                <w:sz w:val="20"/>
              </w:rPr>
              <w:t>участь</w:t>
            </w:r>
            <w:r w:rsidRPr="00FB1708">
              <w:rPr>
                <w:rFonts w:ascii="Times New Roman" w:hAnsi="Times New Roman"/>
                <w:sz w:val="20"/>
              </w:rPr>
              <w:t xml:space="preserve"> </w:t>
            </w:r>
            <w:r w:rsidRPr="00FB1708">
              <w:rPr>
                <w:rFonts w:ascii="Times New Roman" w:hAnsi="Times New Roman" w:hint="eastAsia"/>
                <w:sz w:val="20"/>
              </w:rPr>
              <w:t>у</w:t>
            </w:r>
            <w:r w:rsidRPr="00FB1708">
              <w:rPr>
                <w:rFonts w:ascii="Times New Roman" w:hAnsi="Times New Roman"/>
                <w:sz w:val="20"/>
              </w:rPr>
              <w:t xml:space="preserve">  </w:t>
            </w:r>
            <w:r w:rsidRPr="00FB1708">
              <w:rPr>
                <w:rFonts w:ascii="Times New Roman" w:hAnsi="Times New Roman" w:hint="eastAsia"/>
                <w:sz w:val="20"/>
              </w:rPr>
              <w:t>засіданнях</w:t>
            </w:r>
            <w:r w:rsidRPr="00FB1708">
              <w:rPr>
                <w:rFonts w:ascii="Times New Roman" w:hAnsi="Times New Roman"/>
                <w:sz w:val="20"/>
              </w:rPr>
              <w:t xml:space="preserve"> </w:t>
            </w:r>
            <w:r w:rsidRPr="00FB1708">
              <w:rPr>
                <w:rFonts w:ascii="Times New Roman" w:hAnsi="Times New Roman" w:hint="eastAsia"/>
                <w:sz w:val="20"/>
              </w:rPr>
              <w:t>робочих</w:t>
            </w:r>
            <w:r w:rsidRPr="00FB1708">
              <w:rPr>
                <w:rFonts w:ascii="Times New Roman" w:hAnsi="Times New Roman"/>
                <w:sz w:val="20"/>
              </w:rPr>
              <w:t xml:space="preserve"> </w:t>
            </w:r>
            <w:r w:rsidRPr="00FB1708">
              <w:rPr>
                <w:rFonts w:ascii="Times New Roman" w:hAnsi="Times New Roman" w:hint="eastAsia"/>
                <w:sz w:val="20"/>
              </w:rPr>
              <w:t>груп</w:t>
            </w:r>
            <w:r w:rsidRPr="00FB1708">
              <w:rPr>
                <w:rFonts w:ascii="Times New Roman" w:hAnsi="Times New Roman"/>
                <w:sz w:val="20"/>
              </w:rPr>
              <w:t xml:space="preserve"> 24.06.2017</w:t>
            </w:r>
            <w:r w:rsidRPr="00FB1708">
              <w:rPr>
                <w:rFonts w:ascii="Times New Roman" w:hAnsi="Times New Roman" w:hint="eastAsia"/>
                <w:sz w:val="20"/>
              </w:rPr>
              <w:t>та</w:t>
            </w:r>
            <w:r w:rsidRPr="00FB1708">
              <w:rPr>
                <w:rFonts w:ascii="Times New Roman" w:hAnsi="Times New Roman"/>
                <w:sz w:val="20"/>
              </w:rPr>
              <w:t xml:space="preserve"> 25.07.2017.</w:t>
            </w: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6) продовження проведення інформаційних кампаній серед населення (з особливою увагою на внутрішньо переміщених осіб) щодо можливих ризиків потрапляння в ситуації насильства, торгівлі людьми та можливостей отримання комплексної допомоги постраждалим від гендерного насильства та торгівлі </w:t>
            </w:r>
            <w:r w:rsidRPr="007438D7">
              <w:rPr>
                <w:rFonts w:ascii="Times New Roman" w:hAnsi="Times New Roman"/>
                <w:sz w:val="24"/>
                <w:szCs w:val="24"/>
              </w:rPr>
              <w:lastRenderedPageBreak/>
              <w:t>людьми</w:t>
            </w: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підвищено поінформованість населення про ризики потрапляння в ситуацію торгівлі людьми та домашнього насильства</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починаючи з III кварталу 2016 р.</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 разом з іншими центральними органами виконавчої влади</w:t>
            </w:r>
          </w:p>
        </w:tc>
        <w:tc>
          <w:tcPr>
            <w:tcW w:w="5243" w:type="dxa"/>
          </w:tcPr>
          <w:p w:rsidR="00CB1037" w:rsidRPr="00280376" w:rsidRDefault="00CB1037" w:rsidP="00CB1037">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Виконано у звітному періоді</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4"/>
                <w:szCs w:val="24"/>
              </w:rPr>
            </w:pPr>
            <w:r w:rsidRPr="00434A20">
              <w:rPr>
                <w:rFonts w:ascii="Times New Roman" w:hAnsi="Times New Roman"/>
                <w:sz w:val="24"/>
                <w:szCs w:val="24"/>
              </w:rPr>
              <w:t>Протягом 2017 року у мм. Києві, Вінниці, Житомирі, Рівному, Луцьку, Ужгороді, Хмельницькому, Чернігові, Сумах, Сєвєродонецьку, Краматорську, Запоріжжі було розміщено інсталяцію „ГРАНІ”, яка складається з трьох інформаційних кубів, що допомагають перехожим дізнатися більше про проблему торгівлі людьми, краще зрозуміти ризики, пов’язані з цим явищем.</w:t>
            </w:r>
          </w:p>
          <w:p w:rsidR="007438D7" w:rsidRPr="007438D7"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4"/>
                <w:szCs w:val="24"/>
              </w:rPr>
            </w:pPr>
            <w:r w:rsidRPr="00434A20">
              <w:rPr>
                <w:rFonts w:ascii="Times New Roman" w:hAnsi="Times New Roman"/>
                <w:sz w:val="24"/>
                <w:szCs w:val="24"/>
              </w:rPr>
              <w:t>З метою убезпечення іноземних гостей від торгівлі людьми та недопущення здійснення ними торгівлі людьми на території України,  Мінсоцполітики провело інформаційну кампанію, під час якої було розповсюджено продукцію, спеціально розроблену до Євробачення – 2017, через міжнародні аеропорти Бориспіль, Жуляни та інші пункти пропуску через державний кордон.</w:t>
            </w: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eastAsia="Calibri" w:hAnsi="Times New Roman"/>
                <w:sz w:val="24"/>
                <w:szCs w:val="24"/>
              </w:rPr>
              <w:lastRenderedPageBreak/>
              <w:t>89. Удосконалення системи надання допомоги жертвам злочинів, пов’язаних із торгівлею людьми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eastAsia="Calibri" w:hAnsi="Times New Roman"/>
                <w:bCs/>
                <w:sz w:val="24"/>
                <w:szCs w:val="24"/>
                <w:lang w:eastAsia="uk-UA"/>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1) створення центрів надання допомоги постраждалим 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створено центри надання допомоги постраждалим 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2017—</w:t>
            </w:r>
            <w:r w:rsidRPr="007438D7">
              <w:rPr>
                <w:rFonts w:ascii="Times New Roman" w:hAnsi="Times New Roman"/>
                <w:sz w:val="24"/>
                <w:szCs w:val="24"/>
              </w:rPr>
              <w:br/>
              <w:t>2020 роки</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місцеві держадміністрації (за згодою)</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tc>
        <w:tc>
          <w:tcPr>
            <w:tcW w:w="52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 проведення заходів з виявлення та ідентифікації жертв торгівлі людьми та надання їм допомоги відповідно до програми реабілітації</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кількість жертв торгівлі людьми, які отримали допомогу та послуги відповідно до програми реабілітації</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постійно</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МЗС</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Адміністрація Держприкордон-служби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Держстат</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місцеві держадміністрації</w:t>
            </w:r>
          </w:p>
        </w:tc>
        <w:tc>
          <w:tcPr>
            <w:tcW w:w="5243" w:type="dxa"/>
          </w:tcPr>
          <w:p w:rsidR="00CB1037" w:rsidRPr="00280376" w:rsidRDefault="00CB1037" w:rsidP="00CB1037">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Виконано у звітному періоді</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434A20">
              <w:rPr>
                <w:rFonts w:ascii="Times New Roman" w:hAnsi="Times New Roman"/>
                <w:sz w:val="18"/>
                <w:szCs w:val="18"/>
              </w:rPr>
              <w:t>Станом на 31.08.2017 Мінсоцполітики встановлено статус особи, яка постраждала від торгівлі людьми 414 громадянам, серед яких 408 - громадяни України і 6 іноземців (громадяни Пакистану, Молдови та Російської Федерації).</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434A20">
              <w:rPr>
                <w:rFonts w:ascii="Times New Roman" w:hAnsi="Times New Roman"/>
                <w:sz w:val="18"/>
                <w:szCs w:val="18"/>
              </w:rPr>
              <w:t>За статтю - 209 чоловіків, 165 жінки, 13 хлопчиків, 27 дівчаток.</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434A20">
              <w:rPr>
                <w:rFonts w:ascii="Times New Roman" w:hAnsi="Times New Roman"/>
                <w:sz w:val="18"/>
                <w:szCs w:val="18"/>
              </w:rPr>
              <w:t>Вид торгівлі людьми: внутрішня</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434A20">
              <w:rPr>
                <w:rFonts w:ascii="Times New Roman" w:hAnsi="Times New Roman"/>
                <w:sz w:val="18"/>
                <w:szCs w:val="18"/>
              </w:rPr>
              <w:t xml:space="preserve"> (всередині країни) - 105 випадків, міжнаціональна (транскордонна) - 307 випадків, змішана – 2 випадок.</w:t>
            </w:r>
          </w:p>
          <w:p w:rsidR="007438D7" w:rsidRPr="007438D7" w:rsidRDefault="007438D7"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4"/>
                <w:szCs w:val="24"/>
              </w:rPr>
            </w:pP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52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3) забезпечення діяльності існуючих установ, які надають допомогу постраждалим від гендерного насильства, у тому числі домашнього насильства та торгівлі людьми </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установ, які надавали допомогу постраждалим</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постраждалих, які отримали допомогу в зазначених установах</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2016—</w:t>
            </w:r>
            <w:r w:rsidRPr="007438D7">
              <w:rPr>
                <w:rFonts w:ascii="Times New Roman" w:hAnsi="Times New Roman"/>
                <w:sz w:val="24"/>
                <w:szCs w:val="24"/>
              </w:rPr>
              <w:br/>
              <w:t>2020 роки</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tc>
        <w:tc>
          <w:tcPr>
            <w:tcW w:w="5243" w:type="dxa"/>
          </w:tcPr>
          <w:p w:rsidR="00CB1037" w:rsidRPr="00280376" w:rsidRDefault="00CB1037" w:rsidP="00CB1037">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CB1037" w:rsidRPr="00280376" w:rsidRDefault="00CB1037" w:rsidP="00CB1037">
            <w:pPr>
              <w:tabs>
                <w:tab w:val="left" w:pos="900"/>
              </w:tabs>
              <w:kinsoku w:val="0"/>
              <w:overflowPunct w:val="0"/>
              <w:spacing w:line="240" w:lineRule="auto"/>
              <w:ind w:firstLine="709"/>
              <w:contextualSpacing/>
              <w:jc w:val="both"/>
              <w:textAlignment w:val="baseline"/>
              <w:rPr>
                <w:rFonts w:ascii="Times New Roman" w:hAnsi="Times New Roman"/>
                <w:sz w:val="18"/>
                <w:szCs w:val="18"/>
              </w:rPr>
            </w:pPr>
            <w:r w:rsidRPr="00280376">
              <w:rPr>
                <w:rFonts w:ascii="Times New Roman" w:hAnsi="Times New Roman"/>
                <w:sz w:val="18"/>
                <w:szCs w:val="18"/>
              </w:rPr>
              <w:t>Відповідно до Закону України „Про протидію торгівлі людьми” особи, які постраждали від торгівлі людьми, у разі потреби можуть отримати комплексну психологічну, соціально-педагогічну, соціально-медичну, юридичну, інформаційну та інші види допомоги в одному з діючої мережі центрів соціальних служб для сім’ї, дітей та молоді, центрів соціально-психологічної допомоги або територіальних центрів соціального обслуговування.</w:t>
            </w:r>
          </w:p>
          <w:p w:rsidR="00CB1037" w:rsidRPr="00280376" w:rsidRDefault="00CB1037" w:rsidP="00CB1037">
            <w:pPr>
              <w:tabs>
                <w:tab w:val="left" w:pos="900"/>
              </w:tabs>
              <w:kinsoku w:val="0"/>
              <w:overflowPunct w:val="0"/>
              <w:spacing w:line="240" w:lineRule="auto"/>
              <w:ind w:firstLine="709"/>
              <w:contextualSpacing/>
              <w:jc w:val="both"/>
              <w:textAlignment w:val="baseline"/>
              <w:rPr>
                <w:rFonts w:ascii="Times New Roman" w:hAnsi="Times New Roman"/>
                <w:sz w:val="18"/>
                <w:szCs w:val="18"/>
              </w:rPr>
            </w:pPr>
            <w:r w:rsidRPr="00280376">
              <w:rPr>
                <w:rFonts w:ascii="Times New Roman" w:hAnsi="Times New Roman"/>
                <w:sz w:val="18"/>
                <w:szCs w:val="18"/>
              </w:rPr>
              <w:t xml:space="preserve">В Україні діє мережа центрів соціальних служб для сім'ї, дітей та молоді, які є основним виконавцем заходів з надання допомоги особам, які постраждали від домашнього насильства та торгівлі людьми. </w:t>
            </w:r>
          </w:p>
          <w:p w:rsidR="00CB1037" w:rsidRDefault="00CB1037" w:rsidP="00CB1037">
            <w:pPr>
              <w:tabs>
                <w:tab w:val="left" w:pos="900"/>
              </w:tabs>
              <w:kinsoku w:val="0"/>
              <w:overflowPunct w:val="0"/>
              <w:spacing w:line="240" w:lineRule="auto"/>
              <w:ind w:firstLine="709"/>
              <w:contextualSpacing/>
              <w:jc w:val="both"/>
              <w:textAlignment w:val="baseline"/>
              <w:rPr>
                <w:rFonts w:ascii="Times New Roman" w:hAnsi="Times New Roman"/>
                <w:sz w:val="18"/>
                <w:szCs w:val="18"/>
              </w:rPr>
            </w:pPr>
            <w:r w:rsidRPr="00280376">
              <w:rPr>
                <w:rFonts w:ascii="Times New Roman" w:hAnsi="Times New Roman"/>
                <w:sz w:val="18"/>
                <w:szCs w:val="18"/>
              </w:rPr>
              <w:t>В Україні діє 696 центрів, на які покладено функції щодо здійснення оцінки потреб особи, яка постраждала від домашнього насильства, торгівлі людьми та розробки плану реабілітації.</w:t>
            </w:r>
          </w:p>
          <w:p w:rsidR="00434A20" w:rsidRPr="00280376" w:rsidRDefault="00434A20" w:rsidP="00434A20">
            <w:pPr>
              <w:tabs>
                <w:tab w:val="left" w:pos="900"/>
              </w:tabs>
              <w:kinsoku w:val="0"/>
              <w:overflowPunct w:val="0"/>
              <w:spacing w:line="240" w:lineRule="auto"/>
              <w:ind w:firstLine="709"/>
              <w:contextualSpacing/>
              <w:jc w:val="both"/>
              <w:textAlignment w:val="baseline"/>
              <w:rPr>
                <w:rFonts w:ascii="Times New Roman" w:hAnsi="Times New Roman"/>
                <w:sz w:val="18"/>
                <w:szCs w:val="18"/>
              </w:rPr>
            </w:pPr>
            <w:r w:rsidRPr="00434A20">
              <w:rPr>
                <w:rFonts w:ascii="Times New Roman" w:hAnsi="Times New Roman"/>
                <w:sz w:val="18"/>
                <w:szCs w:val="18"/>
              </w:rPr>
              <w:t>Станом на 31.05.2017 414 особам, яким встановлено статус особи, яка постраждала від торгівлі людьми,отримали соціальні послуги в центрах соціальних служб для сім’ї, дітей та молоді.</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4) створення центрів соціально-психологічної допомоги в усіх регіонах України</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trike/>
                <w:sz w:val="24"/>
                <w:szCs w:val="24"/>
              </w:rPr>
            </w:pPr>
            <w:r w:rsidRPr="007438D7">
              <w:rPr>
                <w:rFonts w:ascii="Times New Roman" w:hAnsi="Times New Roman"/>
                <w:sz w:val="24"/>
                <w:szCs w:val="24"/>
              </w:rPr>
              <w:t>кількість новоутворених центрів соціально-психологічної допомоги</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2019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Кабінет Міністрів України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місцеві органи виконавчої влади</w:t>
            </w:r>
          </w:p>
        </w:tc>
        <w:tc>
          <w:tcPr>
            <w:tcW w:w="52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5) проведення аналізу можливостей </w:t>
            </w:r>
            <w:r w:rsidRPr="007438D7">
              <w:rPr>
                <w:rFonts w:ascii="Times New Roman" w:hAnsi="Times New Roman"/>
                <w:sz w:val="24"/>
                <w:szCs w:val="24"/>
              </w:rPr>
              <w:lastRenderedPageBreak/>
              <w:t>виділення приміщень реформованих закладів охорони здоров’я для утворення центрів надання допомоги постраждалим від гендерного насильства, у тому числі домашнього насильства та торгівлі людьми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кількість установ, </w:t>
            </w:r>
            <w:r w:rsidRPr="007438D7">
              <w:rPr>
                <w:rFonts w:ascii="Times New Roman" w:hAnsi="Times New Roman"/>
                <w:sz w:val="24"/>
                <w:szCs w:val="24"/>
              </w:rPr>
              <w:lastRenderedPageBreak/>
              <w:t>приміщення яких можливо використати для утворення центрів надання допомоги постраждалим від гендерного насильства, у тому числі домашнього насильства та торгівлі людьми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утворено робочу групу за участю представників МОЗ, МОН, Мін’юсту, малих та середніх підприємств (за згодою), міжнародних та громадських організацій(за згодою)</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малі та середні підприємства (за згодою)</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tc>
        <w:tc>
          <w:tcPr>
            <w:tcW w:w="5243" w:type="dxa"/>
          </w:tcPr>
          <w:p w:rsidR="007438D7" w:rsidRPr="007438D7" w:rsidRDefault="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Pr>
                <w:rFonts w:ascii="Times New Roman" w:hAnsi="Times New Roman"/>
                <w:sz w:val="24"/>
                <w:szCs w:val="24"/>
              </w:rPr>
              <w:lastRenderedPageBreak/>
              <w:t>Інформацію не надано</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90. Приведення </w:t>
            </w:r>
            <w:r w:rsidRPr="007438D7">
              <w:rPr>
                <w:rFonts w:ascii="Times New Roman" w:hAnsi="Times New Roman"/>
                <w:sz w:val="24"/>
                <w:szCs w:val="24"/>
              </w:rPr>
              <w:lastRenderedPageBreak/>
              <w:t>у відповідність з міжнародними стандартами законодавства з питань протидії гендерному насильству</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проведення </w:t>
            </w:r>
            <w:r w:rsidRPr="007438D7">
              <w:rPr>
                <w:rFonts w:ascii="Times New Roman" w:hAnsi="Times New Roman"/>
                <w:sz w:val="24"/>
                <w:szCs w:val="24"/>
              </w:rPr>
              <w:lastRenderedPageBreak/>
              <w:t xml:space="preserve">моніторингу впровадження міжнародних рекомендацій у сфері протидії гендерному насильству, зокрема торгівлі людьми </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представлено </w:t>
            </w:r>
            <w:r w:rsidRPr="007438D7">
              <w:rPr>
                <w:rFonts w:ascii="Times New Roman" w:hAnsi="Times New Roman"/>
                <w:sz w:val="24"/>
                <w:szCs w:val="24"/>
              </w:rPr>
              <w:lastRenderedPageBreak/>
              <w:t>результати моніторингу</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починаючи з </w:t>
            </w:r>
            <w:r w:rsidRPr="007438D7">
              <w:rPr>
                <w:rFonts w:ascii="Times New Roman" w:hAnsi="Times New Roman"/>
                <w:sz w:val="24"/>
                <w:szCs w:val="24"/>
              </w:rPr>
              <w:lastRenderedPageBreak/>
              <w:t>IV кварталу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МЗС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tc>
        <w:tc>
          <w:tcPr>
            <w:tcW w:w="5243" w:type="dxa"/>
          </w:tcPr>
          <w:p w:rsidR="007438D7"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Times New Roman" w:hAnsi="Times New Roman"/>
                <w:b/>
                <w:sz w:val="24"/>
                <w:szCs w:val="24"/>
              </w:rPr>
            </w:pPr>
            <w:r w:rsidRPr="00434A20">
              <w:rPr>
                <w:rFonts w:ascii="Times New Roman" w:hAnsi="Times New Roman"/>
                <w:b/>
                <w:sz w:val="24"/>
                <w:szCs w:val="24"/>
              </w:rPr>
              <w:lastRenderedPageBreak/>
              <w:t xml:space="preserve">Виконання триває </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rPr>
                <w:rFonts w:ascii="Times New Roman" w:hAnsi="Times New Roman"/>
                <w:sz w:val="24"/>
                <w:szCs w:val="24"/>
              </w:rPr>
            </w:pPr>
            <w:r w:rsidRPr="00434A20">
              <w:rPr>
                <w:rFonts w:ascii="Times New Roman" w:hAnsi="Times New Roman"/>
                <w:sz w:val="24"/>
                <w:szCs w:val="24"/>
              </w:rPr>
              <w:lastRenderedPageBreak/>
              <w:t>Розробляється регіональна моніторингова картка стану справ щодо захисту, надання допомоги та реабілітації постраждалих від гендерно-зумовленого насильства, а також участі жінок у встановленні миру та запобіганні конфліктам.</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rPr>
                <w:rFonts w:ascii="Times New Roman" w:hAnsi="Times New Roman"/>
                <w:sz w:val="24"/>
                <w:szCs w:val="24"/>
              </w:rPr>
            </w:pPr>
            <w:r w:rsidRPr="00434A20">
              <w:rPr>
                <w:rFonts w:ascii="Times New Roman" w:hAnsi="Times New Roman"/>
                <w:sz w:val="24"/>
                <w:szCs w:val="24"/>
              </w:rPr>
              <w:t xml:space="preserve">Мінсоцполітики здійснює моніторинг стану виконання рекомендацій міжнародних експертів у сфері протидії торгівлі людьми. </w:t>
            </w:r>
          </w:p>
          <w:p w:rsidR="00434A20" w:rsidRPr="007438D7"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Times New Roman" w:hAnsi="Times New Roman"/>
                <w:sz w:val="24"/>
                <w:szCs w:val="24"/>
              </w:rPr>
            </w:pPr>
            <w:r w:rsidRPr="00434A20">
              <w:rPr>
                <w:rFonts w:ascii="Times New Roman" w:hAnsi="Times New Roman"/>
                <w:sz w:val="24"/>
                <w:szCs w:val="24"/>
              </w:rPr>
              <w:t>Також зазначене питання обговорюється на засіданнях міжвідомчої робочої групи з питань удосконалення нормативно-правової бази у сфері протидії торгівлі людьми</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 удосконалення існуючої або запровадження нової звітності з метою отримання даних щодо кількості правопорушень у сфері гендерного насильства, у тому числі жінок та дівчат з інвалідністю, та притягнення до відповідальності за відповідні правопорушення</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запроваджено відповідну звітність</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 квартал 2017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 Мінсоцполітики</w:t>
            </w:r>
          </w:p>
        </w:tc>
        <w:tc>
          <w:tcPr>
            <w:tcW w:w="52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91. Забезпечення розслідування </w:t>
            </w:r>
            <w:r w:rsidRPr="007438D7">
              <w:rPr>
                <w:rFonts w:ascii="Times New Roman" w:hAnsi="Times New Roman"/>
                <w:sz w:val="24"/>
                <w:szCs w:val="24"/>
              </w:rPr>
              <w:lastRenderedPageBreak/>
              <w:t>злочинів, пов’язаних із торгівлею людьми, у тому числі вчинених на тимчасово окупованій території України та у районі проведення антитерористичної операції у Донецькій і Луганській областях</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підвищення професійного рівня </w:t>
            </w:r>
            <w:r w:rsidRPr="007438D7">
              <w:rPr>
                <w:rFonts w:ascii="Times New Roman" w:hAnsi="Times New Roman"/>
                <w:sz w:val="24"/>
                <w:szCs w:val="24"/>
              </w:rPr>
              <w:lastRenderedPageBreak/>
              <w:t>працівників поліції, прокурорів, адвокатів та суддів стосовно особливостей здійснення кримінального провадження щодо торгівлі людьми з приділенням особливої уваги відновленню та захисту прав постраждалих</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кількість новопризначен</w:t>
            </w:r>
            <w:r w:rsidRPr="007438D7">
              <w:rPr>
                <w:rFonts w:ascii="Times New Roman" w:hAnsi="Times New Roman"/>
                <w:sz w:val="24"/>
                <w:szCs w:val="24"/>
              </w:rPr>
              <w:lastRenderedPageBreak/>
              <w:t>их працівників, що пройшли навчання з протидії торгівлі людьми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включено навчальний курс з протидії торгівлі людьми до обов’язкової частини навчальних планів навчальних закладів</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осіб, що проходять навчання з протидії торгівлі людьми у навчальних закладах</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кількість осіб, що проходять навчання з протидії торгівлі </w:t>
            </w:r>
            <w:r w:rsidRPr="007438D7">
              <w:rPr>
                <w:rFonts w:ascii="Times New Roman" w:hAnsi="Times New Roman"/>
                <w:sz w:val="24"/>
                <w:szCs w:val="24"/>
              </w:rPr>
              <w:lastRenderedPageBreak/>
              <w:t>людьми поза межами навчальних закладів</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починаючи з IV кварталу </w:t>
            </w:r>
            <w:r w:rsidRPr="007438D7">
              <w:rPr>
                <w:rFonts w:ascii="Times New Roman" w:hAnsi="Times New Roman"/>
                <w:sz w:val="24"/>
                <w:szCs w:val="24"/>
              </w:rPr>
              <w:lastRenderedPageBreak/>
              <w:t>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Національна </w:t>
            </w:r>
            <w:r w:rsidRPr="007438D7">
              <w:rPr>
                <w:rFonts w:ascii="Times New Roman" w:hAnsi="Times New Roman"/>
                <w:sz w:val="24"/>
                <w:szCs w:val="24"/>
              </w:rPr>
              <w:lastRenderedPageBreak/>
              <w:t>поліція</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tc>
        <w:tc>
          <w:tcPr>
            <w:tcW w:w="5243" w:type="dxa"/>
          </w:tcPr>
          <w:p w:rsidR="00CB1037" w:rsidRPr="00E03E80" w:rsidRDefault="00CB1037" w:rsidP="00CB1037">
            <w:pPr>
              <w:spacing w:line="240" w:lineRule="auto"/>
              <w:ind w:firstLine="601"/>
              <w:jc w:val="both"/>
              <w:rPr>
                <w:rFonts w:ascii="Times New Roman" w:hAnsi="Times New Roman"/>
                <w:b/>
                <w:sz w:val="18"/>
                <w:szCs w:val="18"/>
                <w:lang w:eastAsia="uk-UA"/>
              </w:rPr>
            </w:pPr>
            <w:r w:rsidRPr="00E03E80">
              <w:rPr>
                <w:rFonts w:ascii="Times New Roman" w:hAnsi="Times New Roman"/>
                <w:b/>
                <w:sz w:val="18"/>
                <w:szCs w:val="18"/>
                <w:lang w:eastAsia="uk-UA"/>
              </w:rPr>
              <w:lastRenderedPageBreak/>
              <w:t>Виконання триває.</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C0713B">
              <w:rPr>
                <w:rFonts w:ascii="Times New Roman" w:hAnsi="Times New Roman" w:hint="eastAsia"/>
                <w:sz w:val="24"/>
                <w:szCs w:val="24"/>
              </w:rPr>
              <w:t>У</w:t>
            </w:r>
            <w:r w:rsidRPr="00C0713B">
              <w:rPr>
                <w:rFonts w:ascii="Times New Roman" w:hAnsi="Times New Roman"/>
                <w:sz w:val="24"/>
                <w:szCs w:val="24"/>
              </w:rPr>
              <w:t xml:space="preserve"> 2017 </w:t>
            </w:r>
            <w:r w:rsidRPr="00C0713B">
              <w:rPr>
                <w:rFonts w:ascii="Times New Roman" w:hAnsi="Times New Roman" w:hint="eastAsia"/>
                <w:sz w:val="24"/>
                <w:szCs w:val="24"/>
              </w:rPr>
              <w:t>році</w:t>
            </w:r>
            <w:r w:rsidRPr="00C0713B">
              <w:rPr>
                <w:rFonts w:ascii="Times New Roman" w:hAnsi="Times New Roman"/>
                <w:sz w:val="24"/>
                <w:szCs w:val="24"/>
              </w:rPr>
              <w:t xml:space="preserve"> </w:t>
            </w:r>
            <w:r w:rsidRPr="00C0713B">
              <w:rPr>
                <w:rFonts w:ascii="Times New Roman" w:hAnsi="Times New Roman" w:hint="eastAsia"/>
                <w:sz w:val="24"/>
                <w:szCs w:val="24"/>
              </w:rPr>
              <w:t>в</w:t>
            </w:r>
            <w:r w:rsidRPr="00C0713B">
              <w:rPr>
                <w:rFonts w:ascii="Times New Roman" w:hAnsi="Times New Roman"/>
                <w:sz w:val="24"/>
                <w:szCs w:val="24"/>
              </w:rPr>
              <w:t xml:space="preserve"> </w:t>
            </w:r>
            <w:r w:rsidRPr="00C0713B">
              <w:rPr>
                <w:rFonts w:ascii="Times New Roman" w:hAnsi="Times New Roman" w:hint="eastAsia"/>
                <w:sz w:val="24"/>
                <w:szCs w:val="24"/>
              </w:rPr>
              <w:t>головних</w:t>
            </w:r>
            <w:r w:rsidRPr="00C0713B">
              <w:rPr>
                <w:rFonts w:ascii="Times New Roman" w:hAnsi="Times New Roman"/>
                <w:sz w:val="24"/>
                <w:szCs w:val="24"/>
              </w:rPr>
              <w:t xml:space="preserve"> </w:t>
            </w:r>
            <w:r w:rsidRPr="00C0713B">
              <w:rPr>
                <w:rFonts w:ascii="Times New Roman" w:hAnsi="Times New Roman" w:hint="eastAsia"/>
                <w:sz w:val="24"/>
                <w:szCs w:val="24"/>
              </w:rPr>
              <w:t>управліннях</w:t>
            </w:r>
            <w:r w:rsidRPr="00C0713B">
              <w:rPr>
                <w:rFonts w:ascii="Times New Roman" w:hAnsi="Times New Roman"/>
                <w:sz w:val="24"/>
                <w:szCs w:val="24"/>
              </w:rPr>
              <w:t xml:space="preserve"> </w:t>
            </w:r>
            <w:r w:rsidRPr="00C0713B">
              <w:rPr>
                <w:rFonts w:ascii="Times New Roman" w:hAnsi="Times New Roman" w:hint="eastAsia"/>
                <w:sz w:val="24"/>
                <w:szCs w:val="24"/>
              </w:rPr>
              <w:lastRenderedPageBreak/>
              <w:t>Національної</w:t>
            </w:r>
            <w:r w:rsidRPr="00C0713B">
              <w:rPr>
                <w:rFonts w:ascii="Times New Roman" w:hAnsi="Times New Roman"/>
                <w:sz w:val="24"/>
                <w:szCs w:val="24"/>
              </w:rPr>
              <w:t xml:space="preserve"> </w:t>
            </w:r>
            <w:r w:rsidRPr="00C0713B">
              <w:rPr>
                <w:rFonts w:ascii="Times New Roman" w:hAnsi="Times New Roman" w:hint="eastAsia"/>
                <w:sz w:val="24"/>
                <w:szCs w:val="24"/>
              </w:rPr>
              <w:t>поліції</w:t>
            </w:r>
            <w:r w:rsidRPr="00C0713B">
              <w:rPr>
                <w:rFonts w:ascii="Times New Roman" w:hAnsi="Times New Roman"/>
                <w:sz w:val="24"/>
                <w:szCs w:val="24"/>
              </w:rPr>
              <w:t xml:space="preserve"> </w:t>
            </w:r>
            <w:r w:rsidRPr="00C0713B">
              <w:rPr>
                <w:rFonts w:ascii="Times New Roman" w:hAnsi="Times New Roman" w:hint="eastAsia"/>
                <w:sz w:val="24"/>
                <w:szCs w:val="24"/>
              </w:rPr>
              <w:t>у</w:t>
            </w:r>
            <w:r w:rsidRPr="00C0713B">
              <w:rPr>
                <w:rFonts w:ascii="Times New Roman" w:hAnsi="Times New Roman"/>
                <w:sz w:val="24"/>
                <w:szCs w:val="24"/>
              </w:rPr>
              <w:t xml:space="preserve"> </w:t>
            </w:r>
            <w:r w:rsidRPr="00C0713B">
              <w:rPr>
                <w:rFonts w:ascii="Times New Roman" w:hAnsi="Times New Roman" w:hint="eastAsia"/>
                <w:sz w:val="24"/>
                <w:szCs w:val="24"/>
              </w:rPr>
              <w:t>м</w:t>
            </w:r>
            <w:r w:rsidRPr="00C0713B">
              <w:rPr>
                <w:rFonts w:ascii="Times New Roman" w:hAnsi="Times New Roman"/>
                <w:sz w:val="24"/>
                <w:szCs w:val="24"/>
              </w:rPr>
              <w:t xml:space="preserve">. </w:t>
            </w:r>
            <w:r w:rsidRPr="00C0713B">
              <w:rPr>
                <w:rFonts w:ascii="Times New Roman" w:hAnsi="Times New Roman" w:hint="eastAsia"/>
                <w:sz w:val="24"/>
                <w:szCs w:val="24"/>
              </w:rPr>
              <w:t>Києві</w:t>
            </w:r>
            <w:r w:rsidRPr="00C0713B">
              <w:rPr>
                <w:rFonts w:ascii="Times New Roman" w:hAnsi="Times New Roman"/>
                <w:sz w:val="24"/>
                <w:szCs w:val="24"/>
              </w:rPr>
              <w:t xml:space="preserve">, </w:t>
            </w:r>
            <w:r w:rsidRPr="00C0713B">
              <w:rPr>
                <w:rFonts w:ascii="Times New Roman" w:hAnsi="Times New Roman" w:hint="eastAsia"/>
                <w:sz w:val="24"/>
                <w:szCs w:val="24"/>
              </w:rPr>
              <w:t>областях</w:t>
            </w:r>
            <w:r w:rsidRPr="00C0713B">
              <w:rPr>
                <w:rFonts w:ascii="Times New Roman" w:hAnsi="Times New Roman"/>
                <w:sz w:val="24"/>
                <w:szCs w:val="24"/>
              </w:rPr>
              <w:t xml:space="preserve">, </w:t>
            </w:r>
            <w:r w:rsidRPr="00C0713B">
              <w:rPr>
                <w:rFonts w:ascii="Times New Roman" w:hAnsi="Times New Roman" w:hint="eastAsia"/>
                <w:sz w:val="24"/>
                <w:szCs w:val="24"/>
              </w:rPr>
              <w:t>Автономній</w:t>
            </w:r>
            <w:r w:rsidRPr="00C0713B">
              <w:rPr>
                <w:rFonts w:ascii="Times New Roman" w:hAnsi="Times New Roman"/>
                <w:sz w:val="24"/>
                <w:szCs w:val="24"/>
              </w:rPr>
              <w:t xml:space="preserve"> </w:t>
            </w:r>
            <w:r w:rsidRPr="00C0713B">
              <w:rPr>
                <w:rFonts w:ascii="Times New Roman" w:hAnsi="Times New Roman" w:hint="eastAsia"/>
                <w:sz w:val="24"/>
                <w:szCs w:val="24"/>
              </w:rPr>
              <w:t>Республіці</w:t>
            </w:r>
            <w:r w:rsidRPr="00C0713B">
              <w:rPr>
                <w:rFonts w:ascii="Times New Roman" w:hAnsi="Times New Roman"/>
                <w:sz w:val="24"/>
                <w:szCs w:val="24"/>
              </w:rPr>
              <w:t xml:space="preserve"> </w:t>
            </w:r>
            <w:r w:rsidRPr="00C0713B">
              <w:rPr>
                <w:rFonts w:ascii="Times New Roman" w:hAnsi="Times New Roman" w:hint="eastAsia"/>
                <w:sz w:val="24"/>
                <w:szCs w:val="24"/>
              </w:rPr>
              <w:t>Крим</w:t>
            </w:r>
            <w:r w:rsidRPr="00C0713B">
              <w:rPr>
                <w:rFonts w:ascii="Times New Roman" w:hAnsi="Times New Roman"/>
                <w:sz w:val="24"/>
                <w:szCs w:val="24"/>
              </w:rPr>
              <w:t xml:space="preserve"> </w:t>
            </w:r>
            <w:r w:rsidRPr="00C0713B">
              <w:rPr>
                <w:rFonts w:ascii="Times New Roman" w:hAnsi="Times New Roman" w:hint="eastAsia"/>
                <w:sz w:val="24"/>
                <w:szCs w:val="24"/>
              </w:rPr>
              <w:t>та</w:t>
            </w:r>
            <w:r w:rsidRPr="00C0713B">
              <w:rPr>
                <w:rFonts w:ascii="Times New Roman" w:hAnsi="Times New Roman"/>
                <w:sz w:val="24"/>
                <w:szCs w:val="24"/>
              </w:rPr>
              <w:t xml:space="preserve"> </w:t>
            </w:r>
            <w:r w:rsidRPr="00C0713B">
              <w:rPr>
                <w:rFonts w:ascii="Times New Roman" w:hAnsi="Times New Roman" w:hint="eastAsia"/>
                <w:sz w:val="24"/>
                <w:szCs w:val="24"/>
              </w:rPr>
              <w:t>м</w:t>
            </w:r>
            <w:r w:rsidRPr="00C0713B">
              <w:rPr>
                <w:rFonts w:ascii="Times New Roman" w:hAnsi="Times New Roman"/>
                <w:sz w:val="24"/>
                <w:szCs w:val="24"/>
              </w:rPr>
              <w:t xml:space="preserve">. </w:t>
            </w:r>
            <w:r w:rsidRPr="00C0713B">
              <w:rPr>
                <w:rFonts w:ascii="Times New Roman" w:hAnsi="Times New Roman" w:hint="eastAsia"/>
                <w:sz w:val="24"/>
                <w:szCs w:val="24"/>
              </w:rPr>
              <w:t>Севастополі</w:t>
            </w:r>
            <w:r w:rsidRPr="00C0713B">
              <w:rPr>
                <w:rFonts w:ascii="Times New Roman" w:hAnsi="Times New Roman"/>
                <w:sz w:val="24"/>
                <w:szCs w:val="24"/>
              </w:rPr>
              <w:t xml:space="preserve"> </w:t>
            </w:r>
            <w:r w:rsidRPr="00C0713B">
              <w:rPr>
                <w:rFonts w:ascii="Times New Roman" w:hAnsi="Times New Roman" w:hint="eastAsia"/>
                <w:sz w:val="24"/>
                <w:szCs w:val="24"/>
              </w:rPr>
              <w:t>за</w:t>
            </w:r>
            <w:r w:rsidRPr="00C0713B">
              <w:rPr>
                <w:rFonts w:ascii="Times New Roman" w:hAnsi="Times New Roman"/>
                <w:sz w:val="24"/>
                <w:szCs w:val="24"/>
              </w:rPr>
              <w:t xml:space="preserve"> </w:t>
            </w:r>
            <w:r w:rsidRPr="00C0713B">
              <w:rPr>
                <w:rFonts w:ascii="Times New Roman" w:hAnsi="Times New Roman" w:hint="eastAsia"/>
                <w:sz w:val="24"/>
                <w:szCs w:val="24"/>
              </w:rPr>
              <w:t>розслідуванням</w:t>
            </w:r>
            <w:r w:rsidRPr="00C0713B">
              <w:rPr>
                <w:rFonts w:ascii="Times New Roman" w:hAnsi="Times New Roman"/>
                <w:sz w:val="24"/>
                <w:szCs w:val="24"/>
              </w:rPr>
              <w:t xml:space="preserve"> </w:t>
            </w:r>
            <w:r w:rsidRPr="00C0713B">
              <w:rPr>
                <w:rFonts w:ascii="Times New Roman" w:hAnsi="Times New Roman" w:hint="eastAsia"/>
                <w:sz w:val="24"/>
                <w:szCs w:val="24"/>
              </w:rPr>
              <w:t>злочинів</w:t>
            </w:r>
            <w:r w:rsidRPr="00C0713B">
              <w:rPr>
                <w:rFonts w:ascii="Times New Roman" w:hAnsi="Times New Roman"/>
                <w:sz w:val="24"/>
                <w:szCs w:val="24"/>
              </w:rPr>
              <w:t xml:space="preserve">, </w:t>
            </w:r>
            <w:r w:rsidRPr="00C0713B">
              <w:rPr>
                <w:rFonts w:ascii="Times New Roman" w:hAnsi="Times New Roman" w:hint="eastAsia"/>
                <w:sz w:val="24"/>
                <w:szCs w:val="24"/>
              </w:rPr>
              <w:t>пов’язаних</w:t>
            </w:r>
            <w:r w:rsidRPr="00C0713B">
              <w:rPr>
                <w:rFonts w:ascii="Times New Roman" w:hAnsi="Times New Roman"/>
                <w:sz w:val="24"/>
                <w:szCs w:val="24"/>
              </w:rPr>
              <w:t xml:space="preserve"> </w:t>
            </w:r>
            <w:r w:rsidRPr="00C0713B">
              <w:rPr>
                <w:rFonts w:ascii="Times New Roman" w:hAnsi="Times New Roman" w:hint="eastAsia"/>
                <w:sz w:val="24"/>
                <w:szCs w:val="24"/>
              </w:rPr>
              <w:t>з</w:t>
            </w:r>
            <w:r w:rsidRPr="00C0713B">
              <w:rPr>
                <w:rFonts w:ascii="Times New Roman" w:hAnsi="Times New Roman"/>
                <w:sz w:val="24"/>
                <w:szCs w:val="24"/>
              </w:rPr>
              <w:t xml:space="preserve"> </w:t>
            </w:r>
            <w:r w:rsidRPr="00C0713B">
              <w:rPr>
                <w:rFonts w:ascii="Times New Roman" w:hAnsi="Times New Roman" w:hint="eastAsia"/>
                <w:sz w:val="24"/>
                <w:szCs w:val="24"/>
              </w:rPr>
              <w:t>торгівлею</w:t>
            </w:r>
            <w:r w:rsidRPr="00C0713B">
              <w:rPr>
                <w:rFonts w:ascii="Times New Roman" w:hAnsi="Times New Roman"/>
                <w:sz w:val="24"/>
                <w:szCs w:val="24"/>
              </w:rPr>
              <w:t xml:space="preserve"> </w:t>
            </w:r>
            <w:r w:rsidRPr="00C0713B">
              <w:rPr>
                <w:rFonts w:ascii="Times New Roman" w:hAnsi="Times New Roman" w:hint="eastAsia"/>
                <w:sz w:val="24"/>
                <w:szCs w:val="24"/>
              </w:rPr>
              <w:t>людьми</w:t>
            </w:r>
            <w:r w:rsidRPr="00C0713B">
              <w:rPr>
                <w:rFonts w:ascii="Times New Roman" w:hAnsi="Times New Roman"/>
                <w:sz w:val="24"/>
                <w:szCs w:val="24"/>
              </w:rPr>
              <w:t xml:space="preserve">, </w:t>
            </w:r>
            <w:r w:rsidRPr="00C0713B">
              <w:rPr>
                <w:rFonts w:ascii="Times New Roman" w:hAnsi="Times New Roman" w:hint="eastAsia"/>
                <w:sz w:val="24"/>
                <w:szCs w:val="24"/>
              </w:rPr>
              <w:t>закріплено</w:t>
            </w:r>
            <w:r w:rsidRPr="00C0713B">
              <w:rPr>
                <w:rFonts w:ascii="Times New Roman" w:hAnsi="Times New Roman"/>
                <w:sz w:val="24"/>
                <w:szCs w:val="24"/>
              </w:rPr>
              <w:t xml:space="preserve"> 119 </w:t>
            </w:r>
            <w:r w:rsidRPr="00C0713B">
              <w:rPr>
                <w:rFonts w:ascii="Times New Roman" w:hAnsi="Times New Roman" w:hint="eastAsia"/>
                <w:sz w:val="24"/>
                <w:szCs w:val="24"/>
              </w:rPr>
              <w:t>практичних</w:t>
            </w:r>
            <w:r w:rsidRPr="00C0713B">
              <w:rPr>
                <w:rFonts w:ascii="Times New Roman" w:hAnsi="Times New Roman"/>
                <w:sz w:val="24"/>
                <w:szCs w:val="24"/>
              </w:rPr>
              <w:t xml:space="preserve"> </w:t>
            </w:r>
            <w:r w:rsidRPr="00C0713B">
              <w:rPr>
                <w:rFonts w:ascii="Times New Roman" w:hAnsi="Times New Roman" w:hint="eastAsia"/>
                <w:sz w:val="24"/>
                <w:szCs w:val="24"/>
              </w:rPr>
              <w:t>слідчих</w:t>
            </w:r>
            <w:r w:rsidRPr="00C0713B">
              <w:rPr>
                <w:rFonts w:ascii="Times New Roman" w:hAnsi="Times New Roman"/>
                <w:sz w:val="24"/>
                <w:szCs w:val="24"/>
              </w:rPr>
              <w:t>.</w:t>
            </w:r>
          </w:p>
          <w:p w:rsidR="00C0713B" w:rsidRPr="007438D7"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C0713B">
              <w:rPr>
                <w:rFonts w:ascii="Times New Roman" w:hAnsi="Times New Roman" w:hint="eastAsia"/>
                <w:sz w:val="24"/>
                <w:szCs w:val="24"/>
              </w:rPr>
              <w:t>Протягом</w:t>
            </w:r>
            <w:r w:rsidRPr="00C0713B">
              <w:rPr>
                <w:rFonts w:ascii="Times New Roman" w:hAnsi="Times New Roman"/>
                <w:sz w:val="24"/>
                <w:szCs w:val="24"/>
              </w:rPr>
              <w:t xml:space="preserve"> </w:t>
            </w:r>
            <w:r w:rsidRPr="00C0713B">
              <w:rPr>
                <w:rFonts w:ascii="Times New Roman" w:hAnsi="Times New Roman" w:hint="eastAsia"/>
                <w:sz w:val="24"/>
                <w:szCs w:val="24"/>
              </w:rPr>
              <w:t>квітня</w:t>
            </w:r>
            <w:r w:rsidRPr="00C0713B">
              <w:rPr>
                <w:rFonts w:ascii="Times New Roman" w:hAnsi="Times New Roman"/>
                <w:sz w:val="24"/>
                <w:szCs w:val="24"/>
              </w:rPr>
              <w:t>-</w:t>
            </w:r>
            <w:r w:rsidRPr="00C0713B">
              <w:rPr>
                <w:rFonts w:ascii="Times New Roman" w:hAnsi="Times New Roman" w:hint="eastAsia"/>
                <w:sz w:val="24"/>
                <w:szCs w:val="24"/>
              </w:rPr>
              <w:t>червня</w:t>
            </w:r>
            <w:r w:rsidRPr="00C0713B">
              <w:rPr>
                <w:rFonts w:ascii="Times New Roman" w:hAnsi="Times New Roman"/>
                <w:sz w:val="24"/>
                <w:szCs w:val="24"/>
              </w:rPr>
              <w:t xml:space="preserve"> 2017 </w:t>
            </w:r>
            <w:r w:rsidRPr="00C0713B">
              <w:rPr>
                <w:rFonts w:ascii="Times New Roman" w:hAnsi="Times New Roman" w:hint="eastAsia"/>
                <w:sz w:val="24"/>
                <w:szCs w:val="24"/>
              </w:rPr>
              <w:t>року</w:t>
            </w:r>
            <w:r w:rsidRPr="00C0713B">
              <w:rPr>
                <w:rFonts w:ascii="Times New Roman" w:hAnsi="Times New Roman"/>
                <w:sz w:val="24"/>
                <w:szCs w:val="24"/>
              </w:rPr>
              <w:t xml:space="preserve"> </w:t>
            </w:r>
            <w:r w:rsidRPr="00C0713B">
              <w:rPr>
                <w:rFonts w:ascii="Times New Roman" w:hAnsi="Times New Roman" w:hint="eastAsia"/>
                <w:sz w:val="24"/>
                <w:szCs w:val="24"/>
              </w:rPr>
              <w:t>за</w:t>
            </w:r>
            <w:r w:rsidRPr="00C0713B">
              <w:rPr>
                <w:rFonts w:ascii="Times New Roman" w:hAnsi="Times New Roman"/>
                <w:sz w:val="24"/>
                <w:szCs w:val="24"/>
              </w:rPr>
              <w:t xml:space="preserve"> </w:t>
            </w:r>
            <w:r w:rsidRPr="00C0713B">
              <w:rPr>
                <w:rFonts w:ascii="Times New Roman" w:hAnsi="Times New Roman" w:hint="eastAsia"/>
                <w:sz w:val="24"/>
                <w:szCs w:val="24"/>
              </w:rPr>
              <w:t>підтримки</w:t>
            </w:r>
            <w:r w:rsidRPr="00C0713B">
              <w:rPr>
                <w:rFonts w:ascii="Times New Roman" w:hAnsi="Times New Roman"/>
                <w:sz w:val="24"/>
                <w:szCs w:val="24"/>
              </w:rPr>
              <w:t xml:space="preserve"> </w:t>
            </w:r>
            <w:r w:rsidRPr="00C0713B">
              <w:rPr>
                <w:rFonts w:ascii="Times New Roman" w:hAnsi="Times New Roman" w:hint="eastAsia"/>
                <w:sz w:val="24"/>
                <w:szCs w:val="24"/>
              </w:rPr>
              <w:t>Представництва</w:t>
            </w:r>
            <w:r w:rsidRPr="00C0713B">
              <w:rPr>
                <w:rFonts w:ascii="Times New Roman" w:hAnsi="Times New Roman"/>
                <w:sz w:val="24"/>
                <w:szCs w:val="24"/>
              </w:rPr>
              <w:t xml:space="preserve"> </w:t>
            </w:r>
            <w:r w:rsidRPr="00C0713B">
              <w:rPr>
                <w:rFonts w:ascii="Times New Roman" w:hAnsi="Times New Roman" w:hint="eastAsia"/>
                <w:sz w:val="24"/>
                <w:szCs w:val="24"/>
              </w:rPr>
              <w:t>МОМ</w:t>
            </w:r>
            <w:r w:rsidRPr="00C0713B">
              <w:rPr>
                <w:rFonts w:ascii="Times New Roman" w:hAnsi="Times New Roman"/>
                <w:sz w:val="24"/>
                <w:szCs w:val="24"/>
              </w:rPr>
              <w:t xml:space="preserve"> </w:t>
            </w:r>
            <w:r w:rsidRPr="00C0713B">
              <w:rPr>
                <w:rFonts w:ascii="Times New Roman" w:hAnsi="Times New Roman" w:hint="eastAsia"/>
                <w:sz w:val="24"/>
                <w:szCs w:val="24"/>
              </w:rPr>
              <w:t>в</w:t>
            </w:r>
            <w:r w:rsidRPr="00C0713B">
              <w:rPr>
                <w:rFonts w:ascii="Times New Roman" w:hAnsi="Times New Roman"/>
                <w:sz w:val="24"/>
                <w:szCs w:val="24"/>
              </w:rPr>
              <w:t xml:space="preserve"> </w:t>
            </w:r>
            <w:r w:rsidRPr="00C0713B">
              <w:rPr>
                <w:rFonts w:ascii="Times New Roman" w:hAnsi="Times New Roman" w:hint="eastAsia"/>
                <w:sz w:val="24"/>
                <w:szCs w:val="24"/>
              </w:rPr>
              <w:t>Україні</w:t>
            </w:r>
            <w:r w:rsidRPr="00C0713B">
              <w:rPr>
                <w:rFonts w:ascii="Times New Roman" w:hAnsi="Times New Roman"/>
                <w:sz w:val="24"/>
                <w:szCs w:val="24"/>
              </w:rPr>
              <w:t xml:space="preserve"> </w:t>
            </w:r>
            <w:r w:rsidRPr="00C0713B">
              <w:rPr>
                <w:rFonts w:ascii="Times New Roman" w:hAnsi="Times New Roman" w:hint="eastAsia"/>
                <w:sz w:val="24"/>
                <w:szCs w:val="24"/>
              </w:rPr>
              <w:t>проведено</w:t>
            </w:r>
            <w:r w:rsidRPr="00C0713B">
              <w:rPr>
                <w:rFonts w:ascii="Times New Roman" w:hAnsi="Times New Roman"/>
                <w:sz w:val="24"/>
                <w:szCs w:val="24"/>
              </w:rPr>
              <w:t xml:space="preserve"> </w:t>
            </w:r>
            <w:r w:rsidRPr="00C0713B">
              <w:rPr>
                <w:rFonts w:ascii="Times New Roman" w:hAnsi="Times New Roman" w:hint="eastAsia"/>
                <w:sz w:val="24"/>
                <w:szCs w:val="24"/>
              </w:rPr>
              <w:t>дистанційний</w:t>
            </w:r>
            <w:r w:rsidRPr="00C0713B">
              <w:rPr>
                <w:rFonts w:ascii="Times New Roman" w:hAnsi="Times New Roman"/>
                <w:sz w:val="24"/>
                <w:szCs w:val="24"/>
              </w:rPr>
              <w:t xml:space="preserve"> </w:t>
            </w:r>
            <w:r w:rsidRPr="00C0713B">
              <w:rPr>
                <w:rFonts w:ascii="Times New Roman" w:hAnsi="Times New Roman" w:hint="eastAsia"/>
                <w:sz w:val="24"/>
                <w:szCs w:val="24"/>
              </w:rPr>
              <w:t>навчальний</w:t>
            </w:r>
            <w:r w:rsidRPr="00C0713B">
              <w:rPr>
                <w:rFonts w:ascii="Times New Roman" w:hAnsi="Times New Roman"/>
                <w:sz w:val="24"/>
                <w:szCs w:val="24"/>
              </w:rPr>
              <w:t xml:space="preserve"> </w:t>
            </w:r>
            <w:r w:rsidRPr="00C0713B">
              <w:rPr>
                <w:rFonts w:ascii="Times New Roman" w:hAnsi="Times New Roman" w:hint="eastAsia"/>
                <w:sz w:val="24"/>
                <w:szCs w:val="24"/>
              </w:rPr>
              <w:t>курс</w:t>
            </w:r>
            <w:r w:rsidRPr="00C0713B">
              <w:rPr>
                <w:rFonts w:ascii="Times New Roman" w:hAnsi="Times New Roman"/>
                <w:sz w:val="24"/>
                <w:szCs w:val="24"/>
              </w:rPr>
              <w:t xml:space="preserve">  «</w:t>
            </w:r>
            <w:r w:rsidRPr="00C0713B">
              <w:rPr>
                <w:rFonts w:ascii="Times New Roman" w:hAnsi="Times New Roman" w:hint="eastAsia"/>
                <w:sz w:val="24"/>
                <w:szCs w:val="24"/>
              </w:rPr>
              <w:t>Протидія</w:t>
            </w:r>
            <w:r w:rsidRPr="00C0713B">
              <w:rPr>
                <w:rFonts w:ascii="Times New Roman" w:hAnsi="Times New Roman"/>
                <w:sz w:val="24"/>
                <w:szCs w:val="24"/>
              </w:rPr>
              <w:t xml:space="preserve"> </w:t>
            </w:r>
            <w:r w:rsidRPr="00C0713B">
              <w:rPr>
                <w:rFonts w:ascii="Times New Roman" w:hAnsi="Times New Roman" w:hint="eastAsia"/>
                <w:sz w:val="24"/>
                <w:szCs w:val="24"/>
              </w:rPr>
              <w:t>торгівлі</w:t>
            </w:r>
            <w:r w:rsidRPr="00C0713B">
              <w:rPr>
                <w:rFonts w:ascii="Times New Roman" w:hAnsi="Times New Roman"/>
                <w:sz w:val="24"/>
                <w:szCs w:val="24"/>
              </w:rPr>
              <w:t xml:space="preserve"> </w:t>
            </w:r>
            <w:r w:rsidRPr="00C0713B">
              <w:rPr>
                <w:rFonts w:ascii="Times New Roman" w:hAnsi="Times New Roman" w:hint="eastAsia"/>
                <w:sz w:val="24"/>
                <w:szCs w:val="24"/>
              </w:rPr>
              <w:t>людьми</w:t>
            </w:r>
            <w:r w:rsidRPr="00C0713B">
              <w:rPr>
                <w:rFonts w:ascii="Times New Roman" w:hAnsi="Times New Roman"/>
                <w:sz w:val="24"/>
                <w:szCs w:val="24"/>
              </w:rPr>
              <w:t xml:space="preserve">: </w:t>
            </w:r>
            <w:r w:rsidRPr="00C0713B">
              <w:rPr>
                <w:rFonts w:ascii="Times New Roman" w:hAnsi="Times New Roman" w:hint="eastAsia"/>
                <w:sz w:val="24"/>
                <w:szCs w:val="24"/>
              </w:rPr>
              <w:t>Інтерактивний</w:t>
            </w:r>
            <w:r w:rsidRPr="00C0713B">
              <w:rPr>
                <w:rFonts w:ascii="Times New Roman" w:hAnsi="Times New Roman"/>
                <w:sz w:val="24"/>
                <w:szCs w:val="24"/>
              </w:rPr>
              <w:t xml:space="preserve"> </w:t>
            </w:r>
            <w:r w:rsidRPr="00C0713B">
              <w:rPr>
                <w:rFonts w:ascii="Times New Roman" w:hAnsi="Times New Roman" w:hint="eastAsia"/>
                <w:sz w:val="24"/>
                <w:szCs w:val="24"/>
              </w:rPr>
              <w:t>навчальний</w:t>
            </w:r>
            <w:r w:rsidRPr="00C0713B">
              <w:rPr>
                <w:rFonts w:ascii="Times New Roman" w:hAnsi="Times New Roman"/>
                <w:sz w:val="24"/>
                <w:szCs w:val="24"/>
              </w:rPr>
              <w:t xml:space="preserve"> </w:t>
            </w:r>
            <w:r w:rsidRPr="00C0713B">
              <w:rPr>
                <w:rFonts w:ascii="Times New Roman" w:hAnsi="Times New Roman" w:hint="eastAsia"/>
                <w:sz w:val="24"/>
                <w:szCs w:val="24"/>
              </w:rPr>
              <w:t>курс</w:t>
            </w:r>
            <w:r w:rsidRPr="00C0713B">
              <w:rPr>
                <w:rFonts w:ascii="Times New Roman" w:hAnsi="Times New Roman"/>
                <w:sz w:val="24"/>
                <w:szCs w:val="24"/>
              </w:rPr>
              <w:t xml:space="preserve"> </w:t>
            </w:r>
            <w:r w:rsidRPr="00C0713B">
              <w:rPr>
                <w:rFonts w:ascii="Times New Roman" w:hAnsi="Times New Roman" w:hint="eastAsia"/>
                <w:sz w:val="24"/>
                <w:szCs w:val="24"/>
              </w:rPr>
              <w:t>для</w:t>
            </w:r>
            <w:r w:rsidRPr="00C0713B">
              <w:rPr>
                <w:rFonts w:ascii="Times New Roman" w:hAnsi="Times New Roman"/>
                <w:sz w:val="24"/>
                <w:szCs w:val="24"/>
              </w:rPr>
              <w:t xml:space="preserve"> </w:t>
            </w:r>
            <w:r w:rsidRPr="00C0713B">
              <w:rPr>
                <w:rFonts w:ascii="Times New Roman" w:hAnsi="Times New Roman" w:hint="eastAsia"/>
                <w:sz w:val="24"/>
                <w:szCs w:val="24"/>
              </w:rPr>
              <w:t>працівників</w:t>
            </w:r>
            <w:r w:rsidRPr="00C0713B">
              <w:rPr>
                <w:rFonts w:ascii="Times New Roman" w:hAnsi="Times New Roman"/>
                <w:sz w:val="24"/>
                <w:szCs w:val="24"/>
              </w:rPr>
              <w:t xml:space="preserve"> </w:t>
            </w:r>
            <w:r w:rsidRPr="00C0713B">
              <w:rPr>
                <w:rFonts w:ascii="Times New Roman" w:hAnsi="Times New Roman" w:hint="eastAsia"/>
                <w:sz w:val="24"/>
                <w:szCs w:val="24"/>
              </w:rPr>
              <w:t>правоохоронних</w:t>
            </w:r>
            <w:r w:rsidRPr="00C0713B">
              <w:rPr>
                <w:rFonts w:ascii="Times New Roman" w:hAnsi="Times New Roman"/>
                <w:sz w:val="24"/>
                <w:szCs w:val="24"/>
              </w:rPr>
              <w:t xml:space="preserve"> </w:t>
            </w:r>
            <w:r w:rsidRPr="00C0713B">
              <w:rPr>
                <w:rFonts w:ascii="Times New Roman" w:hAnsi="Times New Roman" w:hint="eastAsia"/>
                <w:sz w:val="24"/>
                <w:szCs w:val="24"/>
              </w:rPr>
              <w:t>органів</w:t>
            </w:r>
            <w:r w:rsidRPr="00C0713B">
              <w:rPr>
                <w:rFonts w:ascii="Times New Roman" w:hAnsi="Times New Roman"/>
                <w:sz w:val="24"/>
                <w:szCs w:val="24"/>
              </w:rPr>
              <w:t xml:space="preserve"> </w:t>
            </w:r>
            <w:r w:rsidRPr="00C0713B">
              <w:rPr>
                <w:rFonts w:ascii="Times New Roman" w:hAnsi="Times New Roman" w:hint="eastAsia"/>
                <w:sz w:val="24"/>
                <w:szCs w:val="24"/>
              </w:rPr>
              <w:t>України»</w:t>
            </w:r>
            <w:r w:rsidRPr="00C0713B">
              <w:rPr>
                <w:rFonts w:ascii="Times New Roman" w:hAnsi="Times New Roman"/>
                <w:sz w:val="24"/>
                <w:szCs w:val="24"/>
              </w:rPr>
              <w:t xml:space="preserve">, </w:t>
            </w:r>
            <w:r w:rsidRPr="00C0713B">
              <w:rPr>
                <w:rFonts w:ascii="Times New Roman" w:hAnsi="Times New Roman" w:hint="eastAsia"/>
                <w:sz w:val="24"/>
                <w:szCs w:val="24"/>
              </w:rPr>
              <w:t>у</w:t>
            </w:r>
            <w:r w:rsidRPr="00C0713B">
              <w:rPr>
                <w:rFonts w:ascii="Times New Roman" w:hAnsi="Times New Roman"/>
                <w:sz w:val="24"/>
                <w:szCs w:val="24"/>
              </w:rPr>
              <w:t xml:space="preserve"> </w:t>
            </w:r>
            <w:r w:rsidRPr="00C0713B">
              <w:rPr>
                <w:rFonts w:ascii="Times New Roman" w:hAnsi="Times New Roman" w:hint="eastAsia"/>
                <w:sz w:val="24"/>
                <w:szCs w:val="24"/>
              </w:rPr>
              <w:t>тому</w:t>
            </w:r>
            <w:r w:rsidRPr="00C0713B">
              <w:rPr>
                <w:rFonts w:ascii="Times New Roman" w:hAnsi="Times New Roman"/>
                <w:sz w:val="24"/>
                <w:szCs w:val="24"/>
              </w:rPr>
              <w:t xml:space="preserve"> </w:t>
            </w:r>
            <w:r w:rsidRPr="00C0713B">
              <w:rPr>
                <w:rFonts w:ascii="Times New Roman" w:hAnsi="Times New Roman" w:hint="eastAsia"/>
                <w:sz w:val="24"/>
                <w:szCs w:val="24"/>
              </w:rPr>
              <w:t>числі</w:t>
            </w:r>
            <w:r w:rsidRPr="00C0713B">
              <w:rPr>
                <w:rFonts w:ascii="Times New Roman" w:hAnsi="Times New Roman"/>
                <w:sz w:val="24"/>
                <w:szCs w:val="24"/>
              </w:rPr>
              <w:t xml:space="preserve"> </w:t>
            </w:r>
            <w:r w:rsidRPr="00C0713B">
              <w:rPr>
                <w:rFonts w:ascii="Times New Roman" w:hAnsi="Times New Roman" w:hint="eastAsia"/>
                <w:sz w:val="24"/>
                <w:szCs w:val="24"/>
              </w:rPr>
              <w:t>для</w:t>
            </w:r>
            <w:r w:rsidRPr="00C0713B">
              <w:rPr>
                <w:rFonts w:ascii="Times New Roman" w:hAnsi="Times New Roman"/>
                <w:sz w:val="24"/>
                <w:szCs w:val="24"/>
              </w:rPr>
              <w:t xml:space="preserve"> </w:t>
            </w:r>
            <w:r w:rsidRPr="00C0713B">
              <w:rPr>
                <w:rFonts w:ascii="Times New Roman" w:hAnsi="Times New Roman" w:hint="eastAsia"/>
                <w:sz w:val="24"/>
                <w:szCs w:val="24"/>
              </w:rPr>
              <w:t>слідчих</w:t>
            </w:r>
            <w:r w:rsidRPr="00C0713B">
              <w:rPr>
                <w:rFonts w:ascii="Times New Roman" w:hAnsi="Times New Roman"/>
                <w:sz w:val="24"/>
                <w:szCs w:val="24"/>
              </w:rPr>
              <w:t xml:space="preserve"> </w:t>
            </w:r>
            <w:r w:rsidRPr="00C0713B">
              <w:rPr>
                <w:rFonts w:ascii="Times New Roman" w:hAnsi="Times New Roman" w:hint="eastAsia"/>
                <w:sz w:val="24"/>
                <w:szCs w:val="24"/>
              </w:rPr>
              <w:t>Національної</w:t>
            </w:r>
            <w:r w:rsidRPr="00C0713B">
              <w:rPr>
                <w:rFonts w:ascii="Times New Roman" w:hAnsi="Times New Roman"/>
                <w:sz w:val="24"/>
                <w:szCs w:val="24"/>
              </w:rPr>
              <w:t xml:space="preserve"> </w:t>
            </w:r>
            <w:r w:rsidRPr="00C0713B">
              <w:rPr>
                <w:rFonts w:ascii="Times New Roman" w:hAnsi="Times New Roman" w:hint="eastAsia"/>
                <w:sz w:val="24"/>
                <w:szCs w:val="24"/>
              </w:rPr>
              <w:t>поліції</w:t>
            </w:r>
            <w:r w:rsidRPr="00C0713B">
              <w:rPr>
                <w:rFonts w:ascii="Times New Roman" w:hAnsi="Times New Roman"/>
                <w:sz w:val="24"/>
                <w:szCs w:val="24"/>
              </w:rPr>
              <w:t xml:space="preserve"> </w:t>
            </w:r>
            <w:r w:rsidRPr="00C0713B">
              <w:rPr>
                <w:rFonts w:ascii="Times New Roman" w:hAnsi="Times New Roman" w:hint="eastAsia"/>
                <w:sz w:val="24"/>
                <w:szCs w:val="24"/>
              </w:rPr>
              <w:t>України</w:t>
            </w:r>
            <w:r w:rsidRPr="00C0713B">
              <w:rPr>
                <w:rFonts w:ascii="Times New Roman" w:hAnsi="Times New Roman"/>
                <w:sz w:val="24"/>
                <w:szCs w:val="24"/>
              </w:rPr>
              <w:t xml:space="preserve">, </w:t>
            </w:r>
            <w:r w:rsidRPr="00C0713B">
              <w:rPr>
                <w:rFonts w:ascii="Times New Roman" w:hAnsi="Times New Roman" w:hint="eastAsia"/>
                <w:sz w:val="24"/>
                <w:szCs w:val="24"/>
              </w:rPr>
              <w:t>закріплених</w:t>
            </w:r>
            <w:r w:rsidRPr="00C0713B">
              <w:rPr>
                <w:rFonts w:ascii="Times New Roman" w:hAnsi="Times New Roman"/>
                <w:sz w:val="24"/>
                <w:szCs w:val="24"/>
              </w:rPr>
              <w:t xml:space="preserve"> </w:t>
            </w:r>
            <w:r w:rsidRPr="00C0713B">
              <w:rPr>
                <w:rFonts w:ascii="Times New Roman" w:hAnsi="Times New Roman" w:hint="eastAsia"/>
                <w:sz w:val="24"/>
                <w:szCs w:val="24"/>
              </w:rPr>
              <w:t>за</w:t>
            </w:r>
            <w:r w:rsidRPr="00C0713B">
              <w:rPr>
                <w:rFonts w:ascii="Times New Roman" w:hAnsi="Times New Roman"/>
                <w:sz w:val="24"/>
                <w:szCs w:val="24"/>
              </w:rPr>
              <w:t xml:space="preserve"> </w:t>
            </w:r>
            <w:r w:rsidRPr="00C0713B">
              <w:rPr>
                <w:rFonts w:ascii="Times New Roman" w:hAnsi="Times New Roman" w:hint="eastAsia"/>
                <w:sz w:val="24"/>
                <w:szCs w:val="24"/>
              </w:rPr>
              <w:t>розслідуванням</w:t>
            </w:r>
            <w:r w:rsidRPr="00C0713B">
              <w:rPr>
                <w:rFonts w:ascii="Times New Roman" w:hAnsi="Times New Roman"/>
                <w:sz w:val="24"/>
                <w:szCs w:val="24"/>
              </w:rPr>
              <w:t xml:space="preserve"> </w:t>
            </w:r>
            <w:r w:rsidRPr="00C0713B">
              <w:rPr>
                <w:rFonts w:ascii="Times New Roman" w:hAnsi="Times New Roman" w:hint="eastAsia"/>
                <w:sz w:val="24"/>
                <w:szCs w:val="24"/>
              </w:rPr>
              <w:t>злочинів</w:t>
            </w:r>
            <w:r w:rsidRPr="00C0713B">
              <w:rPr>
                <w:rFonts w:ascii="Times New Roman" w:hAnsi="Times New Roman"/>
                <w:sz w:val="24"/>
                <w:szCs w:val="24"/>
              </w:rPr>
              <w:t xml:space="preserve">, </w:t>
            </w:r>
            <w:r w:rsidRPr="00C0713B">
              <w:rPr>
                <w:rFonts w:ascii="Times New Roman" w:hAnsi="Times New Roman" w:hint="eastAsia"/>
                <w:sz w:val="24"/>
                <w:szCs w:val="24"/>
              </w:rPr>
              <w:t>пов’язаних</w:t>
            </w:r>
            <w:r w:rsidRPr="00C0713B">
              <w:rPr>
                <w:rFonts w:ascii="Times New Roman" w:hAnsi="Times New Roman"/>
                <w:sz w:val="24"/>
                <w:szCs w:val="24"/>
              </w:rPr>
              <w:t xml:space="preserve"> </w:t>
            </w:r>
            <w:r w:rsidRPr="00C0713B">
              <w:rPr>
                <w:rFonts w:ascii="Times New Roman" w:hAnsi="Times New Roman" w:hint="eastAsia"/>
                <w:sz w:val="24"/>
                <w:szCs w:val="24"/>
              </w:rPr>
              <w:t>з</w:t>
            </w:r>
            <w:r w:rsidRPr="00C0713B">
              <w:rPr>
                <w:rFonts w:ascii="Times New Roman" w:hAnsi="Times New Roman"/>
                <w:sz w:val="24"/>
                <w:szCs w:val="24"/>
              </w:rPr>
              <w:t xml:space="preserve"> </w:t>
            </w:r>
            <w:r w:rsidRPr="00C0713B">
              <w:rPr>
                <w:rFonts w:ascii="Times New Roman" w:hAnsi="Times New Roman" w:hint="eastAsia"/>
                <w:sz w:val="24"/>
                <w:szCs w:val="24"/>
              </w:rPr>
              <w:t>торгівлею</w:t>
            </w:r>
            <w:r w:rsidRPr="00C0713B">
              <w:rPr>
                <w:rFonts w:ascii="Times New Roman" w:hAnsi="Times New Roman"/>
                <w:sz w:val="24"/>
                <w:szCs w:val="24"/>
              </w:rPr>
              <w:t xml:space="preserve"> </w:t>
            </w:r>
            <w:r w:rsidRPr="00C0713B">
              <w:rPr>
                <w:rFonts w:ascii="Times New Roman" w:hAnsi="Times New Roman" w:hint="eastAsia"/>
                <w:sz w:val="24"/>
                <w:szCs w:val="24"/>
              </w:rPr>
              <w:t>людьми</w:t>
            </w:r>
            <w:r w:rsidRPr="00C0713B">
              <w:rPr>
                <w:rFonts w:ascii="Times New Roman" w:hAnsi="Times New Roman"/>
                <w:sz w:val="24"/>
                <w:szCs w:val="24"/>
              </w:rPr>
              <w:t>.</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92. Унормування питання організації працетерапії, зокрема встановлено вимоги щодо організації працетерапії відповідно до плану відновлення пацієнта, проведення періодичної оцінки ефективності здійснення працетерапії лікарем</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1) розроблення та подання на розгляд Кабінету Міністрів України проекту нормативно-правового акта щодо залучення до праці осіб з інвалідністю, які проживають у закладах соціального захисту населення та системи охорони здоров’я, виконання покарань</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прийнято Кабінетом Міністрів України відповідний нормативно-правовий акт</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III квартал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5243" w:type="dxa"/>
          </w:tcPr>
          <w:p w:rsidR="00CB1037" w:rsidRPr="00280376" w:rsidRDefault="00CB1037" w:rsidP="00CB1037">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CB1037" w:rsidRPr="00434A20" w:rsidRDefault="00CB1037" w:rsidP="00434A20">
            <w:pPr>
              <w:tabs>
                <w:tab w:val="left" w:pos="900"/>
              </w:tabs>
              <w:kinsoku w:val="0"/>
              <w:overflowPunct w:val="0"/>
              <w:spacing w:line="240" w:lineRule="auto"/>
              <w:ind w:firstLine="709"/>
              <w:contextualSpacing/>
              <w:jc w:val="both"/>
              <w:textAlignment w:val="baseline"/>
              <w:rPr>
                <w:rFonts w:ascii="Times New Roman" w:hAnsi="Times New Roman"/>
                <w:sz w:val="24"/>
                <w:szCs w:val="24"/>
              </w:rPr>
            </w:pPr>
            <w:r w:rsidRPr="00434A20">
              <w:rPr>
                <w:rFonts w:ascii="Times New Roman" w:hAnsi="Times New Roman"/>
                <w:sz w:val="24"/>
                <w:szCs w:val="24"/>
              </w:rPr>
              <w:t xml:space="preserve">За замовленням Мінсоцполітики Науково-дослідний інститут праці і зайнятості населення протягом 2016 року проводить наукове дослідження щодо розроблення проекту методичних рекомендацій з організації працетерапії для осіб, що проживають в інтернатних установах системи соціального захисту населення. </w:t>
            </w:r>
          </w:p>
          <w:p w:rsidR="007438D7" w:rsidRPr="007438D7" w:rsidRDefault="00CB1037"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34A20">
              <w:rPr>
                <w:rFonts w:ascii="Times New Roman" w:hAnsi="Times New Roman"/>
                <w:sz w:val="24"/>
                <w:szCs w:val="24"/>
              </w:rPr>
              <w:t xml:space="preserve">За результатами дослідження Мінсоцполітики буде розроблено методичні рекомендації з організації працетерапії для осіб, що проживають в будинках-інтернатах (пансіонатах) для громадян похилого віку, </w:t>
            </w:r>
            <w:r w:rsidR="00434A20" w:rsidRPr="00434A20">
              <w:rPr>
                <w:rFonts w:ascii="Times New Roman" w:hAnsi="Times New Roman"/>
                <w:sz w:val="24"/>
                <w:szCs w:val="24"/>
              </w:rPr>
              <w:t>осіб з інвалідністю та дітей з інвалідністю”.</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93. Підвищення ефективності боротьби зі злочинністю, пов’язаною з торгівлею </w:t>
            </w:r>
            <w:r w:rsidRPr="007438D7">
              <w:rPr>
                <w:rFonts w:ascii="Times New Roman" w:hAnsi="Times New Roman"/>
                <w:sz w:val="24"/>
                <w:szCs w:val="24"/>
              </w:rPr>
              <w:lastRenderedPageBreak/>
              <w:t>людьми, кримінального розслідування та переслідування</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виявлення та розкриття злочинів, пов’язаних з торгівлею людьми, у тому числі вчинених організованими </w:t>
            </w:r>
            <w:r w:rsidRPr="007438D7">
              <w:rPr>
                <w:rFonts w:ascii="Times New Roman" w:hAnsi="Times New Roman"/>
                <w:sz w:val="24"/>
                <w:szCs w:val="24"/>
              </w:rPr>
              <w:lastRenderedPageBreak/>
              <w:t>групами</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кількість виявлених кримінальних правопорушень, закінчених досудових </w:t>
            </w:r>
            <w:r w:rsidRPr="007438D7">
              <w:rPr>
                <w:rFonts w:ascii="Times New Roman" w:hAnsi="Times New Roman"/>
                <w:sz w:val="24"/>
                <w:szCs w:val="24"/>
              </w:rPr>
              <w:lastRenderedPageBreak/>
              <w:t>розслідувань, ліквідованих організованих груп</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постійно</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5243" w:type="dxa"/>
          </w:tcPr>
          <w:p w:rsidR="008A44DA" w:rsidRPr="00C0713B" w:rsidRDefault="008A44DA" w:rsidP="008A44DA">
            <w:pPr>
              <w:spacing w:line="240" w:lineRule="auto"/>
              <w:ind w:firstLine="709"/>
              <w:contextualSpacing/>
              <w:jc w:val="both"/>
              <w:rPr>
                <w:rFonts w:ascii="Times New Roman" w:eastAsia="Calibri" w:hAnsi="Times New Roman"/>
                <w:b/>
                <w:sz w:val="24"/>
                <w:szCs w:val="24"/>
              </w:rPr>
            </w:pPr>
            <w:r w:rsidRPr="00C0713B">
              <w:rPr>
                <w:rFonts w:ascii="Times New Roman" w:eastAsia="Calibri" w:hAnsi="Times New Roman"/>
                <w:b/>
                <w:sz w:val="24"/>
                <w:szCs w:val="24"/>
              </w:rPr>
              <w:t>Виконано у звітному періоді</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В НПУ на постійному контролі перебуває стан досудового розслідування у кримінальних провадженнях про злочини, пов’язані з торгівлею людьми.</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xml:space="preserve">Відповідно до даних ЄРДР протягом 8 </w:t>
            </w:r>
            <w:r w:rsidRPr="00C0713B">
              <w:rPr>
                <w:rFonts w:ascii="Times New Roman" w:eastAsia="Arial" w:hAnsi="Times New Roman"/>
                <w:sz w:val="24"/>
                <w:szCs w:val="24"/>
                <w:lang w:eastAsia="en-GB"/>
              </w:rPr>
              <w:lastRenderedPageBreak/>
              <w:t>місяців 2017 року  слідчими підрозділами НПУ:</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розпочато досудове розслідування у 160 кримінальних провадженнях за 233 злочинами;</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до суду з обвинувальними актами направлено 36 кримінальне провадження за 97 злочинами;</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в 22 кримінальних провадженнях на підставі п.п. 1, 2 ч. 1 ст. 284 КПК України прийнято рішення про закриття.</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В 2 кримінальних провадженнях за 12 злочинами, вчиненими організованими злочинними групами досудове розслідування закінчено.</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xml:space="preserve">З початку року в провадженні органів Національної поліції знаходилось близько 4 тис. кримінальних проваджень, передбачених статтями   149, 300-303, 332 КК України, з яких 2,3 тис. правопорушень зареєстровано у звітному періоді. </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 xml:space="preserve">Повідомлено про підозру особам, що їх вчинили,                 за 1,7 тис. кримінальними провадженнями. Заарештовано 99 осіб. </w:t>
            </w:r>
          </w:p>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eastAsia="Arial" w:hAnsi="Times New Roman"/>
                <w:sz w:val="24"/>
                <w:szCs w:val="24"/>
                <w:lang w:eastAsia="en-GB"/>
              </w:rPr>
            </w:pPr>
            <w:r w:rsidRPr="00C0713B">
              <w:rPr>
                <w:rFonts w:ascii="Times New Roman" w:eastAsia="Arial" w:hAnsi="Times New Roman"/>
                <w:sz w:val="24"/>
                <w:szCs w:val="24"/>
                <w:lang w:eastAsia="en-GB"/>
              </w:rPr>
              <w:t>Досудове розслідування закінчено за 1,4 тис. провадженнями, з яких підрозділами БЗПТЛ безпосередньо розкрито – 826 або 59,3%.</w:t>
            </w:r>
          </w:p>
          <w:p w:rsidR="007438D7" w:rsidRPr="007438D7"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464"/>
              <w:jc w:val="both"/>
              <w:rPr>
                <w:rFonts w:ascii="Times New Roman" w:hAnsi="Times New Roman"/>
                <w:sz w:val="24"/>
                <w:szCs w:val="24"/>
              </w:rPr>
            </w:pPr>
            <w:r w:rsidRPr="00C0713B">
              <w:rPr>
                <w:rFonts w:ascii="Times New Roman" w:eastAsia="Arial" w:hAnsi="Times New Roman"/>
                <w:sz w:val="24"/>
                <w:szCs w:val="24"/>
                <w:lang w:eastAsia="en-GB"/>
              </w:rPr>
              <w:t xml:space="preserve">Упродовж 8 місяців 2017 року БЗПТЛ викрито 10 організованих груп, які діяли на території Волинської, Дніпропетровської, Донецької, Київської, Львівської, Полтавської, Сумської та Харківської областей (з транснаціональними зв’язками – 1). Тривалість </w:t>
            </w:r>
            <w:r w:rsidRPr="00C0713B">
              <w:rPr>
                <w:rFonts w:ascii="Times New Roman" w:eastAsia="Arial" w:hAnsi="Times New Roman"/>
                <w:sz w:val="24"/>
                <w:szCs w:val="24"/>
                <w:lang w:eastAsia="en-GB"/>
              </w:rPr>
              <w:lastRenderedPageBreak/>
              <w:t>дій 6 ОГ до одного року, інші до двох років.</w:t>
            </w:r>
            <w:r w:rsidR="008A44DA" w:rsidRPr="00C0713B">
              <w:rPr>
                <w:rFonts w:ascii="Times New Roman" w:eastAsia="Arial" w:hAnsi="Times New Roman"/>
                <w:sz w:val="24"/>
                <w:szCs w:val="24"/>
                <w:lang w:eastAsia="en-GB"/>
              </w:rPr>
              <w:t>.</w:t>
            </w: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 xml:space="preserve">2) здійснення кримінального переслідування торгівців людьми у тісній взаємодії з правоохоронними органами іноземних держав, ліквідація каналів міжнародного трафіку </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кількість кримінальних правопорушень, в яких особам повідомлено про підозру, та осіб, яким оголошено підозру у вчиненні кримінального правопорушення</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III квартал 2016 р.</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5243" w:type="dxa"/>
          </w:tcPr>
          <w:p w:rsidR="007438D7" w:rsidRPr="007438D7" w:rsidRDefault="008A44DA"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280376">
              <w:rPr>
                <w:rFonts w:ascii="Times New Roman" w:hAnsi="Times New Roman"/>
                <w:sz w:val="18"/>
                <w:szCs w:val="18"/>
                <w:lang w:eastAsia="uk-UA"/>
              </w:rPr>
              <w:t>Див. пп.1 п. 93.</w:t>
            </w: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3) забезпечення захисту потерпілих та свідків торгівлі людьми у ході досудового розслідування</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кількість заходів</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постійно</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tc>
        <w:tc>
          <w:tcPr>
            <w:tcW w:w="5243" w:type="dxa"/>
          </w:tcPr>
          <w:p w:rsidR="007438D7" w:rsidRPr="007438D7" w:rsidRDefault="008A44DA"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280376">
              <w:rPr>
                <w:rFonts w:ascii="Times New Roman" w:hAnsi="Times New Roman"/>
                <w:sz w:val="18"/>
                <w:szCs w:val="18"/>
                <w:lang w:eastAsia="uk-UA"/>
              </w:rPr>
              <w:t>Див. пп.1 п. 93.</w:t>
            </w: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4) виявлення серед національних меншин осіб, які потерпіли від торгівлі людьми</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кількість осіб</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III квартал 2016 р.</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tc>
        <w:tc>
          <w:tcPr>
            <w:tcW w:w="5243" w:type="dxa"/>
          </w:tcPr>
          <w:p w:rsidR="007438D7" w:rsidRPr="007438D7" w:rsidRDefault="008A44DA"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280376">
              <w:rPr>
                <w:rFonts w:ascii="Times New Roman" w:hAnsi="Times New Roman"/>
                <w:sz w:val="18"/>
                <w:szCs w:val="18"/>
                <w:lang w:eastAsia="uk-UA"/>
              </w:rPr>
              <w:t>Див. пп.1 п. 93.</w:t>
            </w: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5) упровадження проведення кримінального аналізу ризиків з протидії торгівлі людьми</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кількість заходів</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tc>
        <w:tc>
          <w:tcPr>
            <w:tcW w:w="5243" w:type="dxa"/>
          </w:tcPr>
          <w:p w:rsidR="007438D7" w:rsidRPr="007438D7" w:rsidRDefault="00C0713B"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280376">
              <w:rPr>
                <w:rFonts w:ascii="Times New Roman" w:hAnsi="Times New Roman"/>
                <w:sz w:val="18"/>
                <w:szCs w:val="18"/>
                <w:lang w:eastAsia="uk-UA"/>
              </w:rPr>
              <w:t>Див. пп.1 п. 93.</w:t>
            </w: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94. Підвищення професійного рівня працівників підрозділів боротьби із злочинами, пов’язаними з торгівлею людьми </w:t>
            </w: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1) проведення навчання працівників підрозділів боротьби із злочинами, пов’язаними з торгівлею людьми, збереження професійного ядра служби</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кількість осіб, які пройшли відповідне навчання</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c>
          <w:tcPr>
            <w:tcW w:w="52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95. Зміцнення та підвищення рівня міжнародного співробітництва</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1) співпраця з міжнародними урядовими та неурядовими організаціями у сфері протидії торгівлі людьми</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заходів</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Національна поліція</w:t>
            </w:r>
          </w:p>
        </w:tc>
        <w:tc>
          <w:tcPr>
            <w:tcW w:w="5243" w:type="dxa"/>
          </w:tcPr>
          <w:p w:rsidR="00C0713B" w:rsidRPr="00C0713B"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C0713B">
              <w:rPr>
                <w:rFonts w:ascii="Times New Roman" w:hAnsi="Times New Roman" w:hint="eastAsia"/>
                <w:sz w:val="24"/>
                <w:szCs w:val="24"/>
              </w:rPr>
              <w:t>МВС</w:t>
            </w:r>
            <w:r w:rsidRPr="00C0713B">
              <w:rPr>
                <w:rFonts w:ascii="Times New Roman" w:hAnsi="Times New Roman"/>
                <w:sz w:val="24"/>
                <w:szCs w:val="24"/>
              </w:rPr>
              <w:t xml:space="preserve"> </w:t>
            </w:r>
            <w:r w:rsidRPr="00C0713B">
              <w:rPr>
                <w:rFonts w:ascii="Times New Roman" w:hAnsi="Times New Roman" w:hint="eastAsia"/>
                <w:sz w:val="24"/>
                <w:szCs w:val="24"/>
              </w:rPr>
              <w:t>та</w:t>
            </w:r>
            <w:r w:rsidRPr="00C0713B">
              <w:rPr>
                <w:rFonts w:ascii="Times New Roman" w:hAnsi="Times New Roman"/>
                <w:sz w:val="24"/>
                <w:szCs w:val="24"/>
              </w:rPr>
              <w:t xml:space="preserve"> </w:t>
            </w:r>
            <w:r w:rsidRPr="00C0713B">
              <w:rPr>
                <w:rFonts w:ascii="Times New Roman" w:hAnsi="Times New Roman" w:hint="eastAsia"/>
                <w:sz w:val="24"/>
                <w:szCs w:val="24"/>
              </w:rPr>
              <w:t>НПУ</w:t>
            </w:r>
            <w:r w:rsidRPr="00C0713B">
              <w:rPr>
                <w:rFonts w:ascii="Times New Roman" w:hAnsi="Times New Roman"/>
                <w:sz w:val="24"/>
                <w:szCs w:val="24"/>
              </w:rPr>
              <w:t xml:space="preserve"> </w:t>
            </w:r>
            <w:r w:rsidRPr="00C0713B">
              <w:rPr>
                <w:rFonts w:ascii="Times New Roman" w:hAnsi="Times New Roman" w:hint="eastAsia"/>
                <w:sz w:val="24"/>
                <w:szCs w:val="24"/>
              </w:rPr>
              <w:t>забезпечено</w:t>
            </w:r>
            <w:r w:rsidRPr="00C0713B">
              <w:rPr>
                <w:rFonts w:ascii="Times New Roman" w:hAnsi="Times New Roman"/>
                <w:sz w:val="24"/>
                <w:szCs w:val="24"/>
              </w:rPr>
              <w:t xml:space="preserve"> </w:t>
            </w:r>
            <w:r w:rsidRPr="00C0713B">
              <w:rPr>
                <w:rFonts w:ascii="Times New Roman" w:hAnsi="Times New Roman" w:hint="eastAsia"/>
                <w:sz w:val="24"/>
                <w:szCs w:val="24"/>
              </w:rPr>
              <w:t>співпрацю</w:t>
            </w:r>
            <w:r w:rsidRPr="00C0713B">
              <w:rPr>
                <w:rFonts w:ascii="Times New Roman" w:hAnsi="Times New Roman"/>
                <w:sz w:val="24"/>
                <w:szCs w:val="24"/>
              </w:rPr>
              <w:t xml:space="preserve"> </w:t>
            </w:r>
            <w:r w:rsidRPr="00C0713B">
              <w:rPr>
                <w:rFonts w:ascii="Times New Roman" w:hAnsi="Times New Roman" w:hint="eastAsia"/>
                <w:sz w:val="24"/>
                <w:szCs w:val="24"/>
              </w:rPr>
              <w:t>з</w:t>
            </w:r>
            <w:r w:rsidRPr="00C0713B">
              <w:rPr>
                <w:rFonts w:ascii="Times New Roman" w:hAnsi="Times New Roman"/>
                <w:sz w:val="24"/>
                <w:szCs w:val="24"/>
              </w:rPr>
              <w:t xml:space="preserve"> </w:t>
            </w:r>
            <w:r w:rsidRPr="00C0713B">
              <w:rPr>
                <w:rFonts w:ascii="Times New Roman" w:hAnsi="Times New Roman" w:hint="eastAsia"/>
                <w:sz w:val="24"/>
                <w:szCs w:val="24"/>
              </w:rPr>
              <w:t>Мінсоцполітики</w:t>
            </w:r>
            <w:r w:rsidRPr="00C0713B">
              <w:rPr>
                <w:rFonts w:ascii="Times New Roman" w:hAnsi="Times New Roman"/>
                <w:sz w:val="24"/>
                <w:szCs w:val="24"/>
              </w:rPr>
              <w:t xml:space="preserve">, </w:t>
            </w:r>
            <w:r w:rsidRPr="00C0713B">
              <w:rPr>
                <w:rFonts w:ascii="Times New Roman" w:hAnsi="Times New Roman" w:hint="eastAsia"/>
                <w:sz w:val="24"/>
                <w:szCs w:val="24"/>
              </w:rPr>
              <w:t>Генеральною</w:t>
            </w:r>
            <w:r w:rsidRPr="00C0713B">
              <w:rPr>
                <w:rFonts w:ascii="Times New Roman" w:hAnsi="Times New Roman"/>
                <w:sz w:val="24"/>
                <w:szCs w:val="24"/>
              </w:rPr>
              <w:t xml:space="preserve"> </w:t>
            </w:r>
            <w:r w:rsidRPr="00C0713B">
              <w:rPr>
                <w:rFonts w:ascii="Times New Roman" w:hAnsi="Times New Roman" w:hint="eastAsia"/>
                <w:sz w:val="24"/>
                <w:szCs w:val="24"/>
              </w:rPr>
              <w:t>прокуратурою</w:t>
            </w:r>
            <w:r w:rsidRPr="00C0713B">
              <w:rPr>
                <w:rFonts w:ascii="Times New Roman" w:hAnsi="Times New Roman"/>
                <w:sz w:val="24"/>
                <w:szCs w:val="24"/>
              </w:rPr>
              <w:t xml:space="preserve">, </w:t>
            </w:r>
            <w:r w:rsidRPr="00C0713B">
              <w:rPr>
                <w:rFonts w:ascii="Times New Roman" w:hAnsi="Times New Roman" w:hint="eastAsia"/>
                <w:sz w:val="24"/>
                <w:szCs w:val="24"/>
              </w:rPr>
              <w:t>Міністерством</w:t>
            </w:r>
            <w:r w:rsidRPr="00C0713B">
              <w:rPr>
                <w:rFonts w:ascii="Times New Roman" w:hAnsi="Times New Roman"/>
                <w:sz w:val="24"/>
                <w:szCs w:val="24"/>
              </w:rPr>
              <w:t xml:space="preserve"> </w:t>
            </w:r>
            <w:r w:rsidRPr="00C0713B">
              <w:rPr>
                <w:rFonts w:ascii="Times New Roman" w:hAnsi="Times New Roman" w:hint="eastAsia"/>
                <w:sz w:val="24"/>
                <w:szCs w:val="24"/>
              </w:rPr>
              <w:t>юстиції</w:t>
            </w:r>
            <w:r w:rsidRPr="00C0713B">
              <w:rPr>
                <w:rFonts w:ascii="Times New Roman" w:hAnsi="Times New Roman"/>
                <w:sz w:val="24"/>
                <w:szCs w:val="24"/>
              </w:rPr>
              <w:t xml:space="preserve">, </w:t>
            </w:r>
            <w:r w:rsidRPr="00C0713B">
              <w:rPr>
                <w:rFonts w:ascii="Times New Roman" w:hAnsi="Times New Roman" w:hint="eastAsia"/>
                <w:sz w:val="24"/>
                <w:szCs w:val="24"/>
              </w:rPr>
              <w:t>а</w:t>
            </w:r>
            <w:r w:rsidRPr="00C0713B">
              <w:rPr>
                <w:rFonts w:ascii="Times New Roman" w:hAnsi="Times New Roman"/>
                <w:sz w:val="24"/>
                <w:szCs w:val="24"/>
              </w:rPr>
              <w:t xml:space="preserve"> </w:t>
            </w:r>
            <w:r w:rsidRPr="00C0713B">
              <w:rPr>
                <w:rFonts w:ascii="Times New Roman" w:hAnsi="Times New Roman" w:hint="eastAsia"/>
                <w:sz w:val="24"/>
                <w:szCs w:val="24"/>
              </w:rPr>
              <w:t>також</w:t>
            </w:r>
            <w:r w:rsidRPr="00C0713B">
              <w:rPr>
                <w:rFonts w:ascii="Times New Roman" w:hAnsi="Times New Roman"/>
                <w:sz w:val="24"/>
                <w:szCs w:val="24"/>
              </w:rPr>
              <w:t xml:space="preserve"> </w:t>
            </w:r>
            <w:r w:rsidRPr="00C0713B">
              <w:rPr>
                <w:rFonts w:ascii="Times New Roman" w:hAnsi="Times New Roman" w:hint="eastAsia"/>
                <w:sz w:val="24"/>
                <w:szCs w:val="24"/>
              </w:rPr>
              <w:t>міжнародними</w:t>
            </w:r>
            <w:r w:rsidRPr="00C0713B">
              <w:rPr>
                <w:rFonts w:ascii="Times New Roman" w:hAnsi="Times New Roman"/>
                <w:sz w:val="24"/>
                <w:szCs w:val="24"/>
              </w:rPr>
              <w:t xml:space="preserve"> </w:t>
            </w:r>
            <w:r w:rsidRPr="00C0713B">
              <w:rPr>
                <w:rFonts w:ascii="Times New Roman" w:hAnsi="Times New Roman" w:hint="eastAsia"/>
                <w:sz w:val="24"/>
                <w:szCs w:val="24"/>
              </w:rPr>
              <w:t>організаціями</w:t>
            </w:r>
            <w:r w:rsidRPr="00C0713B">
              <w:rPr>
                <w:rFonts w:ascii="Times New Roman" w:hAnsi="Times New Roman"/>
                <w:sz w:val="24"/>
                <w:szCs w:val="24"/>
              </w:rPr>
              <w:t xml:space="preserve"> </w:t>
            </w:r>
            <w:r w:rsidRPr="00C0713B">
              <w:rPr>
                <w:rFonts w:ascii="Times New Roman" w:hAnsi="Times New Roman" w:hint="eastAsia"/>
                <w:sz w:val="24"/>
                <w:szCs w:val="24"/>
              </w:rPr>
              <w:t>у</w:t>
            </w:r>
            <w:r w:rsidRPr="00C0713B">
              <w:rPr>
                <w:rFonts w:ascii="Times New Roman" w:hAnsi="Times New Roman"/>
                <w:sz w:val="24"/>
                <w:szCs w:val="24"/>
              </w:rPr>
              <w:t xml:space="preserve"> </w:t>
            </w:r>
            <w:r w:rsidRPr="00C0713B">
              <w:rPr>
                <w:rFonts w:ascii="Times New Roman" w:hAnsi="Times New Roman" w:hint="eastAsia"/>
                <w:sz w:val="24"/>
                <w:szCs w:val="24"/>
              </w:rPr>
              <w:t>сфері</w:t>
            </w:r>
            <w:r w:rsidRPr="00C0713B">
              <w:rPr>
                <w:rFonts w:ascii="Times New Roman" w:hAnsi="Times New Roman"/>
                <w:sz w:val="24"/>
                <w:szCs w:val="24"/>
              </w:rPr>
              <w:t xml:space="preserve">  </w:t>
            </w:r>
            <w:r w:rsidRPr="00C0713B">
              <w:rPr>
                <w:rFonts w:ascii="Times New Roman" w:hAnsi="Times New Roman" w:hint="eastAsia"/>
                <w:sz w:val="24"/>
                <w:szCs w:val="24"/>
              </w:rPr>
              <w:t>протидії</w:t>
            </w:r>
            <w:r w:rsidRPr="00C0713B">
              <w:rPr>
                <w:rFonts w:ascii="Times New Roman" w:hAnsi="Times New Roman"/>
                <w:sz w:val="24"/>
                <w:szCs w:val="24"/>
              </w:rPr>
              <w:t xml:space="preserve"> </w:t>
            </w:r>
            <w:r w:rsidRPr="00C0713B">
              <w:rPr>
                <w:rFonts w:ascii="Times New Roman" w:hAnsi="Times New Roman" w:hint="eastAsia"/>
                <w:sz w:val="24"/>
                <w:szCs w:val="24"/>
              </w:rPr>
              <w:t>торгівлею</w:t>
            </w:r>
            <w:r w:rsidRPr="00C0713B">
              <w:rPr>
                <w:rFonts w:ascii="Times New Roman" w:hAnsi="Times New Roman"/>
                <w:sz w:val="24"/>
                <w:szCs w:val="24"/>
              </w:rPr>
              <w:t xml:space="preserve"> </w:t>
            </w:r>
            <w:r w:rsidRPr="00C0713B">
              <w:rPr>
                <w:rFonts w:ascii="Times New Roman" w:hAnsi="Times New Roman" w:hint="eastAsia"/>
                <w:sz w:val="24"/>
                <w:szCs w:val="24"/>
              </w:rPr>
              <w:t>людьми</w:t>
            </w:r>
            <w:r w:rsidRPr="00C0713B">
              <w:rPr>
                <w:rFonts w:ascii="Times New Roman" w:hAnsi="Times New Roman"/>
                <w:sz w:val="24"/>
                <w:szCs w:val="24"/>
              </w:rPr>
              <w:t>.</w:t>
            </w:r>
          </w:p>
          <w:p w:rsidR="007438D7" w:rsidRPr="007438D7" w:rsidRDefault="00C0713B" w:rsidP="00C071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C0713B">
              <w:rPr>
                <w:rFonts w:ascii="Times New Roman" w:hAnsi="Times New Roman" w:hint="eastAsia"/>
                <w:sz w:val="24"/>
                <w:szCs w:val="24"/>
              </w:rPr>
              <w:t>Представники</w:t>
            </w:r>
            <w:r w:rsidRPr="00C0713B">
              <w:rPr>
                <w:rFonts w:ascii="Times New Roman" w:hAnsi="Times New Roman"/>
                <w:sz w:val="24"/>
                <w:szCs w:val="24"/>
              </w:rPr>
              <w:t xml:space="preserve"> </w:t>
            </w:r>
            <w:r w:rsidRPr="00C0713B">
              <w:rPr>
                <w:rFonts w:ascii="Times New Roman" w:hAnsi="Times New Roman" w:hint="eastAsia"/>
                <w:sz w:val="24"/>
                <w:szCs w:val="24"/>
              </w:rPr>
              <w:t>НПУ</w:t>
            </w:r>
            <w:r w:rsidRPr="00C0713B">
              <w:rPr>
                <w:rFonts w:ascii="Times New Roman" w:hAnsi="Times New Roman"/>
                <w:sz w:val="24"/>
                <w:szCs w:val="24"/>
              </w:rPr>
              <w:t xml:space="preserve"> </w:t>
            </w:r>
            <w:r w:rsidRPr="00C0713B">
              <w:rPr>
                <w:rFonts w:ascii="Times New Roman" w:hAnsi="Times New Roman" w:hint="eastAsia"/>
                <w:sz w:val="24"/>
                <w:szCs w:val="24"/>
              </w:rPr>
              <w:t>взяли</w:t>
            </w:r>
            <w:r w:rsidRPr="00C0713B">
              <w:rPr>
                <w:rFonts w:ascii="Times New Roman" w:hAnsi="Times New Roman"/>
                <w:sz w:val="24"/>
                <w:szCs w:val="24"/>
              </w:rPr>
              <w:t xml:space="preserve"> </w:t>
            </w:r>
            <w:r w:rsidRPr="00C0713B">
              <w:rPr>
                <w:rFonts w:ascii="Times New Roman" w:hAnsi="Times New Roman" w:hint="eastAsia"/>
                <w:sz w:val="24"/>
                <w:szCs w:val="24"/>
              </w:rPr>
              <w:t>участь</w:t>
            </w:r>
            <w:r w:rsidRPr="00C0713B">
              <w:rPr>
                <w:rFonts w:ascii="Times New Roman" w:hAnsi="Times New Roman"/>
                <w:sz w:val="24"/>
                <w:szCs w:val="24"/>
              </w:rPr>
              <w:t xml:space="preserve"> </w:t>
            </w:r>
            <w:r w:rsidRPr="00C0713B">
              <w:rPr>
                <w:rFonts w:ascii="Times New Roman" w:hAnsi="Times New Roman" w:hint="eastAsia"/>
                <w:sz w:val="24"/>
                <w:szCs w:val="24"/>
              </w:rPr>
              <w:t>у</w:t>
            </w:r>
            <w:r w:rsidRPr="00C0713B">
              <w:rPr>
                <w:rFonts w:ascii="Times New Roman" w:hAnsi="Times New Roman"/>
                <w:sz w:val="24"/>
                <w:szCs w:val="24"/>
              </w:rPr>
              <w:t xml:space="preserve"> </w:t>
            </w:r>
            <w:r w:rsidRPr="00C0713B">
              <w:rPr>
                <w:rFonts w:ascii="Times New Roman" w:hAnsi="Times New Roman" w:hint="eastAsia"/>
                <w:sz w:val="24"/>
                <w:szCs w:val="24"/>
              </w:rPr>
              <w:t>зустрічі</w:t>
            </w:r>
            <w:r w:rsidRPr="00C0713B">
              <w:rPr>
                <w:rFonts w:ascii="Times New Roman" w:hAnsi="Times New Roman"/>
                <w:sz w:val="24"/>
                <w:szCs w:val="24"/>
              </w:rPr>
              <w:t xml:space="preserve"> </w:t>
            </w:r>
            <w:r w:rsidRPr="00C0713B">
              <w:rPr>
                <w:rFonts w:ascii="Times New Roman" w:hAnsi="Times New Roman" w:hint="eastAsia"/>
                <w:sz w:val="24"/>
                <w:szCs w:val="24"/>
              </w:rPr>
              <w:t>наглядової</w:t>
            </w:r>
            <w:r w:rsidRPr="00C0713B">
              <w:rPr>
                <w:rFonts w:ascii="Times New Roman" w:hAnsi="Times New Roman"/>
                <w:sz w:val="24"/>
                <w:szCs w:val="24"/>
              </w:rPr>
              <w:t xml:space="preserve"> </w:t>
            </w:r>
            <w:r w:rsidRPr="00C0713B">
              <w:rPr>
                <w:rFonts w:ascii="Times New Roman" w:hAnsi="Times New Roman" w:hint="eastAsia"/>
                <w:sz w:val="24"/>
                <w:szCs w:val="24"/>
              </w:rPr>
              <w:t>ради</w:t>
            </w:r>
            <w:r w:rsidRPr="00C0713B">
              <w:rPr>
                <w:rFonts w:ascii="Times New Roman" w:hAnsi="Times New Roman"/>
                <w:sz w:val="24"/>
                <w:szCs w:val="24"/>
              </w:rPr>
              <w:t xml:space="preserve"> </w:t>
            </w:r>
            <w:r w:rsidRPr="00C0713B">
              <w:rPr>
                <w:rFonts w:ascii="Times New Roman" w:hAnsi="Times New Roman" w:hint="eastAsia"/>
                <w:sz w:val="24"/>
                <w:szCs w:val="24"/>
              </w:rPr>
              <w:t>проекту</w:t>
            </w:r>
            <w:r w:rsidRPr="00C0713B">
              <w:rPr>
                <w:rFonts w:ascii="Times New Roman" w:hAnsi="Times New Roman"/>
                <w:sz w:val="24"/>
                <w:szCs w:val="24"/>
              </w:rPr>
              <w:t xml:space="preserve"> «</w:t>
            </w:r>
            <w:r w:rsidRPr="00C0713B">
              <w:rPr>
                <w:rFonts w:ascii="Times New Roman" w:hAnsi="Times New Roman" w:hint="eastAsia"/>
                <w:sz w:val="24"/>
                <w:szCs w:val="24"/>
              </w:rPr>
              <w:t>Протидія</w:t>
            </w:r>
            <w:r w:rsidRPr="00C0713B">
              <w:rPr>
                <w:rFonts w:ascii="Times New Roman" w:hAnsi="Times New Roman"/>
                <w:sz w:val="24"/>
                <w:szCs w:val="24"/>
              </w:rPr>
              <w:t xml:space="preserve"> </w:t>
            </w:r>
            <w:r w:rsidRPr="00C0713B">
              <w:rPr>
                <w:rFonts w:ascii="Times New Roman" w:hAnsi="Times New Roman" w:hint="eastAsia"/>
                <w:sz w:val="24"/>
                <w:szCs w:val="24"/>
              </w:rPr>
              <w:t>торгівлі</w:t>
            </w:r>
            <w:r w:rsidRPr="00C0713B">
              <w:rPr>
                <w:rFonts w:ascii="Times New Roman" w:hAnsi="Times New Roman"/>
                <w:sz w:val="24"/>
                <w:szCs w:val="24"/>
              </w:rPr>
              <w:t xml:space="preserve"> </w:t>
            </w:r>
            <w:r w:rsidRPr="00C0713B">
              <w:rPr>
                <w:rFonts w:ascii="Times New Roman" w:hAnsi="Times New Roman" w:hint="eastAsia"/>
                <w:sz w:val="24"/>
                <w:szCs w:val="24"/>
              </w:rPr>
              <w:t>людьми</w:t>
            </w:r>
            <w:r w:rsidRPr="00C0713B">
              <w:rPr>
                <w:rFonts w:ascii="Times New Roman" w:hAnsi="Times New Roman"/>
                <w:sz w:val="24"/>
                <w:szCs w:val="24"/>
              </w:rPr>
              <w:t xml:space="preserve"> </w:t>
            </w:r>
            <w:r w:rsidRPr="00C0713B">
              <w:rPr>
                <w:rFonts w:ascii="Times New Roman" w:hAnsi="Times New Roman" w:hint="eastAsia"/>
                <w:sz w:val="24"/>
                <w:szCs w:val="24"/>
              </w:rPr>
              <w:t>і</w:t>
            </w:r>
            <w:r w:rsidRPr="00C0713B">
              <w:rPr>
                <w:rFonts w:ascii="Times New Roman" w:hAnsi="Times New Roman"/>
                <w:sz w:val="24"/>
                <w:szCs w:val="24"/>
              </w:rPr>
              <w:t xml:space="preserve"> </w:t>
            </w:r>
            <w:r w:rsidRPr="00C0713B">
              <w:rPr>
                <w:rFonts w:ascii="Times New Roman" w:hAnsi="Times New Roman" w:hint="eastAsia"/>
                <w:sz w:val="24"/>
                <w:szCs w:val="24"/>
              </w:rPr>
              <w:t>молоддю</w:t>
            </w:r>
            <w:r w:rsidRPr="00C0713B">
              <w:rPr>
                <w:rFonts w:ascii="Times New Roman" w:hAnsi="Times New Roman"/>
                <w:sz w:val="24"/>
                <w:szCs w:val="24"/>
              </w:rPr>
              <w:t xml:space="preserve"> </w:t>
            </w:r>
            <w:r w:rsidRPr="00C0713B">
              <w:rPr>
                <w:rFonts w:ascii="Times New Roman" w:hAnsi="Times New Roman" w:hint="eastAsia"/>
                <w:sz w:val="24"/>
                <w:szCs w:val="24"/>
              </w:rPr>
              <w:t>в</w:t>
            </w:r>
            <w:r w:rsidRPr="00C0713B">
              <w:rPr>
                <w:rFonts w:ascii="Times New Roman" w:hAnsi="Times New Roman"/>
                <w:sz w:val="24"/>
                <w:szCs w:val="24"/>
              </w:rPr>
              <w:t xml:space="preserve"> </w:t>
            </w:r>
            <w:r w:rsidRPr="00C0713B">
              <w:rPr>
                <w:rFonts w:ascii="Times New Roman" w:hAnsi="Times New Roman" w:hint="eastAsia"/>
                <w:sz w:val="24"/>
                <w:szCs w:val="24"/>
              </w:rPr>
              <w:t>Україні</w:t>
            </w:r>
            <w:r w:rsidRPr="00C0713B">
              <w:rPr>
                <w:rFonts w:ascii="Times New Roman" w:hAnsi="Times New Roman"/>
                <w:sz w:val="24"/>
                <w:szCs w:val="24"/>
              </w:rPr>
              <w:t xml:space="preserve"> (YCAT)», </w:t>
            </w:r>
            <w:r w:rsidRPr="00C0713B">
              <w:rPr>
                <w:rFonts w:ascii="Times New Roman" w:hAnsi="Times New Roman" w:hint="eastAsia"/>
                <w:sz w:val="24"/>
                <w:szCs w:val="24"/>
              </w:rPr>
              <w:t>яка</w:t>
            </w:r>
            <w:r w:rsidRPr="00C0713B">
              <w:rPr>
                <w:rFonts w:ascii="Times New Roman" w:hAnsi="Times New Roman"/>
                <w:sz w:val="24"/>
                <w:szCs w:val="24"/>
              </w:rPr>
              <w:t xml:space="preserve"> </w:t>
            </w:r>
            <w:r w:rsidRPr="00C0713B">
              <w:rPr>
                <w:rFonts w:ascii="Times New Roman" w:hAnsi="Times New Roman" w:hint="eastAsia"/>
                <w:sz w:val="24"/>
                <w:szCs w:val="24"/>
              </w:rPr>
              <w:t>відбулася</w:t>
            </w:r>
            <w:r w:rsidRPr="00C0713B">
              <w:rPr>
                <w:rFonts w:ascii="Times New Roman" w:hAnsi="Times New Roman"/>
                <w:sz w:val="24"/>
                <w:szCs w:val="24"/>
              </w:rPr>
              <w:t xml:space="preserve"> 04 </w:t>
            </w:r>
            <w:r w:rsidRPr="00C0713B">
              <w:rPr>
                <w:rFonts w:ascii="Times New Roman" w:hAnsi="Times New Roman" w:hint="eastAsia"/>
                <w:sz w:val="24"/>
                <w:szCs w:val="24"/>
              </w:rPr>
              <w:t>липня</w:t>
            </w:r>
            <w:r w:rsidRPr="00C0713B">
              <w:rPr>
                <w:rFonts w:ascii="Times New Roman" w:hAnsi="Times New Roman"/>
                <w:sz w:val="24"/>
                <w:szCs w:val="24"/>
              </w:rPr>
              <w:t xml:space="preserve"> 2017 </w:t>
            </w:r>
            <w:r w:rsidRPr="00C0713B">
              <w:rPr>
                <w:rFonts w:ascii="Times New Roman" w:hAnsi="Times New Roman" w:hint="eastAsia"/>
                <w:sz w:val="24"/>
                <w:szCs w:val="24"/>
              </w:rPr>
              <w:t>року</w:t>
            </w:r>
            <w:r w:rsidRPr="00C0713B">
              <w:rPr>
                <w:rFonts w:ascii="Times New Roman" w:hAnsi="Times New Roman"/>
                <w:sz w:val="24"/>
                <w:szCs w:val="24"/>
              </w:rPr>
              <w:t xml:space="preserve"> </w:t>
            </w:r>
            <w:r w:rsidRPr="00C0713B">
              <w:rPr>
                <w:rFonts w:ascii="Times New Roman" w:hAnsi="Times New Roman" w:hint="eastAsia"/>
                <w:sz w:val="24"/>
                <w:szCs w:val="24"/>
              </w:rPr>
              <w:t>у</w:t>
            </w:r>
            <w:r w:rsidRPr="00C0713B">
              <w:rPr>
                <w:rFonts w:ascii="Times New Roman" w:hAnsi="Times New Roman"/>
                <w:sz w:val="24"/>
                <w:szCs w:val="24"/>
              </w:rPr>
              <w:t xml:space="preserve"> </w:t>
            </w:r>
            <w:r w:rsidRPr="00C0713B">
              <w:rPr>
                <w:rFonts w:ascii="Times New Roman" w:hAnsi="Times New Roman" w:hint="eastAsia"/>
                <w:sz w:val="24"/>
                <w:szCs w:val="24"/>
              </w:rPr>
              <w:t>місті</w:t>
            </w:r>
            <w:r w:rsidRPr="00C0713B">
              <w:rPr>
                <w:rFonts w:ascii="Times New Roman" w:hAnsi="Times New Roman"/>
                <w:sz w:val="24"/>
                <w:szCs w:val="24"/>
              </w:rPr>
              <w:t xml:space="preserve"> </w:t>
            </w:r>
            <w:r w:rsidRPr="00C0713B">
              <w:rPr>
                <w:rFonts w:ascii="Times New Roman" w:hAnsi="Times New Roman" w:hint="eastAsia"/>
                <w:sz w:val="24"/>
                <w:szCs w:val="24"/>
              </w:rPr>
              <w:t>Києві</w:t>
            </w:r>
            <w:r w:rsidRPr="00C0713B">
              <w:rPr>
                <w:rFonts w:ascii="Times New Roman" w:hAnsi="Times New Roman"/>
                <w:sz w:val="24"/>
                <w:szCs w:val="24"/>
              </w:rPr>
              <w:t>.</w:t>
            </w:r>
          </w:p>
        </w:tc>
      </w:tr>
      <w:tr w:rsidR="008A44DA" w:rsidRPr="007438D7" w:rsidTr="00AD1745">
        <w:tc>
          <w:tcPr>
            <w:tcW w:w="15445" w:type="dxa"/>
            <w:gridSpan w:val="6"/>
          </w:tcPr>
          <w:p w:rsidR="008A44DA" w:rsidRPr="007438D7" w:rsidRDefault="008A44DA"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center"/>
              <w:rPr>
                <w:rFonts w:ascii="Times New Roman" w:hAnsi="Times New Roman"/>
                <w:sz w:val="24"/>
                <w:szCs w:val="24"/>
              </w:rPr>
            </w:pPr>
            <w:r w:rsidRPr="007438D7">
              <w:rPr>
                <w:rFonts w:ascii="Times New Roman" w:hAnsi="Times New Roman"/>
                <w:sz w:val="24"/>
                <w:szCs w:val="24"/>
              </w:rPr>
              <w:t>Протидія домашньому насильству</w:t>
            </w:r>
          </w:p>
        </w:tc>
      </w:tr>
      <w:tr w:rsidR="008A44DA" w:rsidRPr="007438D7" w:rsidTr="00AD1745">
        <w:tc>
          <w:tcPr>
            <w:tcW w:w="15445" w:type="dxa"/>
            <w:gridSpan w:val="6"/>
          </w:tcPr>
          <w:p w:rsidR="008A44DA" w:rsidRPr="007438D7" w:rsidRDefault="008A44DA"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center"/>
              <w:rPr>
                <w:rFonts w:ascii="Times New Roman" w:hAnsi="Times New Roman"/>
                <w:i/>
                <w:sz w:val="24"/>
                <w:szCs w:val="24"/>
              </w:rPr>
            </w:pPr>
            <w:r w:rsidRPr="007438D7">
              <w:rPr>
                <w:rFonts w:ascii="Times New Roman" w:hAnsi="Times New Roman"/>
                <w:i/>
                <w:sz w:val="24"/>
                <w:szCs w:val="24"/>
              </w:rPr>
              <w:t xml:space="preserve">Створення ефективної системи запобігання та протидії домашньому насильству, підвищення якості </w:t>
            </w:r>
            <w:r w:rsidRPr="007438D7">
              <w:rPr>
                <w:rFonts w:ascii="Times New Roman" w:hAnsi="Times New Roman"/>
                <w:i/>
                <w:sz w:val="24"/>
                <w:szCs w:val="24"/>
              </w:rPr>
              <w:br/>
              <w:t>надання допомоги жертвам домашнього насильства</w:t>
            </w: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96. Створення ефективної системи запобігання та протидії домашньому насильству, у </w:t>
            </w:r>
            <w:r w:rsidRPr="007438D7">
              <w:rPr>
                <w:rFonts w:ascii="Times New Roman" w:hAnsi="Times New Roman"/>
                <w:sz w:val="24"/>
                <w:szCs w:val="24"/>
              </w:rPr>
              <w:lastRenderedPageBreak/>
              <w:t>тому числі вжиття заходів забезпечення повідомлення уповноваженим органам про випадки домашнього насильства</w:t>
            </w: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1) розроблення та затвердження порядку міжвідомчої взаємодії суб’єктів, які здійснюють заходи з протидії  домашньому насильству</w:t>
            </w: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розроблено та затверджено постанову Кабінету Міністрів України про порядок </w:t>
            </w:r>
            <w:r w:rsidRPr="007438D7">
              <w:rPr>
                <w:rFonts w:ascii="Times New Roman" w:hAnsi="Times New Roman"/>
                <w:sz w:val="24"/>
                <w:szCs w:val="24"/>
              </w:rPr>
              <w:lastRenderedPageBreak/>
              <w:t>міжвідомчої взаємодії суб’єктів, які здійснюють заходи з протидії домашньому насильству</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 xml:space="preserve">2016 — </w:t>
            </w:r>
            <w:r w:rsidRPr="007438D7">
              <w:rPr>
                <w:rFonts w:ascii="Times New Roman" w:hAnsi="Times New Roman"/>
                <w:sz w:val="24"/>
                <w:szCs w:val="24"/>
              </w:rPr>
              <w:br/>
              <w:t>2017 роки</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громадські та міжнародні </w:t>
            </w:r>
            <w:r w:rsidRPr="007438D7">
              <w:rPr>
                <w:rFonts w:ascii="Times New Roman" w:hAnsi="Times New Roman"/>
                <w:sz w:val="24"/>
                <w:szCs w:val="24"/>
              </w:rPr>
              <w:lastRenderedPageBreak/>
              <w:t>організації (за згодою)</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обласні та Київська міська держадміністрації</w:t>
            </w:r>
          </w:p>
        </w:tc>
        <w:tc>
          <w:tcPr>
            <w:tcW w:w="5243" w:type="dxa"/>
          </w:tcPr>
          <w:p w:rsidR="008A44DA" w:rsidRPr="00280376" w:rsidRDefault="008A44DA" w:rsidP="008A44DA">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5254A0" w:rsidRPr="005254A0" w:rsidRDefault="005254A0" w:rsidP="005254A0">
            <w:pPr>
              <w:spacing w:line="240" w:lineRule="auto"/>
              <w:ind w:firstLine="709"/>
              <w:contextualSpacing/>
              <w:jc w:val="both"/>
              <w:rPr>
                <w:rFonts w:ascii="Times New Roman" w:hAnsi="Times New Roman"/>
                <w:sz w:val="18"/>
                <w:szCs w:val="18"/>
              </w:rPr>
            </w:pPr>
            <w:r w:rsidRPr="005254A0">
              <w:rPr>
                <w:rFonts w:ascii="Times New Roman" w:hAnsi="Times New Roman" w:hint="eastAsia"/>
                <w:sz w:val="18"/>
                <w:szCs w:val="18"/>
              </w:rPr>
              <w:t>У</w:t>
            </w:r>
            <w:r w:rsidRPr="005254A0">
              <w:rPr>
                <w:rFonts w:ascii="Times New Roman" w:hAnsi="Times New Roman"/>
                <w:sz w:val="18"/>
                <w:szCs w:val="18"/>
              </w:rPr>
              <w:t xml:space="preserve"> </w:t>
            </w:r>
            <w:r w:rsidRPr="005254A0">
              <w:rPr>
                <w:rFonts w:ascii="Times New Roman" w:hAnsi="Times New Roman" w:hint="eastAsia"/>
                <w:sz w:val="18"/>
                <w:szCs w:val="18"/>
              </w:rPr>
              <w:t>рамках</w:t>
            </w:r>
            <w:r w:rsidRPr="005254A0">
              <w:rPr>
                <w:rFonts w:ascii="Times New Roman" w:hAnsi="Times New Roman"/>
                <w:sz w:val="18"/>
                <w:szCs w:val="18"/>
              </w:rPr>
              <w:t xml:space="preserve"> </w:t>
            </w:r>
            <w:r w:rsidRPr="005254A0">
              <w:rPr>
                <w:rFonts w:ascii="Times New Roman" w:hAnsi="Times New Roman" w:hint="eastAsia"/>
                <w:sz w:val="18"/>
                <w:szCs w:val="18"/>
              </w:rPr>
              <w:t>засідань</w:t>
            </w:r>
            <w:r w:rsidRPr="005254A0">
              <w:rPr>
                <w:rFonts w:ascii="Times New Roman" w:hAnsi="Times New Roman"/>
                <w:sz w:val="18"/>
                <w:szCs w:val="18"/>
              </w:rPr>
              <w:t xml:space="preserve"> </w:t>
            </w:r>
            <w:r w:rsidRPr="005254A0">
              <w:rPr>
                <w:rFonts w:ascii="Times New Roman" w:hAnsi="Times New Roman" w:hint="eastAsia"/>
                <w:sz w:val="18"/>
                <w:szCs w:val="18"/>
              </w:rPr>
              <w:t>Міжвідомчої</w:t>
            </w:r>
            <w:r w:rsidRPr="005254A0">
              <w:rPr>
                <w:rFonts w:ascii="Times New Roman" w:hAnsi="Times New Roman"/>
                <w:sz w:val="18"/>
                <w:szCs w:val="18"/>
              </w:rPr>
              <w:t xml:space="preserve">                                                                                                                                                                                                                                                                                                                                                                                                                                                                                                                                                                                                                                                                                                                                  </w:t>
            </w:r>
            <w:r w:rsidRPr="005254A0">
              <w:rPr>
                <w:rFonts w:ascii="Times New Roman" w:hAnsi="Times New Roman" w:hint="eastAsia"/>
                <w:sz w:val="18"/>
                <w:szCs w:val="18"/>
              </w:rPr>
              <w:t>ради</w:t>
            </w:r>
            <w:r w:rsidRPr="005254A0">
              <w:rPr>
                <w:rFonts w:ascii="Times New Roman" w:hAnsi="Times New Roman"/>
                <w:sz w:val="18"/>
                <w:szCs w:val="18"/>
              </w:rPr>
              <w:t xml:space="preserve"> </w:t>
            </w:r>
            <w:r w:rsidRPr="005254A0">
              <w:rPr>
                <w:rFonts w:ascii="Times New Roman" w:hAnsi="Times New Roman" w:hint="eastAsia"/>
                <w:sz w:val="18"/>
                <w:szCs w:val="18"/>
              </w:rPr>
              <w:t>з</w:t>
            </w:r>
            <w:r w:rsidRPr="005254A0">
              <w:rPr>
                <w:rFonts w:ascii="Times New Roman" w:hAnsi="Times New Roman"/>
                <w:sz w:val="18"/>
                <w:szCs w:val="18"/>
              </w:rPr>
              <w:t xml:space="preserve"> </w:t>
            </w:r>
            <w:r w:rsidRPr="005254A0">
              <w:rPr>
                <w:rFonts w:ascii="Times New Roman" w:hAnsi="Times New Roman" w:hint="eastAsia"/>
                <w:sz w:val="18"/>
                <w:szCs w:val="18"/>
              </w:rPr>
              <w:t>питань</w:t>
            </w:r>
            <w:r w:rsidRPr="005254A0">
              <w:rPr>
                <w:rFonts w:ascii="Times New Roman" w:hAnsi="Times New Roman"/>
                <w:sz w:val="18"/>
                <w:szCs w:val="18"/>
              </w:rPr>
              <w:t xml:space="preserve"> </w:t>
            </w:r>
            <w:r w:rsidRPr="005254A0">
              <w:rPr>
                <w:rFonts w:ascii="Times New Roman" w:hAnsi="Times New Roman" w:hint="eastAsia"/>
                <w:sz w:val="18"/>
                <w:szCs w:val="18"/>
              </w:rPr>
              <w:t>сім</w:t>
            </w:r>
            <w:r w:rsidRPr="005254A0">
              <w:rPr>
                <w:rFonts w:ascii="Times New Roman" w:hAnsi="Times New Roman"/>
                <w:sz w:val="18"/>
                <w:szCs w:val="18"/>
              </w:rPr>
              <w:t>`</w:t>
            </w:r>
            <w:r w:rsidRPr="005254A0">
              <w:rPr>
                <w:rFonts w:ascii="Times New Roman" w:hAnsi="Times New Roman" w:hint="eastAsia"/>
                <w:sz w:val="18"/>
                <w:szCs w:val="18"/>
              </w:rPr>
              <w:t>ї</w:t>
            </w:r>
            <w:r w:rsidRPr="005254A0">
              <w:rPr>
                <w:rFonts w:ascii="Times New Roman" w:hAnsi="Times New Roman"/>
                <w:sz w:val="18"/>
                <w:szCs w:val="18"/>
              </w:rPr>
              <w:t xml:space="preserve">, </w:t>
            </w:r>
            <w:r w:rsidRPr="005254A0">
              <w:rPr>
                <w:rFonts w:ascii="Times New Roman" w:hAnsi="Times New Roman" w:hint="eastAsia"/>
                <w:sz w:val="18"/>
                <w:szCs w:val="18"/>
              </w:rPr>
              <w:t>гендерної</w:t>
            </w:r>
            <w:r w:rsidRPr="005254A0">
              <w:rPr>
                <w:rFonts w:ascii="Times New Roman" w:hAnsi="Times New Roman"/>
                <w:sz w:val="18"/>
                <w:szCs w:val="18"/>
              </w:rPr>
              <w:t xml:space="preserve"> </w:t>
            </w:r>
            <w:r w:rsidRPr="005254A0">
              <w:rPr>
                <w:rFonts w:ascii="Times New Roman" w:hAnsi="Times New Roman" w:hint="eastAsia"/>
                <w:sz w:val="18"/>
                <w:szCs w:val="18"/>
              </w:rPr>
              <w:t>рівності</w:t>
            </w:r>
            <w:r w:rsidRPr="005254A0">
              <w:rPr>
                <w:rFonts w:ascii="Times New Roman" w:hAnsi="Times New Roman"/>
                <w:sz w:val="18"/>
                <w:szCs w:val="18"/>
              </w:rPr>
              <w:t xml:space="preserve">, </w:t>
            </w:r>
            <w:r w:rsidRPr="005254A0">
              <w:rPr>
                <w:rFonts w:ascii="Times New Roman" w:hAnsi="Times New Roman" w:hint="eastAsia"/>
                <w:sz w:val="18"/>
                <w:szCs w:val="18"/>
              </w:rPr>
              <w:t>демографічного</w:t>
            </w:r>
            <w:r w:rsidRPr="005254A0">
              <w:rPr>
                <w:rFonts w:ascii="Times New Roman" w:hAnsi="Times New Roman"/>
                <w:sz w:val="18"/>
                <w:szCs w:val="18"/>
              </w:rPr>
              <w:t xml:space="preserve"> </w:t>
            </w:r>
            <w:r w:rsidRPr="005254A0">
              <w:rPr>
                <w:rFonts w:ascii="Times New Roman" w:hAnsi="Times New Roman" w:hint="eastAsia"/>
                <w:sz w:val="18"/>
                <w:szCs w:val="18"/>
              </w:rPr>
              <w:t>розвитку</w:t>
            </w:r>
            <w:r w:rsidRPr="005254A0">
              <w:rPr>
                <w:rFonts w:ascii="Times New Roman" w:hAnsi="Times New Roman"/>
                <w:sz w:val="18"/>
                <w:szCs w:val="18"/>
              </w:rPr>
              <w:t xml:space="preserve">, </w:t>
            </w:r>
            <w:r w:rsidRPr="005254A0">
              <w:rPr>
                <w:rFonts w:ascii="Times New Roman" w:hAnsi="Times New Roman" w:hint="eastAsia"/>
                <w:sz w:val="18"/>
                <w:szCs w:val="18"/>
              </w:rPr>
              <w:t>попередження</w:t>
            </w:r>
            <w:r w:rsidRPr="005254A0">
              <w:rPr>
                <w:rFonts w:ascii="Times New Roman" w:hAnsi="Times New Roman"/>
                <w:sz w:val="18"/>
                <w:szCs w:val="18"/>
              </w:rPr>
              <w:t xml:space="preserve"> </w:t>
            </w:r>
            <w:r w:rsidRPr="005254A0">
              <w:rPr>
                <w:rFonts w:ascii="Times New Roman" w:hAnsi="Times New Roman" w:hint="eastAsia"/>
                <w:sz w:val="18"/>
                <w:szCs w:val="18"/>
              </w:rPr>
              <w:t>насильства</w:t>
            </w:r>
            <w:r w:rsidRPr="005254A0">
              <w:rPr>
                <w:rFonts w:ascii="Times New Roman" w:hAnsi="Times New Roman"/>
                <w:sz w:val="18"/>
                <w:szCs w:val="18"/>
              </w:rPr>
              <w:t xml:space="preserve"> </w:t>
            </w:r>
            <w:r w:rsidRPr="005254A0">
              <w:rPr>
                <w:rFonts w:ascii="Times New Roman" w:hAnsi="Times New Roman" w:hint="eastAsia"/>
                <w:sz w:val="18"/>
                <w:szCs w:val="18"/>
              </w:rPr>
              <w:t>в</w:t>
            </w:r>
            <w:r w:rsidRPr="005254A0">
              <w:rPr>
                <w:rFonts w:ascii="Times New Roman" w:hAnsi="Times New Roman"/>
                <w:sz w:val="18"/>
                <w:szCs w:val="18"/>
              </w:rPr>
              <w:t xml:space="preserve"> </w:t>
            </w:r>
            <w:r w:rsidRPr="005254A0">
              <w:rPr>
                <w:rFonts w:ascii="Times New Roman" w:hAnsi="Times New Roman" w:hint="eastAsia"/>
                <w:sz w:val="18"/>
                <w:szCs w:val="18"/>
              </w:rPr>
              <w:t>сім</w:t>
            </w:r>
            <w:r w:rsidRPr="005254A0">
              <w:rPr>
                <w:rFonts w:ascii="Times New Roman" w:hAnsi="Times New Roman"/>
                <w:sz w:val="18"/>
                <w:szCs w:val="18"/>
              </w:rPr>
              <w:t>`</w:t>
            </w:r>
            <w:r w:rsidRPr="005254A0">
              <w:rPr>
                <w:rFonts w:ascii="Times New Roman" w:hAnsi="Times New Roman" w:hint="eastAsia"/>
                <w:sz w:val="18"/>
                <w:szCs w:val="18"/>
              </w:rPr>
              <w:t>ї</w:t>
            </w:r>
            <w:r w:rsidRPr="005254A0">
              <w:rPr>
                <w:rFonts w:ascii="Times New Roman" w:hAnsi="Times New Roman"/>
                <w:sz w:val="18"/>
                <w:szCs w:val="18"/>
              </w:rPr>
              <w:t xml:space="preserve"> </w:t>
            </w:r>
            <w:r w:rsidRPr="005254A0">
              <w:rPr>
                <w:rFonts w:ascii="Times New Roman" w:hAnsi="Times New Roman" w:hint="eastAsia"/>
                <w:sz w:val="18"/>
                <w:szCs w:val="18"/>
              </w:rPr>
              <w:t>та</w:t>
            </w:r>
            <w:r w:rsidRPr="005254A0">
              <w:rPr>
                <w:rFonts w:ascii="Times New Roman" w:hAnsi="Times New Roman"/>
                <w:sz w:val="18"/>
                <w:szCs w:val="18"/>
              </w:rPr>
              <w:t xml:space="preserve"> </w:t>
            </w:r>
            <w:r w:rsidRPr="005254A0">
              <w:rPr>
                <w:rFonts w:ascii="Times New Roman" w:hAnsi="Times New Roman" w:hint="eastAsia"/>
                <w:sz w:val="18"/>
                <w:szCs w:val="18"/>
              </w:rPr>
              <w:t>протидії</w:t>
            </w:r>
            <w:r w:rsidRPr="005254A0">
              <w:rPr>
                <w:rFonts w:ascii="Times New Roman" w:hAnsi="Times New Roman"/>
                <w:sz w:val="18"/>
                <w:szCs w:val="18"/>
              </w:rPr>
              <w:t xml:space="preserve"> </w:t>
            </w:r>
            <w:r w:rsidRPr="005254A0">
              <w:rPr>
                <w:rFonts w:ascii="Times New Roman" w:hAnsi="Times New Roman" w:hint="eastAsia"/>
                <w:sz w:val="18"/>
                <w:szCs w:val="18"/>
              </w:rPr>
              <w:t>торгівлі</w:t>
            </w:r>
            <w:r w:rsidRPr="005254A0">
              <w:rPr>
                <w:rFonts w:ascii="Times New Roman" w:hAnsi="Times New Roman"/>
                <w:sz w:val="18"/>
                <w:szCs w:val="18"/>
              </w:rPr>
              <w:t xml:space="preserve"> </w:t>
            </w:r>
            <w:r w:rsidRPr="005254A0">
              <w:rPr>
                <w:rFonts w:ascii="Times New Roman" w:hAnsi="Times New Roman" w:hint="eastAsia"/>
                <w:sz w:val="18"/>
                <w:szCs w:val="18"/>
              </w:rPr>
              <w:t>щодо</w:t>
            </w:r>
            <w:r w:rsidRPr="005254A0">
              <w:rPr>
                <w:rFonts w:ascii="Times New Roman" w:hAnsi="Times New Roman"/>
                <w:sz w:val="18"/>
                <w:szCs w:val="18"/>
              </w:rPr>
              <w:t xml:space="preserve"> </w:t>
            </w:r>
            <w:r w:rsidRPr="005254A0">
              <w:rPr>
                <w:rFonts w:ascii="Times New Roman" w:hAnsi="Times New Roman" w:hint="eastAsia"/>
                <w:sz w:val="18"/>
                <w:szCs w:val="18"/>
              </w:rPr>
              <w:t>розгляду</w:t>
            </w:r>
            <w:r w:rsidRPr="005254A0">
              <w:rPr>
                <w:rFonts w:ascii="Times New Roman" w:hAnsi="Times New Roman"/>
                <w:sz w:val="18"/>
                <w:szCs w:val="18"/>
              </w:rPr>
              <w:t xml:space="preserve"> </w:t>
            </w:r>
            <w:r w:rsidRPr="005254A0">
              <w:rPr>
                <w:rFonts w:ascii="Times New Roman" w:hAnsi="Times New Roman" w:hint="eastAsia"/>
                <w:sz w:val="18"/>
                <w:szCs w:val="18"/>
              </w:rPr>
              <w:t>питань</w:t>
            </w:r>
            <w:r w:rsidRPr="005254A0">
              <w:rPr>
                <w:rFonts w:ascii="Times New Roman" w:hAnsi="Times New Roman"/>
                <w:sz w:val="18"/>
                <w:szCs w:val="18"/>
              </w:rPr>
              <w:t xml:space="preserve"> </w:t>
            </w:r>
            <w:r w:rsidRPr="005254A0">
              <w:rPr>
                <w:rFonts w:ascii="Times New Roman" w:hAnsi="Times New Roman" w:hint="eastAsia"/>
                <w:sz w:val="18"/>
                <w:szCs w:val="18"/>
              </w:rPr>
              <w:t>реалізації</w:t>
            </w:r>
            <w:r w:rsidRPr="005254A0">
              <w:rPr>
                <w:rFonts w:ascii="Times New Roman" w:hAnsi="Times New Roman"/>
                <w:sz w:val="18"/>
                <w:szCs w:val="18"/>
              </w:rPr>
              <w:t xml:space="preserve"> </w:t>
            </w:r>
            <w:r w:rsidRPr="005254A0">
              <w:rPr>
                <w:rFonts w:ascii="Times New Roman" w:hAnsi="Times New Roman" w:hint="eastAsia"/>
                <w:sz w:val="18"/>
                <w:szCs w:val="18"/>
              </w:rPr>
              <w:t>Національного</w:t>
            </w:r>
            <w:r w:rsidRPr="005254A0">
              <w:rPr>
                <w:rFonts w:ascii="Times New Roman" w:hAnsi="Times New Roman"/>
                <w:sz w:val="18"/>
                <w:szCs w:val="18"/>
              </w:rPr>
              <w:t xml:space="preserve"> </w:t>
            </w:r>
            <w:r w:rsidRPr="005254A0">
              <w:rPr>
                <w:rFonts w:ascii="Times New Roman" w:hAnsi="Times New Roman" w:hint="eastAsia"/>
                <w:sz w:val="18"/>
                <w:szCs w:val="18"/>
              </w:rPr>
              <w:t>плану</w:t>
            </w:r>
            <w:r w:rsidRPr="005254A0">
              <w:rPr>
                <w:rFonts w:ascii="Times New Roman" w:hAnsi="Times New Roman"/>
                <w:sz w:val="18"/>
                <w:szCs w:val="18"/>
              </w:rPr>
              <w:t xml:space="preserve"> </w:t>
            </w:r>
            <w:r w:rsidRPr="005254A0">
              <w:rPr>
                <w:rFonts w:ascii="Times New Roman" w:hAnsi="Times New Roman" w:hint="eastAsia"/>
                <w:sz w:val="18"/>
                <w:szCs w:val="18"/>
              </w:rPr>
              <w:t>дій</w:t>
            </w:r>
            <w:r w:rsidRPr="005254A0">
              <w:rPr>
                <w:rFonts w:ascii="Times New Roman" w:hAnsi="Times New Roman"/>
                <w:sz w:val="18"/>
                <w:szCs w:val="18"/>
              </w:rPr>
              <w:t xml:space="preserve"> </w:t>
            </w:r>
            <w:r w:rsidRPr="005254A0">
              <w:rPr>
                <w:rFonts w:ascii="Times New Roman" w:hAnsi="Times New Roman" w:hint="eastAsia"/>
                <w:sz w:val="18"/>
                <w:szCs w:val="18"/>
              </w:rPr>
              <w:t>з</w:t>
            </w:r>
            <w:r w:rsidRPr="005254A0">
              <w:rPr>
                <w:rFonts w:ascii="Times New Roman" w:hAnsi="Times New Roman"/>
                <w:sz w:val="18"/>
                <w:szCs w:val="18"/>
              </w:rPr>
              <w:t xml:space="preserve"> </w:t>
            </w:r>
            <w:r w:rsidRPr="005254A0">
              <w:rPr>
                <w:rFonts w:ascii="Times New Roman" w:hAnsi="Times New Roman" w:hint="eastAsia"/>
                <w:sz w:val="18"/>
                <w:szCs w:val="18"/>
              </w:rPr>
              <w:t>виконання</w:t>
            </w:r>
            <w:r w:rsidRPr="005254A0">
              <w:rPr>
                <w:rFonts w:ascii="Times New Roman" w:hAnsi="Times New Roman"/>
                <w:sz w:val="18"/>
                <w:szCs w:val="18"/>
              </w:rPr>
              <w:t xml:space="preserve"> </w:t>
            </w:r>
            <w:r w:rsidRPr="005254A0">
              <w:rPr>
                <w:rFonts w:ascii="Times New Roman" w:hAnsi="Times New Roman" w:hint="eastAsia"/>
                <w:sz w:val="18"/>
                <w:szCs w:val="18"/>
              </w:rPr>
              <w:t>резолюції</w:t>
            </w:r>
            <w:r w:rsidRPr="005254A0">
              <w:rPr>
                <w:rFonts w:ascii="Times New Roman" w:hAnsi="Times New Roman"/>
                <w:sz w:val="18"/>
                <w:szCs w:val="18"/>
              </w:rPr>
              <w:t xml:space="preserve"> </w:t>
            </w:r>
            <w:r w:rsidRPr="005254A0">
              <w:rPr>
                <w:rFonts w:ascii="Times New Roman" w:hAnsi="Times New Roman" w:hint="eastAsia"/>
                <w:sz w:val="18"/>
                <w:szCs w:val="18"/>
              </w:rPr>
              <w:t>Ради</w:t>
            </w:r>
            <w:r w:rsidRPr="005254A0">
              <w:rPr>
                <w:rFonts w:ascii="Times New Roman" w:hAnsi="Times New Roman"/>
                <w:sz w:val="18"/>
                <w:szCs w:val="18"/>
              </w:rPr>
              <w:t xml:space="preserve"> </w:t>
            </w:r>
            <w:r w:rsidRPr="005254A0">
              <w:rPr>
                <w:rFonts w:ascii="Times New Roman" w:hAnsi="Times New Roman" w:hint="eastAsia"/>
                <w:sz w:val="18"/>
                <w:szCs w:val="18"/>
              </w:rPr>
              <w:t>Безпеки</w:t>
            </w:r>
            <w:r w:rsidRPr="005254A0">
              <w:rPr>
                <w:rFonts w:ascii="Times New Roman" w:hAnsi="Times New Roman"/>
                <w:sz w:val="18"/>
                <w:szCs w:val="18"/>
              </w:rPr>
              <w:t xml:space="preserve"> </w:t>
            </w:r>
            <w:r w:rsidRPr="005254A0">
              <w:rPr>
                <w:rFonts w:ascii="Times New Roman" w:hAnsi="Times New Roman" w:hint="eastAsia"/>
                <w:sz w:val="18"/>
                <w:szCs w:val="18"/>
              </w:rPr>
              <w:t>ООН</w:t>
            </w:r>
            <w:r w:rsidRPr="005254A0">
              <w:rPr>
                <w:rFonts w:ascii="Times New Roman" w:hAnsi="Times New Roman"/>
                <w:sz w:val="18"/>
                <w:szCs w:val="18"/>
              </w:rPr>
              <w:t xml:space="preserve"> 1325 «</w:t>
            </w:r>
            <w:r w:rsidRPr="005254A0">
              <w:rPr>
                <w:rFonts w:ascii="Times New Roman" w:hAnsi="Times New Roman" w:hint="eastAsia"/>
                <w:sz w:val="18"/>
                <w:szCs w:val="18"/>
              </w:rPr>
              <w:t>Жінки</w:t>
            </w:r>
            <w:r w:rsidRPr="005254A0">
              <w:rPr>
                <w:rFonts w:ascii="Times New Roman" w:hAnsi="Times New Roman"/>
                <w:sz w:val="18"/>
                <w:szCs w:val="18"/>
              </w:rPr>
              <w:t xml:space="preserve">, </w:t>
            </w:r>
            <w:r w:rsidRPr="005254A0">
              <w:rPr>
                <w:rFonts w:ascii="Times New Roman" w:hAnsi="Times New Roman" w:hint="eastAsia"/>
                <w:sz w:val="18"/>
                <w:szCs w:val="18"/>
              </w:rPr>
              <w:t>мир</w:t>
            </w:r>
            <w:r w:rsidRPr="005254A0">
              <w:rPr>
                <w:rFonts w:ascii="Times New Roman" w:hAnsi="Times New Roman"/>
                <w:sz w:val="18"/>
                <w:szCs w:val="18"/>
              </w:rPr>
              <w:t xml:space="preserve">, </w:t>
            </w:r>
            <w:r w:rsidRPr="005254A0">
              <w:rPr>
                <w:rFonts w:ascii="Times New Roman" w:hAnsi="Times New Roman" w:hint="eastAsia"/>
                <w:sz w:val="18"/>
                <w:szCs w:val="18"/>
              </w:rPr>
              <w:t>безпека»</w:t>
            </w:r>
            <w:r w:rsidRPr="005254A0">
              <w:rPr>
                <w:rFonts w:ascii="Times New Roman" w:hAnsi="Times New Roman"/>
                <w:sz w:val="18"/>
                <w:szCs w:val="18"/>
              </w:rPr>
              <w:t xml:space="preserve"> </w:t>
            </w:r>
            <w:r w:rsidRPr="005254A0">
              <w:rPr>
                <w:rFonts w:ascii="Times New Roman" w:hAnsi="Times New Roman" w:hint="eastAsia"/>
                <w:sz w:val="18"/>
                <w:szCs w:val="18"/>
              </w:rPr>
              <w:t>на</w:t>
            </w:r>
            <w:r w:rsidRPr="005254A0">
              <w:rPr>
                <w:rFonts w:ascii="Times New Roman" w:hAnsi="Times New Roman"/>
                <w:sz w:val="18"/>
                <w:szCs w:val="18"/>
              </w:rPr>
              <w:t xml:space="preserve"> </w:t>
            </w:r>
            <w:r w:rsidRPr="005254A0">
              <w:rPr>
                <w:rFonts w:ascii="Times New Roman" w:hAnsi="Times New Roman" w:hint="eastAsia"/>
                <w:sz w:val="18"/>
                <w:szCs w:val="18"/>
              </w:rPr>
              <w:t>період</w:t>
            </w:r>
            <w:r w:rsidRPr="005254A0">
              <w:rPr>
                <w:rFonts w:ascii="Times New Roman" w:hAnsi="Times New Roman"/>
                <w:sz w:val="18"/>
                <w:szCs w:val="18"/>
              </w:rPr>
              <w:t xml:space="preserve"> </w:t>
            </w:r>
            <w:r w:rsidRPr="005254A0">
              <w:rPr>
                <w:rFonts w:ascii="Times New Roman" w:hAnsi="Times New Roman" w:hint="eastAsia"/>
                <w:sz w:val="18"/>
                <w:szCs w:val="18"/>
              </w:rPr>
              <w:t>до</w:t>
            </w:r>
            <w:r w:rsidRPr="005254A0">
              <w:rPr>
                <w:rFonts w:ascii="Times New Roman" w:hAnsi="Times New Roman"/>
                <w:sz w:val="18"/>
                <w:szCs w:val="18"/>
              </w:rPr>
              <w:t xml:space="preserve"> 2020 </w:t>
            </w:r>
            <w:r w:rsidRPr="005254A0">
              <w:rPr>
                <w:rFonts w:ascii="Times New Roman" w:hAnsi="Times New Roman" w:hint="eastAsia"/>
                <w:sz w:val="18"/>
                <w:szCs w:val="18"/>
              </w:rPr>
              <w:t>року</w:t>
            </w:r>
            <w:r w:rsidRPr="005254A0">
              <w:rPr>
                <w:rFonts w:ascii="Times New Roman" w:hAnsi="Times New Roman"/>
                <w:sz w:val="18"/>
                <w:szCs w:val="18"/>
              </w:rPr>
              <w:t xml:space="preserve">, </w:t>
            </w:r>
            <w:r w:rsidRPr="005254A0">
              <w:rPr>
                <w:rFonts w:ascii="Times New Roman" w:hAnsi="Times New Roman" w:hint="eastAsia"/>
                <w:sz w:val="18"/>
                <w:szCs w:val="18"/>
              </w:rPr>
              <w:t>обговорено</w:t>
            </w:r>
            <w:r w:rsidRPr="005254A0">
              <w:rPr>
                <w:rFonts w:ascii="Times New Roman" w:hAnsi="Times New Roman"/>
                <w:sz w:val="18"/>
                <w:szCs w:val="18"/>
              </w:rPr>
              <w:t xml:space="preserve"> </w:t>
            </w:r>
            <w:r w:rsidRPr="005254A0">
              <w:rPr>
                <w:rFonts w:ascii="Times New Roman" w:hAnsi="Times New Roman" w:hint="eastAsia"/>
                <w:sz w:val="18"/>
                <w:szCs w:val="18"/>
              </w:rPr>
              <w:t>досягнуті</w:t>
            </w:r>
            <w:r w:rsidRPr="005254A0">
              <w:rPr>
                <w:rFonts w:ascii="Times New Roman" w:hAnsi="Times New Roman"/>
                <w:sz w:val="18"/>
                <w:szCs w:val="18"/>
              </w:rPr>
              <w:t xml:space="preserve"> </w:t>
            </w:r>
            <w:r w:rsidRPr="005254A0">
              <w:rPr>
                <w:rFonts w:ascii="Times New Roman" w:hAnsi="Times New Roman" w:hint="eastAsia"/>
                <w:sz w:val="18"/>
                <w:szCs w:val="18"/>
              </w:rPr>
              <w:t>напрацювання</w:t>
            </w:r>
            <w:r w:rsidRPr="005254A0">
              <w:rPr>
                <w:rFonts w:ascii="Times New Roman" w:hAnsi="Times New Roman"/>
                <w:sz w:val="18"/>
                <w:szCs w:val="18"/>
              </w:rPr>
              <w:t xml:space="preserve"> </w:t>
            </w:r>
            <w:r w:rsidRPr="005254A0">
              <w:rPr>
                <w:rFonts w:ascii="Times New Roman" w:hAnsi="Times New Roman" w:hint="eastAsia"/>
                <w:sz w:val="18"/>
                <w:szCs w:val="18"/>
              </w:rPr>
              <w:t>та</w:t>
            </w:r>
            <w:r w:rsidRPr="005254A0">
              <w:rPr>
                <w:rFonts w:ascii="Times New Roman" w:hAnsi="Times New Roman"/>
                <w:sz w:val="18"/>
                <w:szCs w:val="18"/>
              </w:rPr>
              <w:t xml:space="preserve"> </w:t>
            </w:r>
            <w:r w:rsidRPr="005254A0">
              <w:rPr>
                <w:rFonts w:ascii="Times New Roman" w:hAnsi="Times New Roman" w:hint="eastAsia"/>
                <w:sz w:val="18"/>
                <w:szCs w:val="18"/>
              </w:rPr>
              <w:t>окреслено</w:t>
            </w:r>
            <w:r w:rsidRPr="005254A0">
              <w:rPr>
                <w:rFonts w:ascii="Times New Roman" w:hAnsi="Times New Roman"/>
                <w:sz w:val="18"/>
                <w:szCs w:val="18"/>
              </w:rPr>
              <w:t xml:space="preserve"> </w:t>
            </w:r>
            <w:r w:rsidRPr="005254A0">
              <w:rPr>
                <w:rFonts w:ascii="Times New Roman" w:hAnsi="Times New Roman" w:hint="eastAsia"/>
                <w:sz w:val="18"/>
                <w:szCs w:val="18"/>
              </w:rPr>
              <w:t>питання</w:t>
            </w:r>
            <w:r w:rsidRPr="005254A0">
              <w:rPr>
                <w:rFonts w:ascii="Times New Roman" w:hAnsi="Times New Roman"/>
                <w:sz w:val="18"/>
                <w:szCs w:val="18"/>
              </w:rPr>
              <w:t xml:space="preserve">, </w:t>
            </w:r>
            <w:r w:rsidRPr="005254A0">
              <w:rPr>
                <w:rFonts w:ascii="Times New Roman" w:hAnsi="Times New Roman" w:hint="eastAsia"/>
                <w:sz w:val="18"/>
                <w:szCs w:val="18"/>
              </w:rPr>
              <w:t>що</w:t>
            </w:r>
            <w:r w:rsidRPr="005254A0">
              <w:rPr>
                <w:rFonts w:ascii="Times New Roman" w:hAnsi="Times New Roman"/>
                <w:sz w:val="18"/>
                <w:szCs w:val="18"/>
              </w:rPr>
              <w:t xml:space="preserve"> </w:t>
            </w:r>
            <w:r w:rsidRPr="005254A0">
              <w:rPr>
                <w:rFonts w:ascii="Times New Roman" w:hAnsi="Times New Roman" w:hint="eastAsia"/>
                <w:sz w:val="18"/>
                <w:szCs w:val="18"/>
              </w:rPr>
              <w:t>потребують</w:t>
            </w:r>
            <w:r w:rsidRPr="005254A0">
              <w:rPr>
                <w:rFonts w:ascii="Times New Roman" w:hAnsi="Times New Roman"/>
                <w:sz w:val="18"/>
                <w:szCs w:val="18"/>
              </w:rPr>
              <w:t xml:space="preserve"> </w:t>
            </w:r>
            <w:r w:rsidRPr="005254A0">
              <w:rPr>
                <w:rFonts w:ascii="Times New Roman" w:hAnsi="Times New Roman" w:hint="eastAsia"/>
                <w:sz w:val="18"/>
                <w:szCs w:val="18"/>
              </w:rPr>
              <w:t>врегулювання</w:t>
            </w:r>
            <w:r w:rsidRPr="005254A0">
              <w:rPr>
                <w:rFonts w:ascii="Times New Roman" w:hAnsi="Times New Roman"/>
                <w:sz w:val="18"/>
                <w:szCs w:val="18"/>
              </w:rPr>
              <w:t xml:space="preserve"> </w:t>
            </w:r>
            <w:r w:rsidRPr="005254A0">
              <w:rPr>
                <w:rFonts w:ascii="Times New Roman" w:hAnsi="Times New Roman" w:hint="eastAsia"/>
                <w:sz w:val="18"/>
                <w:szCs w:val="18"/>
              </w:rPr>
              <w:t>відповідним</w:t>
            </w:r>
            <w:r w:rsidRPr="005254A0">
              <w:rPr>
                <w:rFonts w:ascii="Times New Roman" w:hAnsi="Times New Roman"/>
                <w:sz w:val="18"/>
                <w:szCs w:val="18"/>
              </w:rPr>
              <w:t xml:space="preserve"> </w:t>
            </w:r>
            <w:r w:rsidRPr="005254A0">
              <w:rPr>
                <w:rFonts w:ascii="Times New Roman" w:hAnsi="Times New Roman" w:hint="eastAsia"/>
                <w:sz w:val="18"/>
                <w:szCs w:val="18"/>
              </w:rPr>
              <w:t>актом</w:t>
            </w:r>
            <w:r w:rsidRPr="005254A0">
              <w:rPr>
                <w:rFonts w:ascii="Times New Roman" w:hAnsi="Times New Roman"/>
                <w:sz w:val="18"/>
                <w:szCs w:val="18"/>
              </w:rPr>
              <w:t xml:space="preserve"> </w:t>
            </w:r>
            <w:r w:rsidRPr="005254A0">
              <w:rPr>
                <w:rFonts w:ascii="Times New Roman" w:hAnsi="Times New Roman" w:hint="eastAsia"/>
                <w:sz w:val="18"/>
                <w:szCs w:val="18"/>
              </w:rPr>
              <w:t>Кабінету</w:t>
            </w:r>
            <w:r w:rsidRPr="005254A0">
              <w:rPr>
                <w:rFonts w:ascii="Times New Roman" w:hAnsi="Times New Roman"/>
                <w:sz w:val="18"/>
                <w:szCs w:val="18"/>
              </w:rPr>
              <w:t xml:space="preserve"> </w:t>
            </w:r>
            <w:r w:rsidRPr="005254A0">
              <w:rPr>
                <w:rFonts w:ascii="Times New Roman" w:hAnsi="Times New Roman" w:hint="eastAsia"/>
                <w:sz w:val="18"/>
                <w:szCs w:val="18"/>
              </w:rPr>
              <w:t>Міністрів</w:t>
            </w:r>
            <w:r w:rsidRPr="005254A0">
              <w:rPr>
                <w:rFonts w:ascii="Times New Roman" w:hAnsi="Times New Roman"/>
                <w:sz w:val="18"/>
                <w:szCs w:val="18"/>
              </w:rPr>
              <w:t xml:space="preserve"> </w:t>
            </w:r>
            <w:r w:rsidRPr="005254A0">
              <w:rPr>
                <w:rFonts w:ascii="Times New Roman" w:hAnsi="Times New Roman" w:hint="eastAsia"/>
                <w:sz w:val="18"/>
                <w:szCs w:val="18"/>
              </w:rPr>
              <w:t>України</w:t>
            </w:r>
            <w:r w:rsidRPr="005254A0">
              <w:rPr>
                <w:rFonts w:ascii="Times New Roman" w:hAnsi="Times New Roman"/>
                <w:sz w:val="18"/>
                <w:szCs w:val="18"/>
              </w:rPr>
              <w:t>.</w:t>
            </w:r>
          </w:p>
          <w:p w:rsidR="007438D7" w:rsidRPr="007438D7" w:rsidRDefault="005254A0" w:rsidP="005254A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5254A0">
              <w:rPr>
                <w:rFonts w:ascii="Times New Roman" w:hAnsi="Times New Roman" w:hint="eastAsia"/>
                <w:sz w:val="18"/>
                <w:szCs w:val="18"/>
              </w:rPr>
              <w:lastRenderedPageBreak/>
              <w:t>Водночас</w:t>
            </w:r>
            <w:r w:rsidRPr="005254A0">
              <w:rPr>
                <w:rFonts w:ascii="Times New Roman" w:hAnsi="Times New Roman"/>
                <w:sz w:val="18"/>
                <w:szCs w:val="18"/>
              </w:rPr>
              <w:t xml:space="preserve">, </w:t>
            </w:r>
            <w:r w:rsidRPr="005254A0">
              <w:rPr>
                <w:rFonts w:ascii="Times New Roman" w:hAnsi="Times New Roman" w:hint="eastAsia"/>
                <w:sz w:val="18"/>
                <w:szCs w:val="18"/>
              </w:rPr>
              <w:t>у</w:t>
            </w:r>
            <w:r w:rsidRPr="005254A0">
              <w:rPr>
                <w:rFonts w:ascii="Times New Roman" w:hAnsi="Times New Roman"/>
                <w:sz w:val="18"/>
                <w:szCs w:val="18"/>
              </w:rPr>
              <w:t xml:space="preserve"> </w:t>
            </w:r>
            <w:r w:rsidRPr="005254A0">
              <w:rPr>
                <w:rFonts w:ascii="Times New Roman" w:hAnsi="Times New Roman" w:hint="eastAsia"/>
                <w:sz w:val="18"/>
                <w:szCs w:val="18"/>
              </w:rPr>
              <w:t>разі</w:t>
            </w:r>
            <w:r w:rsidRPr="005254A0">
              <w:rPr>
                <w:rFonts w:ascii="Times New Roman" w:hAnsi="Times New Roman"/>
                <w:sz w:val="18"/>
                <w:szCs w:val="18"/>
              </w:rPr>
              <w:t xml:space="preserve"> </w:t>
            </w:r>
            <w:r w:rsidRPr="005254A0">
              <w:rPr>
                <w:rFonts w:ascii="Times New Roman" w:hAnsi="Times New Roman" w:hint="eastAsia"/>
                <w:sz w:val="18"/>
                <w:szCs w:val="18"/>
              </w:rPr>
              <w:t>надходження</w:t>
            </w:r>
            <w:r w:rsidRPr="005254A0">
              <w:rPr>
                <w:rFonts w:ascii="Times New Roman" w:hAnsi="Times New Roman"/>
                <w:sz w:val="18"/>
                <w:szCs w:val="18"/>
              </w:rPr>
              <w:t xml:space="preserve"> </w:t>
            </w:r>
            <w:r w:rsidRPr="005254A0">
              <w:rPr>
                <w:rFonts w:ascii="Times New Roman" w:hAnsi="Times New Roman" w:hint="eastAsia"/>
                <w:sz w:val="18"/>
                <w:szCs w:val="18"/>
              </w:rPr>
              <w:t>до</w:t>
            </w:r>
            <w:r w:rsidRPr="005254A0">
              <w:rPr>
                <w:rFonts w:ascii="Times New Roman" w:hAnsi="Times New Roman"/>
                <w:sz w:val="18"/>
                <w:szCs w:val="18"/>
              </w:rPr>
              <w:t xml:space="preserve"> </w:t>
            </w:r>
            <w:r w:rsidRPr="005254A0">
              <w:rPr>
                <w:rFonts w:ascii="Times New Roman" w:hAnsi="Times New Roman" w:hint="eastAsia"/>
                <w:sz w:val="18"/>
                <w:szCs w:val="18"/>
              </w:rPr>
              <w:t>МВС</w:t>
            </w:r>
            <w:r w:rsidRPr="005254A0">
              <w:rPr>
                <w:rFonts w:ascii="Times New Roman" w:hAnsi="Times New Roman"/>
                <w:sz w:val="18"/>
                <w:szCs w:val="18"/>
              </w:rPr>
              <w:t xml:space="preserve"> </w:t>
            </w:r>
            <w:r w:rsidRPr="005254A0">
              <w:rPr>
                <w:rFonts w:ascii="Times New Roman" w:hAnsi="Times New Roman" w:hint="eastAsia"/>
                <w:sz w:val="18"/>
                <w:szCs w:val="18"/>
              </w:rPr>
              <w:t>відповідного</w:t>
            </w:r>
            <w:r w:rsidRPr="005254A0">
              <w:rPr>
                <w:rFonts w:ascii="Times New Roman" w:hAnsi="Times New Roman"/>
                <w:sz w:val="18"/>
                <w:szCs w:val="18"/>
              </w:rPr>
              <w:t xml:space="preserve"> </w:t>
            </w:r>
            <w:r w:rsidRPr="005254A0">
              <w:rPr>
                <w:rFonts w:ascii="Times New Roman" w:hAnsi="Times New Roman" w:hint="eastAsia"/>
                <w:sz w:val="18"/>
                <w:szCs w:val="18"/>
              </w:rPr>
              <w:t>нормативно</w:t>
            </w:r>
            <w:r w:rsidRPr="005254A0">
              <w:rPr>
                <w:rFonts w:ascii="Times New Roman" w:hAnsi="Times New Roman"/>
                <w:sz w:val="18"/>
                <w:szCs w:val="18"/>
              </w:rPr>
              <w:t>-</w:t>
            </w:r>
            <w:r w:rsidRPr="005254A0">
              <w:rPr>
                <w:rFonts w:ascii="Times New Roman" w:hAnsi="Times New Roman" w:hint="eastAsia"/>
                <w:sz w:val="18"/>
                <w:szCs w:val="18"/>
              </w:rPr>
              <w:t>правового</w:t>
            </w:r>
            <w:r w:rsidRPr="005254A0">
              <w:rPr>
                <w:rFonts w:ascii="Times New Roman" w:hAnsi="Times New Roman"/>
                <w:sz w:val="18"/>
                <w:szCs w:val="18"/>
              </w:rPr>
              <w:t xml:space="preserve"> </w:t>
            </w:r>
            <w:r w:rsidRPr="005254A0">
              <w:rPr>
                <w:rFonts w:ascii="Times New Roman" w:hAnsi="Times New Roman" w:hint="eastAsia"/>
                <w:sz w:val="18"/>
                <w:szCs w:val="18"/>
              </w:rPr>
              <w:t>акту</w:t>
            </w:r>
            <w:r w:rsidRPr="005254A0">
              <w:rPr>
                <w:rFonts w:ascii="Times New Roman" w:hAnsi="Times New Roman"/>
                <w:sz w:val="18"/>
                <w:szCs w:val="18"/>
              </w:rPr>
              <w:t xml:space="preserve">, </w:t>
            </w:r>
            <w:r w:rsidRPr="005254A0">
              <w:rPr>
                <w:rFonts w:ascii="Times New Roman" w:hAnsi="Times New Roman" w:hint="eastAsia"/>
                <w:sz w:val="18"/>
                <w:szCs w:val="18"/>
              </w:rPr>
              <w:t>його</w:t>
            </w:r>
            <w:r w:rsidRPr="005254A0">
              <w:rPr>
                <w:rFonts w:ascii="Times New Roman" w:hAnsi="Times New Roman"/>
                <w:sz w:val="18"/>
                <w:szCs w:val="18"/>
              </w:rPr>
              <w:t xml:space="preserve"> </w:t>
            </w:r>
            <w:r w:rsidRPr="005254A0">
              <w:rPr>
                <w:rFonts w:ascii="Times New Roman" w:hAnsi="Times New Roman" w:hint="eastAsia"/>
                <w:sz w:val="18"/>
                <w:szCs w:val="18"/>
              </w:rPr>
              <w:t>буде</w:t>
            </w:r>
            <w:r w:rsidRPr="005254A0">
              <w:rPr>
                <w:rFonts w:ascii="Times New Roman" w:hAnsi="Times New Roman"/>
                <w:sz w:val="18"/>
                <w:szCs w:val="18"/>
              </w:rPr>
              <w:t xml:space="preserve"> </w:t>
            </w:r>
            <w:r w:rsidRPr="005254A0">
              <w:rPr>
                <w:rFonts w:ascii="Times New Roman" w:hAnsi="Times New Roman" w:hint="eastAsia"/>
                <w:sz w:val="18"/>
                <w:szCs w:val="18"/>
              </w:rPr>
              <w:t>опрацьовано</w:t>
            </w:r>
            <w:r w:rsidRPr="005254A0">
              <w:rPr>
                <w:rFonts w:ascii="Times New Roman" w:hAnsi="Times New Roman"/>
                <w:sz w:val="18"/>
                <w:szCs w:val="18"/>
              </w:rPr>
              <w:t xml:space="preserve"> </w:t>
            </w:r>
            <w:r w:rsidRPr="005254A0">
              <w:rPr>
                <w:rFonts w:ascii="Times New Roman" w:hAnsi="Times New Roman" w:hint="eastAsia"/>
                <w:sz w:val="18"/>
                <w:szCs w:val="18"/>
              </w:rPr>
              <w:t>в</w:t>
            </w:r>
            <w:r w:rsidRPr="005254A0">
              <w:rPr>
                <w:rFonts w:ascii="Times New Roman" w:hAnsi="Times New Roman"/>
                <w:sz w:val="18"/>
                <w:szCs w:val="18"/>
              </w:rPr>
              <w:t xml:space="preserve"> </w:t>
            </w:r>
            <w:r w:rsidRPr="005254A0">
              <w:rPr>
                <w:rFonts w:ascii="Times New Roman" w:hAnsi="Times New Roman" w:hint="eastAsia"/>
                <w:sz w:val="18"/>
                <w:szCs w:val="18"/>
              </w:rPr>
              <w:t>межах</w:t>
            </w:r>
            <w:r w:rsidRPr="005254A0">
              <w:rPr>
                <w:rFonts w:ascii="Times New Roman" w:hAnsi="Times New Roman"/>
                <w:sz w:val="18"/>
                <w:szCs w:val="18"/>
              </w:rPr>
              <w:t xml:space="preserve"> </w:t>
            </w:r>
            <w:r w:rsidRPr="005254A0">
              <w:rPr>
                <w:rFonts w:ascii="Times New Roman" w:hAnsi="Times New Roman" w:hint="eastAsia"/>
                <w:sz w:val="18"/>
                <w:szCs w:val="18"/>
              </w:rPr>
              <w:t>компетенції</w:t>
            </w:r>
            <w:r w:rsidRPr="005254A0">
              <w:rPr>
                <w:rFonts w:ascii="Times New Roman" w:hAnsi="Times New Roman"/>
                <w:sz w:val="18"/>
                <w:szCs w:val="18"/>
              </w:rPr>
              <w:t>.</w:t>
            </w: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 розроблення і затвердження Державної програми протидії домашньому насильству на період до 2022 року та забезпечення її фінансування</w:t>
            </w: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розроблено та затверджено Державну програму протидії домашньому насильству на період до 2020 року</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2018 рік</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громадські та міжнародні організації (за згодою)</w:t>
            </w:r>
          </w:p>
        </w:tc>
        <w:tc>
          <w:tcPr>
            <w:tcW w:w="52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3) розроблення та подання на розгляд Кабінету Міністрів України проекту Закону України “Про ратифікацію Конвенції Ради Європи про запобігання насильству стосовно жінок і домашньому насильству та </w:t>
            </w:r>
            <w:r w:rsidRPr="007438D7">
              <w:rPr>
                <w:rFonts w:ascii="Times New Roman" w:hAnsi="Times New Roman"/>
                <w:sz w:val="24"/>
                <w:szCs w:val="24"/>
              </w:rPr>
              <w:lastRenderedPageBreak/>
              <w:t>боротьбу з цими явищами” (Стамбульської конвенції)</w:t>
            </w:r>
          </w:p>
        </w:tc>
        <w:tc>
          <w:tcPr>
            <w:tcW w:w="184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подано на розгляд Кабінету Міністрів України законопроект</w:t>
            </w:r>
          </w:p>
        </w:tc>
        <w:tc>
          <w:tcPr>
            <w:tcW w:w="1704"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2016 рік</w:t>
            </w:r>
          </w:p>
        </w:tc>
        <w:tc>
          <w:tcPr>
            <w:tcW w:w="2123" w:type="dxa"/>
          </w:tcPr>
          <w:p w:rsidR="007438D7" w:rsidRPr="007438D7" w:rsidRDefault="007438D7" w:rsidP="00AA6F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Мінсоцполітики разом з іншими центральними органами виконавчої влади </w:t>
            </w:r>
          </w:p>
        </w:tc>
        <w:tc>
          <w:tcPr>
            <w:tcW w:w="5243" w:type="dxa"/>
          </w:tcPr>
          <w:p w:rsidR="00434A20" w:rsidRPr="00434A20" w:rsidRDefault="00434A20" w:rsidP="00434A20">
            <w:pPr>
              <w:spacing w:line="240" w:lineRule="auto"/>
              <w:ind w:firstLine="709"/>
              <w:contextualSpacing/>
              <w:jc w:val="both"/>
              <w:rPr>
                <w:rFonts w:ascii="Times New Roman" w:eastAsia="Calibri" w:hAnsi="Times New Roman"/>
                <w:b/>
                <w:sz w:val="18"/>
                <w:szCs w:val="18"/>
              </w:rPr>
            </w:pPr>
            <w:r w:rsidRPr="00434A20">
              <w:rPr>
                <w:rFonts w:ascii="Times New Roman" w:eastAsia="Calibri" w:hAnsi="Times New Roman"/>
                <w:b/>
                <w:sz w:val="18"/>
                <w:szCs w:val="18"/>
              </w:rPr>
              <w:t>Виконано.</w:t>
            </w:r>
          </w:p>
          <w:p w:rsidR="007438D7"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rFonts w:ascii="Times New Roman" w:hAnsi="Times New Roman"/>
                <w:sz w:val="22"/>
                <w:szCs w:val="22"/>
              </w:rPr>
            </w:pPr>
            <w:r w:rsidRPr="00434A20">
              <w:rPr>
                <w:rFonts w:ascii="Times New Roman" w:eastAsia="Calibri" w:hAnsi="Times New Roman"/>
                <w:sz w:val="22"/>
                <w:szCs w:val="22"/>
              </w:rPr>
              <w:t xml:space="preserve">Мінсоцполітики розроблено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 (реєстр.   № 0119 від 14.11.2016).            </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4) розроблення та подання на розгляд Кабінету Міністрів України проекту Закону України “Про запобігання та боротьбу з домашнім насильством”</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подано на розгляд Кабінету Міністрів України законопроект</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2015 — </w:t>
            </w:r>
            <w:r w:rsidRPr="007438D7">
              <w:rPr>
                <w:rFonts w:ascii="Times New Roman" w:hAnsi="Times New Roman"/>
                <w:sz w:val="24"/>
                <w:szCs w:val="24"/>
              </w:rPr>
              <w:br/>
              <w:t>2017 роки</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 разом з іншими центральними органами виконавчої влади</w:t>
            </w:r>
          </w:p>
        </w:tc>
        <w:tc>
          <w:tcPr>
            <w:tcW w:w="5243" w:type="dxa"/>
          </w:tcPr>
          <w:p w:rsidR="00434A20" w:rsidRPr="005254A0" w:rsidRDefault="00434A20" w:rsidP="00434A20">
            <w:pPr>
              <w:spacing w:line="240" w:lineRule="auto"/>
              <w:ind w:firstLine="709"/>
              <w:contextualSpacing/>
              <w:jc w:val="both"/>
              <w:rPr>
                <w:rFonts w:ascii="Times New Roman" w:eastAsia="Calibri" w:hAnsi="Times New Roman"/>
                <w:b/>
                <w:sz w:val="20"/>
              </w:rPr>
            </w:pPr>
            <w:r w:rsidRPr="005254A0">
              <w:rPr>
                <w:rFonts w:ascii="Times New Roman" w:eastAsia="Calibri" w:hAnsi="Times New Roman"/>
                <w:b/>
                <w:sz w:val="20"/>
              </w:rPr>
              <w:t xml:space="preserve">Виконано.                     </w:t>
            </w:r>
          </w:p>
          <w:p w:rsidR="00434A20" w:rsidRPr="00434A20" w:rsidRDefault="00434A20" w:rsidP="00434A20">
            <w:pPr>
              <w:spacing w:line="240" w:lineRule="auto"/>
              <w:ind w:firstLine="709"/>
              <w:contextualSpacing/>
              <w:jc w:val="both"/>
              <w:rPr>
                <w:rFonts w:ascii="Times New Roman" w:eastAsia="Calibri" w:hAnsi="Times New Roman"/>
                <w:sz w:val="22"/>
                <w:szCs w:val="22"/>
              </w:rPr>
            </w:pPr>
            <w:r w:rsidRPr="00434A20">
              <w:rPr>
                <w:rFonts w:ascii="Times New Roman" w:eastAsia="Calibri" w:hAnsi="Times New Roman"/>
                <w:sz w:val="22"/>
                <w:szCs w:val="22"/>
              </w:rPr>
              <w:t xml:space="preserve">Мінсоцполітики розроблено проект Закону України „Про запобігання та протидію домашньому насильству” (реєстр. № 5294  від 20.10. 2016). </w:t>
            </w:r>
          </w:p>
          <w:p w:rsidR="008A44DA"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2"/>
                <w:szCs w:val="22"/>
              </w:rPr>
            </w:pPr>
            <w:r w:rsidRPr="00434A20">
              <w:rPr>
                <w:rFonts w:ascii="Times New Roman" w:eastAsia="Calibri" w:hAnsi="Times New Roman"/>
                <w:sz w:val="22"/>
                <w:szCs w:val="22"/>
              </w:rPr>
              <w:t>На пленарному засіданні Верховної Ради України, яке відбулося 17.11.2016 проект акта прийнято за основу в першому читанні.</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5) розроблення та подання на розгляд Кабінету Міністрів України проектів законів України щодо приведення законодавства України  у відповідність з вимогами Стамбульської конвенції, зокрема про внесення змін до  Кримінального, Цивільного, Цивільного процесуального кодексів України, </w:t>
            </w:r>
            <w:r w:rsidRPr="007438D7">
              <w:rPr>
                <w:rFonts w:ascii="Times New Roman" w:hAnsi="Times New Roman"/>
                <w:sz w:val="24"/>
                <w:szCs w:val="24"/>
              </w:rPr>
              <w:lastRenderedPageBreak/>
              <w:t>Кодексу України про адміністративні правопорушення та інших  законодавчих актів у сфері запобігання домашньому насильству</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подано на розгляд Кабінету Міністрів України законопроект</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2015—</w:t>
            </w:r>
            <w:r w:rsidRPr="007438D7">
              <w:rPr>
                <w:rFonts w:ascii="Times New Roman" w:hAnsi="Times New Roman"/>
                <w:sz w:val="24"/>
                <w:szCs w:val="24"/>
              </w:rPr>
              <w:br/>
              <w:t>2017 роки</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tc>
        <w:tc>
          <w:tcPr>
            <w:tcW w:w="5243" w:type="dxa"/>
          </w:tcPr>
          <w:p w:rsidR="008A44DA" w:rsidRPr="00434A20" w:rsidRDefault="008A44DA" w:rsidP="008A44DA">
            <w:pPr>
              <w:spacing w:line="240" w:lineRule="auto"/>
              <w:ind w:firstLine="709"/>
              <w:contextualSpacing/>
              <w:jc w:val="both"/>
              <w:rPr>
                <w:rFonts w:ascii="Times New Roman" w:eastAsia="Calibri" w:hAnsi="Times New Roman"/>
                <w:b/>
                <w:sz w:val="24"/>
                <w:szCs w:val="24"/>
              </w:rPr>
            </w:pPr>
            <w:r w:rsidRPr="00434A20">
              <w:rPr>
                <w:rFonts w:ascii="Times New Roman" w:eastAsia="Calibri" w:hAnsi="Times New Roman"/>
                <w:b/>
                <w:sz w:val="24"/>
                <w:szCs w:val="24"/>
              </w:rPr>
              <w:t>Виконання триває</w:t>
            </w:r>
          </w:p>
          <w:p w:rsidR="00434A20" w:rsidRPr="00434A20"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2"/>
                <w:szCs w:val="22"/>
              </w:rPr>
            </w:pPr>
            <w:r w:rsidRPr="00434A20">
              <w:rPr>
                <w:rFonts w:ascii="Times New Roman" w:hAnsi="Times New Roman"/>
                <w:sz w:val="22"/>
                <w:szCs w:val="22"/>
              </w:rPr>
              <w:t>Проект Закону України „Про запобігання та протидію домашньому насильству” (реєстр. № 5294 від 20.10.2016) містить пропозиції щодо змін до Кодексу законів про працю, Кодексу України про адміністративні правопорушення, Закону України „Про забезпечення рівних прав та можливостей жінок і чоловіків”, Цивільного процесуального кодексу України.</w:t>
            </w:r>
          </w:p>
          <w:p w:rsidR="007438D7" w:rsidRPr="007438D7" w:rsidRDefault="00434A20" w:rsidP="00434A2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434A20">
              <w:rPr>
                <w:rFonts w:ascii="Times New Roman" w:hAnsi="Times New Roman"/>
                <w:sz w:val="22"/>
                <w:szCs w:val="22"/>
              </w:rPr>
              <w:t>Законопроект 17.11.2016 прийнято за основу в першому читанні.</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6) створення відповідно до міжнародних стандартів єдиної державної системи збору та обробки відомостей про факти домашнього насильства між суб’єктами міжвідомчої взаємодії</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створено єдину державну систему збору та обробки відомостей про факти домашнього насильства відповідно до міжнародних стандартів </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2017 рік</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інші заінтересовані органи державної влади</w:t>
            </w:r>
          </w:p>
        </w:tc>
        <w:tc>
          <w:tcPr>
            <w:tcW w:w="5243" w:type="dxa"/>
          </w:tcPr>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535040">
              <w:rPr>
                <w:rFonts w:ascii="Times New Roman" w:hAnsi="Times New Roman"/>
                <w:b/>
                <w:sz w:val="24"/>
                <w:szCs w:val="24"/>
              </w:rPr>
              <w:t xml:space="preserve">Виконується.          </w:t>
            </w:r>
          </w:p>
          <w:p w:rsidR="007438D7" w:rsidRPr="007438D7"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535040">
              <w:rPr>
                <w:rFonts w:ascii="Times New Roman" w:hAnsi="Times New Roman"/>
                <w:sz w:val="24"/>
                <w:szCs w:val="24"/>
              </w:rPr>
              <w:t>Створення Єдиного державного реєстру  випадків домашнього насильства та насильства за ознакою статі передбачено проектом Закону України „Про запобігання та протидію домашньому насильству”. Розроблено технічне завдання щодо створення Єдиного державного реєстру  відповідно до міжнародних стандартів та рекомендацій, наданих  проектом Ради Європи „Запобігання та боротьба з насильством щодо жінок та домашнім насильством в Україні”.</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7) підготовка щорічного звіту про судову практику у справах, що стосуються домашнього насильства</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щорічних звітів про судову практику у справах, що стосуються домашнього насильства</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починаючи з IV кварталу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ДСА (за згодою)</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Вищий спеціалізований суд України з розгляду цивільних і кримінальних справ (за згодою)</w:t>
            </w:r>
          </w:p>
        </w:tc>
        <w:tc>
          <w:tcPr>
            <w:tcW w:w="52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8) проведення систематичного навчання фахівців уповноважених органів (суб’єктів міжвідомчої взаємодії, які здійснюють заходи у сфері протидії домашньому насильству) з питань запобігання та протидії домашньому насильству</w:t>
            </w: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r w:rsidRPr="007438D7">
              <w:rPr>
                <w:rFonts w:ascii="Times New Roman" w:hAnsi="Times New Roman"/>
                <w:sz w:val="24"/>
                <w:szCs w:val="24"/>
              </w:rPr>
              <w:t xml:space="preserve">кількість новопризначених фахівців, що проходять навчання </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r w:rsidRPr="007438D7">
              <w:rPr>
                <w:rFonts w:ascii="Times New Roman" w:hAnsi="Times New Roman"/>
                <w:sz w:val="24"/>
                <w:szCs w:val="24"/>
              </w:rPr>
              <w:t xml:space="preserve">кількість фахівців, які підвищили кваліфікацію </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r w:rsidRPr="007438D7">
              <w:rPr>
                <w:rFonts w:ascii="Times New Roman" w:hAnsi="Times New Roman"/>
                <w:sz w:val="24"/>
                <w:szCs w:val="24"/>
              </w:rPr>
              <w:t xml:space="preserve">включено навчальний курс з протидії домашньому насильству до обов’язкової частини навчальних планів навчальних закладів </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r w:rsidRPr="007438D7">
              <w:rPr>
                <w:rFonts w:ascii="Times New Roman" w:hAnsi="Times New Roman"/>
                <w:sz w:val="24"/>
                <w:szCs w:val="24"/>
              </w:rPr>
              <w:t xml:space="preserve">включено навчальний курс з протидії домашньому насильству до програм первинної професійної підготовки та підвищення </w:t>
            </w:r>
            <w:r w:rsidRPr="007438D7">
              <w:rPr>
                <w:rFonts w:ascii="Times New Roman" w:hAnsi="Times New Roman"/>
                <w:sz w:val="24"/>
                <w:szCs w:val="24"/>
              </w:rPr>
              <w:lastRenderedPageBreak/>
              <w:t xml:space="preserve">кваліфікації </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r w:rsidRPr="007438D7">
              <w:rPr>
                <w:rFonts w:ascii="Times New Roman" w:hAnsi="Times New Roman"/>
                <w:sz w:val="24"/>
                <w:szCs w:val="24"/>
              </w:rPr>
              <w:t>кількість осіб, які проходять навчання з питань протидії домашньому насильству поза межами навчальних закладів</w:t>
            </w: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lastRenderedPageBreak/>
              <w:t>2018 — 2022 роки</w:t>
            </w: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r w:rsidRPr="007438D7">
              <w:rPr>
                <w:rFonts w:ascii="Times New Roman" w:hAnsi="Times New Roman"/>
                <w:sz w:val="24"/>
                <w:szCs w:val="24"/>
              </w:rPr>
              <w:t xml:space="preserve">інші центральні органи виконавчої влади </w:t>
            </w:r>
          </w:p>
        </w:tc>
        <w:tc>
          <w:tcPr>
            <w:tcW w:w="52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c>
          <w:tcPr>
            <w:tcW w:w="2551"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c>
          <w:tcPr>
            <w:tcW w:w="18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Times New Roman" w:hAnsi="Times New Roman"/>
                <w:sz w:val="24"/>
                <w:szCs w:val="24"/>
              </w:rPr>
            </w:pPr>
          </w:p>
        </w:tc>
        <w:tc>
          <w:tcPr>
            <w:tcW w:w="1704"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c>
          <w:tcPr>
            <w:tcW w:w="212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c>
          <w:tcPr>
            <w:tcW w:w="5243" w:type="dxa"/>
          </w:tcPr>
          <w:p w:rsidR="007438D7" w:rsidRPr="007438D7" w:rsidRDefault="007438D7" w:rsidP="007C2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Times New Roman" w:hAnsi="Times New Roman"/>
                <w:sz w:val="24"/>
                <w:szCs w:val="24"/>
              </w:rPr>
            </w:pPr>
          </w:p>
        </w:tc>
      </w:tr>
      <w:tr w:rsidR="007438D7" w:rsidRPr="007438D7" w:rsidTr="00AD1745">
        <w:tc>
          <w:tcPr>
            <w:tcW w:w="198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9) проведення систематичного навчання суддів та прокурорів щодо особливостей розслідування та розгляду справ, пов’язаних з домашнім насильством</w:t>
            </w:r>
          </w:p>
        </w:tc>
        <w:tc>
          <w:tcPr>
            <w:tcW w:w="184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t xml:space="preserve">кількість новопризначених фахівців, що проходять навчання </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t>кількість фахівців, які підвищили кваліфікацію</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t xml:space="preserve">затверджено навчальні програми підготовки суддів та прокурорів щодо особливостей розслідування </w:t>
            </w:r>
            <w:r w:rsidRPr="007438D7">
              <w:rPr>
                <w:rFonts w:ascii="Times New Roman" w:hAnsi="Times New Roman"/>
                <w:sz w:val="24"/>
                <w:szCs w:val="24"/>
              </w:rPr>
              <w:lastRenderedPageBreak/>
              <w:t>та розгляду справ, пов’язаних з домашнім насильством</w:t>
            </w:r>
          </w:p>
        </w:tc>
        <w:tc>
          <w:tcPr>
            <w:tcW w:w="1704"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починаючи з III кварталу 2016 р.</w:t>
            </w:r>
          </w:p>
        </w:tc>
        <w:tc>
          <w:tcPr>
            <w:tcW w:w="212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Академія прокуратури (за згодою)</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Національна школа суддів (за згодою)</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Вища кваліфікаційна комісія суддів (за згодою)</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інші заінтересовані органи державної влади</w:t>
            </w:r>
          </w:p>
        </w:tc>
        <w:tc>
          <w:tcPr>
            <w:tcW w:w="5243" w:type="dxa"/>
          </w:tcPr>
          <w:p w:rsidR="007438D7" w:rsidRPr="007438D7" w:rsidRDefault="005254A0"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10) розроблення та подання на розгляд Кабінету Міністрів України законопроекту про внесення змін до норм та положень національного законодавства, у тому числі до Закону України “Про попередження насильства в сім’ї”, щодо посилення заходів стосовно убезпечення жінок та дівчат з інвалідністю від домашнього насильства</w:t>
            </w:r>
          </w:p>
        </w:tc>
        <w:tc>
          <w:tcPr>
            <w:tcW w:w="184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t>прийнято відповідний Закон та внесено зміни до відповідних підзаконних нормативно-правових актів</w:t>
            </w:r>
          </w:p>
        </w:tc>
        <w:tc>
          <w:tcPr>
            <w:tcW w:w="1704"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I квартал 2017 р.</w:t>
            </w:r>
          </w:p>
        </w:tc>
        <w:tc>
          <w:tcPr>
            <w:tcW w:w="212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МОЗ</w:t>
            </w:r>
          </w:p>
        </w:tc>
        <w:tc>
          <w:tcPr>
            <w:tcW w:w="5243" w:type="dxa"/>
          </w:tcPr>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535040">
              <w:rPr>
                <w:rFonts w:ascii="Times New Roman" w:hAnsi="Times New Roman"/>
                <w:b/>
                <w:sz w:val="24"/>
                <w:szCs w:val="24"/>
              </w:rPr>
              <w:t>Виконано.</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35040">
              <w:rPr>
                <w:rFonts w:ascii="Times New Roman" w:hAnsi="Times New Roman"/>
                <w:sz w:val="24"/>
                <w:szCs w:val="24"/>
              </w:rPr>
              <w:t xml:space="preserve">З прийняттям Закону України „Про запобігання та протидію домашньому насильству” чинний Закон України „Про попередження насильства в сім’ї” втратить чинність. </w:t>
            </w:r>
          </w:p>
          <w:p w:rsidR="007438D7" w:rsidRPr="007438D7"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rFonts w:ascii="Times New Roman" w:hAnsi="Times New Roman"/>
                <w:sz w:val="24"/>
                <w:szCs w:val="24"/>
              </w:rPr>
            </w:pPr>
            <w:r w:rsidRPr="00535040">
              <w:rPr>
                <w:rFonts w:ascii="Times New Roman" w:hAnsi="Times New Roman"/>
                <w:sz w:val="24"/>
                <w:szCs w:val="24"/>
              </w:rPr>
              <w:t>Пропоновані зміни внесено до Закону України „Про запобігання та протидію домашньому насильству”.</w:t>
            </w:r>
          </w:p>
        </w:tc>
      </w:tr>
      <w:tr w:rsidR="007438D7" w:rsidRPr="007438D7" w:rsidTr="00AD1745">
        <w:tc>
          <w:tcPr>
            <w:tcW w:w="198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97. Удосконалення порядку надання допомоги жертвам домашнього </w:t>
            </w:r>
            <w:r w:rsidRPr="007438D7">
              <w:rPr>
                <w:rFonts w:ascii="Times New Roman" w:hAnsi="Times New Roman"/>
                <w:sz w:val="24"/>
                <w:szCs w:val="24"/>
              </w:rPr>
              <w:lastRenderedPageBreak/>
              <w:t>насильства та впровадження програми, спрямованих на</w:t>
            </w:r>
          </w:p>
        </w:tc>
        <w:tc>
          <w:tcPr>
            <w:tcW w:w="2551"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 xml:space="preserve">1) розроблення та затвердження державних соціальних стандартів надання допомоги постраждалим від </w:t>
            </w:r>
            <w:r w:rsidRPr="007438D7">
              <w:rPr>
                <w:rFonts w:ascii="Times New Roman" w:hAnsi="Times New Roman"/>
                <w:sz w:val="24"/>
                <w:szCs w:val="24"/>
              </w:rPr>
              <w:lastRenderedPageBreak/>
              <w:t>домашнього насильства та щодо корекційної роботи з особами, які вчиняють домашнє насильство (з урахуванням віку, статі та стану здоров’я)</w:t>
            </w:r>
          </w:p>
        </w:tc>
        <w:tc>
          <w:tcPr>
            <w:tcW w:w="184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87" w:firstLine="0"/>
              <w:rPr>
                <w:rFonts w:ascii="Times New Roman" w:hAnsi="Times New Roman"/>
                <w:sz w:val="24"/>
                <w:szCs w:val="24"/>
              </w:rPr>
            </w:pPr>
            <w:r w:rsidRPr="007438D7">
              <w:rPr>
                <w:rFonts w:ascii="Times New Roman" w:hAnsi="Times New Roman"/>
                <w:sz w:val="24"/>
                <w:szCs w:val="24"/>
              </w:rPr>
              <w:lastRenderedPageBreak/>
              <w:t xml:space="preserve">кількість розроблених та затверджених державних стандартів надання </w:t>
            </w:r>
            <w:r w:rsidRPr="007438D7">
              <w:rPr>
                <w:rFonts w:ascii="Times New Roman" w:hAnsi="Times New Roman"/>
                <w:sz w:val="24"/>
                <w:szCs w:val="24"/>
              </w:rPr>
              <w:lastRenderedPageBreak/>
              <w:t xml:space="preserve">допомоги постраждалим та стандартів, що стосуються корекційної роботи з особами, які вчиняють домашнє насильство </w:t>
            </w:r>
          </w:p>
        </w:tc>
        <w:tc>
          <w:tcPr>
            <w:tcW w:w="1704"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III квартал 2017 р.</w:t>
            </w:r>
          </w:p>
        </w:tc>
        <w:tc>
          <w:tcPr>
            <w:tcW w:w="2123" w:type="dxa"/>
          </w:tcPr>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5323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tc>
        <w:tc>
          <w:tcPr>
            <w:tcW w:w="5243" w:type="dxa"/>
          </w:tcPr>
          <w:p w:rsidR="00535040" w:rsidRPr="00535040" w:rsidRDefault="005254A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Виконання триває.</w:t>
            </w:r>
          </w:p>
          <w:p w:rsidR="007438D7" w:rsidRPr="007438D7"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535040">
              <w:rPr>
                <w:rFonts w:ascii="Times New Roman" w:hAnsi="Times New Roman"/>
                <w:sz w:val="24"/>
                <w:szCs w:val="24"/>
              </w:rPr>
              <w:t xml:space="preserve">На виконання пункту 2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w:t>
            </w:r>
            <w:r w:rsidRPr="00535040">
              <w:rPr>
                <w:rFonts w:ascii="Times New Roman" w:hAnsi="Times New Roman"/>
                <w:sz w:val="24"/>
                <w:szCs w:val="24"/>
              </w:rPr>
              <w:lastRenderedPageBreak/>
              <w:t>про права осіб з інвалідністю на період до 2020 року, затверджених  розпорядженням Кабінету Міністрів України від 28.12.2016 № 1073-р розроблено проект Державного стандарту надання допомоги особам, які постраждали від домашнього насильства, з урахуванням потреб осіб  з інвалідністю.</w:t>
            </w:r>
          </w:p>
        </w:tc>
      </w:tr>
      <w:tr w:rsidR="007438D7" w:rsidRPr="007438D7" w:rsidTr="00AD1745">
        <w:tc>
          <w:tcPr>
            <w:tcW w:w="1981"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навчання осіб, які вчинили домашнє насильство, ненасильницькій поведінці в міжособистісних стосунках</w:t>
            </w:r>
          </w:p>
        </w:tc>
        <w:tc>
          <w:tcPr>
            <w:tcW w:w="2551"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 відпрацювання та застосовування механізму державного соціального замовлення послуг неурядових організацій, які працюють у сфері протидії домашньому насильству (надають послуги потерпілим від домашнього насильства, проводять корекційну роботу з особами, які вчиняють домашнє насильство)</w:t>
            </w:r>
          </w:p>
        </w:tc>
        <w:tc>
          <w:tcPr>
            <w:tcW w:w="1843"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сума коштів державного бюджету </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сума коштів місцевих бюджетів</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кількість організацій, залучених до надання послуг, у розрізі регіонів</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кількість інформаціно-роз’яснювальних заходів щодо застосування механізму державного </w:t>
            </w:r>
            <w:r w:rsidRPr="007438D7">
              <w:rPr>
                <w:rFonts w:ascii="Times New Roman" w:hAnsi="Times New Roman"/>
                <w:sz w:val="24"/>
                <w:szCs w:val="24"/>
              </w:rPr>
              <w:lastRenderedPageBreak/>
              <w:t xml:space="preserve">соціального замовлення послуг неурядових організацій </w:t>
            </w:r>
          </w:p>
        </w:tc>
        <w:tc>
          <w:tcPr>
            <w:tcW w:w="1704"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lastRenderedPageBreak/>
              <w:t>IV квартал 2016 р.</w:t>
            </w:r>
          </w:p>
        </w:tc>
        <w:tc>
          <w:tcPr>
            <w:tcW w:w="2123"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обласні та Київська міська держадміністрації</w:t>
            </w:r>
          </w:p>
        </w:tc>
        <w:tc>
          <w:tcPr>
            <w:tcW w:w="5243"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r>
      <w:tr w:rsidR="007438D7" w:rsidRPr="007438D7" w:rsidTr="00AD1745">
        <w:tc>
          <w:tcPr>
            <w:tcW w:w="1981"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p>
        </w:tc>
        <w:tc>
          <w:tcPr>
            <w:tcW w:w="2551"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3) розроблення та затвердження корекційних програм для осіб, які вчиняють домашнє насильство</w:t>
            </w:r>
          </w:p>
        </w:tc>
        <w:tc>
          <w:tcPr>
            <w:tcW w:w="1843"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 xml:space="preserve">кількість рекомендованих та застосовуваних програм </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кількість виділених місць для проведення корекційних програм у розрізі регіонів</w:t>
            </w:r>
          </w:p>
        </w:tc>
        <w:tc>
          <w:tcPr>
            <w:tcW w:w="1704"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2016 рік</w:t>
            </w:r>
          </w:p>
        </w:tc>
        <w:tc>
          <w:tcPr>
            <w:tcW w:w="2123" w:type="dxa"/>
          </w:tcPr>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МОН</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Національна академія педагогічних наук (за згодою)</w:t>
            </w:r>
          </w:p>
          <w:p w:rsidR="007438D7" w:rsidRPr="007438D7" w:rsidRDefault="007438D7" w:rsidP="00AC2A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24"/>
                <w:szCs w:val="24"/>
              </w:rPr>
            </w:pPr>
            <w:r w:rsidRPr="007438D7">
              <w:rPr>
                <w:rFonts w:ascii="Times New Roman" w:hAnsi="Times New Roman"/>
                <w:sz w:val="24"/>
                <w:szCs w:val="24"/>
              </w:rPr>
              <w:t>міжнародні та громадські організації (за згодою)</w:t>
            </w:r>
          </w:p>
        </w:tc>
        <w:tc>
          <w:tcPr>
            <w:tcW w:w="5243" w:type="dxa"/>
          </w:tcPr>
          <w:p w:rsidR="00DE7A33" w:rsidRPr="00280376" w:rsidRDefault="00DE7A33" w:rsidP="00DE7A3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535040" w:rsidRPr="00535040" w:rsidRDefault="00535040" w:rsidP="00535040">
            <w:pPr>
              <w:spacing w:line="240" w:lineRule="auto"/>
              <w:ind w:firstLine="709"/>
              <w:contextualSpacing/>
              <w:jc w:val="both"/>
              <w:rPr>
                <w:rFonts w:ascii="Times New Roman" w:hAnsi="Times New Roman"/>
                <w:sz w:val="18"/>
                <w:szCs w:val="18"/>
              </w:rPr>
            </w:pPr>
            <w:r w:rsidRPr="00535040">
              <w:rPr>
                <w:rFonts w:ascii="Times New Roman" w:hAnsi="Times New Roman"/>
                <w:sz w:val="18"/>
                <w:szCs w:val="18"/>
              </w:rPr>
              <w:t>Мінсоцполітики за участю експертів  міжнародних та громадських організацій розпочато реалізацію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w:t>
            </w:r>
          </w:p>
          <w:p w:rsidR="007438D7"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rFonts w:ascii="Times New Roman" w:hAnsi="Times New Roman"/>
                <w:sz w:val="18"/>
                <w:szCs w:val="18"/>
              </w:rPr>
            </w:pPr>
            <w:r w:rsidRPr="00535040">
              <w:rPr>
                <w:rFonts w:ascii="Times New Roman" w:hAnsi="Times New Roman"/>
                <w:sz w:val="18"/>
                <w:szCs w:val="18"/>
              </w:rPr>
              <w:t>У рамках реалізації  компоненту „Ініціатива із запобігання сексуальному насильству під час конфлікту” вищезазначеного проекту починаючи з вересня 2016 року в  регіонах України за участю структурних підрозділів, відповідальних за реалізацію державної політики щодо попередження насильства в сім’ї обласних, Луганської і Донецької військово-цивільних та Київської міської державних адміністрацій проводяться одноденні тренінги для працівників департаментів соціального захисту населення, центрів соціальних служб для сім’ї, дітей та молоді, поліції, працівників системи освіти та медичних працівників. Кожен тренінг розрахований на 20-25 учасників</w:t>
            </w:r>
            <w:r>
              <w:rPr>
                <w:rFonts w:ascii="Times New Roman" w:hAnsi="Times New Roman"/>
                <w:sz w:val="18"/>
                <w:szCs w:val="18"/>
              </w:rPr>
              <w:t>.</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18"/>
                <w:szCs w:val="18"/>
              </w:rPr>
            </w:pPr>
            <w:r w:rsidRPr="00535040">
              <w:rPr>
                <w:rFonts w:ascii="Times New Roman" w:hAnsi="Times New Roman"/>
                <w:sz w:val="18"/>
                <w:szCs w:val="18"/>
              </w:rPr>
              <w:t xml:space="preserve">З метою попередження та подолання наслідків насильства в сім’ї, на сьогодні за сприяння Міжнародного благодійного фонду „Українська фундація громадського здоров’я” розроблено наступні корекційні програми: </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18"/>
                <w:szCs w:val="18"/>
              </w:rPr>
            </w:pPr>
            <w:r w:rsidRPr="00535040">
              <w:rPr>
                <w:rFonts w:ascii="Times New Roman" w:hAnsi="Times New Roman"/>
                <w:sz w:val="18"/>
                <w:szCs w:val="18"/>
              </w:rPr>
              <w:t>- комплексна програма корекційно-реабілітаційної роботи з чоловіками, які вчиняють насильство або належать до групи ризику щодо його вчинення;</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18"/>
                <w:szCs w:val="18"/>
              </w:rPr>
            </w:pPr>
            <w:r w:rsidRPr="00535040">
              <w:rPr>
                <w:rFonts w:ascii="Times New Roman" w:hAnsi="Times New Roman"/>
                <w:sz w:val="18"/>
                <w:szCs w:val="18"/>
              </w:rPr>
              <w:t>- комплексна програма корекційно-реабілі</w:t>
            </w:r>
            <w:r>
              <w:rPr>
                <w:rFonts w:ascii="Times New Roman" w:hAnsi="Times New Roman"/>
                <w:sz w:val="18"/>
                <w:szCs w:val="18"/>
              </w:rPr>
              <w:t xml:space="preserve">таційної роботи з дівчатам </w:t>
            </w:r>
            <w:r w:rsidRPr="00535040">
              <w:rPr>
                <w:rFonts w:ascii="Times New Roman" w:hAnsi="Times New Roman"/>
                <w:sz w:val="18"/>
                <w:szCs w:val="18"/>
              </w:rPr>
              <w:t xml:space="preserve">(14–18 років) та жінками, які пережили насильство або належать до групи ризику; </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18"/>
                <w:szCs w:val="18"/>
              </w:rPr>
            </w:pPr>
            <w:r w:rsidRPr="00535040">
              <w:rPr>
                <w:rFonts w:ascii="Times New Roman" w:hAnsi="Times New Roman"/>
                <w:sz w:val="18"/>
                <w:szCs w:val="18"/>
              </w:rPr>
              <w:t>- програма підготовки працівників органів внутрішніх справ з питань попередження насильства щодо жінок;</w:t>
            </w:r>
          </w:p>
          <w:p w:rsidR="00535040" w:rsidRPr="00535040"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18"/>
                <w:szCs w:val="18"/>
              </w:rPr>
            </w:pPr>
            <w:r w:rsidRPr="00535040">
              <w:rPr>
                <w:rFonts w:ascii="Times New Roman" w:hAnsi="Times New Roman"/>
                <w:sz w:val="18"/>
                <w:szCs w:val="18"/>
              </w:rPr>
              <w:t xml:space="preserve">  - програма підготовки працівників закладів охорони здоров’я з питань попередження насильства щодо жінок.</w:t>
            </w:r>
          </w:p>
          <w:p w:rsidR="00535040" w:rsidRPr="007438D7" w:rsidRDefault="00535040" w:rsidP="00535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535040">
              <w:rPr>
                <w:rFonts w:ascii="Times New Roman" w:hAnsi="Times New Roman"/>
                <w:sz w:val="18"/>
                <w:szCs w:val="18"/>
              </w:rPr>
              <w:t>Підготовлено навчально-методичний посібник запобігання насильству в сім’ї у діяльності фахівців соціальної сфери.</w:t>
            </w:r>
            <w:r w:rsidRPr="00535040">
              <w:rPr>
                <w:rFonts w:ascii="Times New Roman" w:hAnsi="Times New Roman"/>
                <w:sz w:val="24"/>
                <w:szCs w:val="24"/>
              </w:rPr>
              <w:t xml:space="preserve">  </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4) проведення роботи з особами, які вчиняють домашнє насильство (включаючи забезпечення фахівцями, приміщеннями та ресурсами)</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починаючи з III кварталу 2016 р.</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місцеві держадміністрації</w:t>
            </w:r>
          </w:p>
        </w:tc>
        <w:tc>
          <w:tcPr>
            <w:tcW w:w="5243" w:type="dxa"/>
          </w:tcPr>
          <w:p w:rsidR="00DE7A33" w:rsidRPr="00280376" w:rsidRDefault="00DE7A33" w:rsidP="00DE7A3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535040" w:rsidRPr="00535040" w:rsidRDefault="00535040" w:rsidP="00535040">
            <w:pPr>
              <w:spacing w:line="240" w:lineRule="auto"/>
              <w:ind w:firstLine="709"/>
              <w:contextualSpacing/>
              <w:jc w:val="both"/>
              <w:rPr>
                <w:rFonts w:ascii="Times New Roman" w:hAnsi="Times New Roman"/>
                <w:sz w:val="24"/>
                <w:szCs w:val="24"/>
              </w:rPr>
            </w:pPr>
            <w:r w:rsidRPr="00535040">
              <w:rPr>
                <w:rFonts w:ascii="Times New Roman" w:hAnsi="Times New Roman"/>
                <w:sz w:val="24"/>
                <w:szCs w:val="24"/>
              </w:rPr>
              <w:t>Протягом  I кварталу 2017 року за вчинення насильства в сім’ї органами національної поліції  для проходження корекційних програм  було направлено 1 024 особи, з них корекційну програму пройшла 354 особи.</w:t>
            </w:r>
          </w:p>
          <w:p w:rsidR="007438D7" w:rsidRPr="007438D7" w:rsidRDefault="00535040" w:rsidP="00535040">
            <w:pPr>
              <w:spacing w:line="240" w:lineRule="auto"/>
              <w:ind w:firstLine="709"/>
              <w:contextualSpacing/>
              <w:jc w:val="both"/>
              <w:rPr>
                <w:rFonts w:ascii="Times New Roman" w:hAnsi="Times New Roman"/>
                <w:sz w:val="24"/>
                <w:szCs w:val="24"/>
              </w:rPr>
            </w:pPr>
            <w:r w:rsidRPr="00535040">
              <w:rPr>
                <w:rFonts w:ascii="Times New Roman" w:hAnsi="Times New Roman"/>
                <w:sz w:val="24"/>
                <w:szCs w:val="24"/>
              </w:rPr>
              <w:t>Найбільшу кількість осіб, направлених на проходження корекційних програм зафіксовано у Дніпропетровській, Вінницькій та Миколаївській областях.</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5) забезпечення діяльності існуючих установ, які надають допомогу постраждалим від домашнього насильства</w:t>
            </w:r>
          </w:p>
        </w:tc>
        <w:tc>
          <w:tcPr>
            <w:tcW w:w="184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установ, які надають допомогу постраждалим</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постраждалих, які отримали допомогу в зазначених установах, у розрізі регіонів</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2016 — </w:t>
            </w:r>
            <w:r w:rsidRPr="007438D7">
              <w:rPr>
                <w:rFonts w:ascii="Times New Roman" w:hAnsi="Times New Roman"/>
                <w:sz w:val="24"/>
                <w:szCs w:val="24"/>
              </w:rPr>
              <w:br/>
              <w:t>2020 роки</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місцеві органи виконавчої влади</w:t>
            </w:r>
          </w:p>
        </w:tc>
        <w:tc>
          <w:tcPr>
            <w:tcW w:w="5243" w:type="dxa"/>
          </w:tcPr>
          <w:p w:rsidR="00DE7A33" w:rsidRPr="00280376" w:rsidRDefault="00DE7A33" w:rsidP="00DE7A3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535040" w:rsidRPr="005254A0" w:rsidRDefault="00535040" w:rsidP="005254A0">
            <w:pPr>
              <w:spacing w:before="0" w:line="240" w:lineRule="auto"/>
              <w:ind w:firstLine="709"/>
              <w:contextualSpacing/>
              <w:jc w:val="both"/>
              <w:rPr>
                <w:rFonts w:ascii="Times New Roman" w:hAnsi="Times New Roman"/>
                <w:sz w:val="20"/>
              </w:rPr>
            </w:pPr>
            <w:r w:rsidRPr="005254A0">
              <w:rPr>
                <w:rFonts w:ascii="Times New Roman" w:hAnsi="Times New Roman"/>
                <w:sz w:val="20"/>
              </w:rPr>
              <w:t>Протягом 2016 року сім’ям з дітьми та особам, які постраждали від насильства в сім’ї надавалися послуги в центрах соціально-психологічної допомоги, яких станом на 01.01.2017 в Україні функціонувало 19.</w:t>
            </w:r>
          </w:p>
          <w:p w:rsidR="00535040" w:rsidRPr="005254A0" w:rsidRDefault="00535040" w:rsidP="005254A0">
            <w:pPr>
              <w:spacing w:before="0" w:line="240" w:lineRule="auto"/>
              <w:ind w:firstLine="709"/>
              <w:contextualSpacing/>
              <w:jc w:val="both"/>
              <w:rPr>
                <w:rFonts w:ascii="Times New Roman" w:hAnsi="Times New Roman"/>
                <w:sz w:val="20"/>
              </w:rPr>
            </w:pPr>
            <w:r w:rsidRPr="005254A0">
              <w:rPr>
                <w:rFonts w:ascii="Times New Roman" w:hAnsi="Times New Roman"/>
                <w:sz w:val="20"/>
              </w:rPr>
              <w:t>Не функціонує центр соціально-психологічної допомоги в  Луганській області.</w:t>
            </w:r>
          </w:p>
          <w:p w:rsidR="007438D7" w:rsidRPr="007438D7" w:rsidRDefault="00535040" w:rsidP="005254A0">
            <w:pPr>
              <w:spacing w:before="0" w:line="240" w:lineRule="auto"/>
              <w:ind w:firstLine="709"/>
              <w:contextualSpacing/>
              <w:jc w:val="both"/>
              <w:rPr>
                <w:rFonts w:ascii="Times New Roman" w:hAnsi="Times New Roman"/>
                <w:sz w:val="24"/>
                <w:szCs w:val="24"/>
              </w:rPr>
            </w:pPr>
            <w:r w:rsidRPr="005254A0">
              <w:rPr>
                <w:rFonts w:ascii="Times New Roman" w:hAnsi="Times New Roman"/>
                <w:sz w:val="20"/>
              </w:rPr>
              <w:t>У  центрах соціально-психологічної допомоги послуги  з приводу насильства в сім’ї  отримали  1080 осіб та 163 сім’ї з дітьми (в них, осіб старше 18 років – 211, дітей до 18 років – 185.</w:t>
            </w:r>
            <w:r w:rsidR="005254A0" w:rsidRPr="005254A0">
              <w:rPr>
                <w:rFonts w:ascii="Times New Roman" w:eastAsia="Arial" w:hAnsi="Times New Roman"/>
                <w:sz w:val="20"/>
                <w:lang w:eastAsia="en-GB"/>
              </w:rPr>
              <w:t xml:space="preserve"> У рамках засідань Міжвідомчої  ради з питань сім`ї, гендерної рівності, демографічного розвитку, попередження насильства в сім`ї та протидії торгівлі щодо розгляду питань реалізації Національного плану дій з виконання резолюції Ради Безпеки ООН 1325 «Жінки, мир, безпека» на період до 2020 року, обговорено  напрацювання та окреслено коло питань, що потребують опрацювання та подальші кроки.</w:t>
            </w:r>
          </w:p>
        </w:tc>
      </w:tr>
      <w:tr w:rsidR="007438D7" w:rsidRPr="007438D7" w:rsidTr="00AD1745">
        <w:tc>
          <w:tcPr>
            <w:tcW w:w="198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98. Проведення роботи з інформування </w:t>
            </w:r>
            <w:r w:rsidRPr="007438D7">
              <w:rPr>
                <w:rFonts w:ascii="Times New Roman" w:hAnsi="Times New Roman"/>
                <w:sz w:val="24"/>
                <w:szCs w:val="24"/>
              </w:rPr>
              <w:lastRenderedPageBreak/>
              <w:t xml:space="preserve">населення про проблеми і способи протидії домашньому насильству та порядок надання допомоги постраждалим від домашнього насильства </w:t>
            </w:r>
          </w:p>
        </w:tc>
        <w:tc>
          <w:tcPr>
            <w:tcW w:w="2551"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1) проведення інформаційної кампанії з </w:t>
            </w:r>
            <w:r w:rsidRPr="007438D7">
              <w:rPr>
                <w:rFonts w:ascii="Times New Roman" w:hAnsi="Times New Roman"/>
                <w:sz w:val="24"/>
                <w:szCs w:val="24"/>
              </w:rPr>
              <w:lastRenderedPageBreak/>
              <w:t>формування свідомості населення щодо нетерпимого ставлення до домашнього насильства</w:t>
            </w:r>
          </w:p>
        </w:tc>
        <w:tc>
          <w:tcPr>
            <w:tcW w:w="1843" w:type="dxa"/>
          </w:tcPr>
          <w:p w:rsidR="007438D7" w:rsidRPr="005254A0"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2"/>
                <w:szCs w:val="22"/>
              </w:rPr>
            </w:pPr>
            <w:r w:rsidRPr="005254A0">
              <w:rPr>
                <w:rFonts w:ascii="Times New Roman" w:hAnsi="Times New Roman"/>
                <w:sz w:val="22"/>
                <w:szCs w:val="22"/>
              </w:rPr>
              <w:lastRenderedPageBreak/>
              <w:t xml:space="preserve">підвищено рівень обізнаності </w:t>
            </w:r>
            <w:r w:rsidRPr="005254A0">
              <w:rPr>
                <w:rFonts w:ascii="Times New Roman" w:hAnsi="Times New Roman"/>
                <w:sz w:val="22"/>
                <w:szCs w:val="22"/>
              </w:rPr>
              <w:lastRenderedPageBreak/>
              <w:t xml:space="preserve">населення про правові основи запобігання та боротьби з домашнім насильством та про види допомоги постраждалим від домашнього насильства  </w:t>
            </w:r>
          </w:p>
        </w:tc>
        <w:tc>
          <w:tcPr>
            <w:tcW w:w="1704"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lastRenderedPageBreak/>
              <w:t xml:space="preserve">2016 — </w:t>
            </w:r>
            <w:r w:rsidRPr="007438D7">
              <w:rPr>
                <w:rFonts w:ascii="Times New Roman" w:hAnsi="Times New Roman"/>
                <w:sz w:val="24"/>
                <w:szCs w:val="24"/>
              </w:rPr>
              <w:br/>
              <w:t>2020 роки</w:t>
            </w:r>
          </w:p>
        </w:tc>
        <w:tc>
          <w:tcPr>
            <w:tcW w:w="2123" w:type="dxa"/>
          </w:tcPr>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інші центральні органи виконавчої </w:t>
            </w:r>
            <w:r w:rsidRPr="007438D7">
              <w:rPr>
                <w:rFonts w:ascii="Times New Roman" w:hAnsi="Times New Roman"/>
                <w:sz w:val="24"/>
                <w:szCs w:val="24"/>
              </w:rPr>
              <w:lastRenderedPageBreak/>
              <w:t>влади</w:t>
            </w:r>
          </w:p>
        </w:tc>
        <w:tc>
          <w:tcPr>
            <w:tcW w:w="5243" w:type="dxa"/>
          </w:tcPr>
          <w:p w:rsidR="00DE7A33" w:rsidRPr="00280376" w:rsidRDefault="00DE7A33" w:rsidP="00DE7A3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 у звітному періоді</w:t>
            </w:r>
          </w:p>
          <w:p w:rsidR="007438D7" w:rsidRPr="00DE7A33" w:rsidRDefault="00535040" w:rsidP="00DE7A33">
            <w:pPr>
              <w:spacing w:line="240" w:lineRule="auto"/>
              <w:ind w:firstLine="709"/>
              <w:contextualSpacing/>
              <w:jc w:val="both"/>
              <w:rPr>
                <w:rFonts w:ascii="Times New Roman" w:hAnsi="Times New Roman"/>
                <w:sz w:val="18"/>
                <w:szCs w:val="18"/>
              </w:rPr>
            </w:pPr>
            <w:r w:rsidRPr="00061591">
              <w:rPr>
                <w:rFonts w:ascii="Times New Roman" w:hAnsi="Times New Roman"/>
                <w:sz w:val="22"/>
                <w:szCs w:val="22"/>
              </w:rPr>
              <w:t xml:space="preserve">У рамках реалізації проекту „Подолання соціальних наслідків конфлікту на Донбасі та </w:t>
            </w:r>
            <w:r w:rsidRPr="00061591">
              <w:rPr>
                <w:rFonts w:ascii="Times New Roman" w:hAnsi="Times New Roman"/>
                <w:sz w:val="22"/>
                <w:szCs w:val="22"/>
              </w:rPr>
              <w:lastRenderedPageBreak/>
              <w:t>незаконної анексії Криму за допомогою державних структур в Україні та громадянського суспільства”  Мінсоцполітики за участю громадської організації „Ла Страда – Україна”  проведено одноденні тренінги „Ініціатива із запобігання сексуальному насильству під час конфлікту” у регіонах України для працівників служби у справах дітей та сім’ї, департаменту соціального захисту населення, міських центрів соціальних служб для сім’ї, дітей та молоді, національної поліції, департаментів освіти та охорони здоров’я. Кожен тренінг розрахований на 20</w:t>
            </w:r>
            <w:r w:rsidRPr="00061591">
              <w:rPr>
                <w:rFonts w:ascii="Times New Roman" w:hAnsi="Times New Roman"/>
                <w:b/>
                <w:sz w:val="22"/>
                <w:szCs w:val="22"/>
              </w:rPr>
              <w:t>-</w:t>
            </w:r>
            <w:r w:rsidRPr="00061591">
              <w:rPr>
                <w:rFonts w:ascii="Times New Roman" w:hAnsi="Times New Roman"/>
                <w:sz w:val="22"/>
                <w:szCs w:val="22"/>
              </w:rPr>
              <w:t>25 учасників.</w:t>
            </w:r>
          </w:p>
        </w:tc>
      </w:tr>
      <w:tr w:rsidR="00DE7A33" w:rsidRPr="007438D7" w:rsidTr="00AD1745">
        <w:trPr>
          <w:trHeight w:val="7941"/>
        </w:trPr>
        <w:tc>
          <w:tcPr>
            <w:tcW w:w="1981" w:type="dxa"/>
          </w:tcPr>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DE7A33" w:rsidRPr="007438D7" w:rsidRDefault="00DE7A33" w:rsidP="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2) підтримання діяльності національної “гарячої” лінії із запобігання домашньому насильству, торгівлі людьми та  гендерної дискримінації та забезпечення розвитку локальних “гарячих” ліній</w:t>
            </w:r>
          </w:p>
        </w:tc>
        <w:tc>
          <w:tcPr>
            <w:tcW w:w="1843" w:type="dxa"/>
          </w:tcPr>
          <w:p w:rsidR="00DE7A33" w:rsidRPr="005254A0"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2"/>
                <w:szCs w:val="22"/>
              </w:rPr>
            </w:pPr>
            <w:r w:rsidRPr="005254A0">
              <w:rPr>
                <w:rFonts w:ascii="Times New Roman" w:hAnsi="Times New Roman"/>
                <w:sz w:val="22"/>
                <w:szCs w:val="22"/>
              </w:rPr>
              <w:t>кількість звернень на національну “гарячу” лінію</w:t>
            </w:r>
          </w:p>
          <w:p w:rsidR="00DE7A33" w:rsidRPr="005254A0"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2"/>
                <w:szCs w:val="22"/>
              </w:rPr>
            </w:pPr>
            <w:r w:rsidRPr="005254A0">
              <w:rPr>
                <w:rFonts w:ascii="Times New Roman" w:hAnsi="Times New Roman"/>
                <w:sz w:val="22"/>
                <w:szCs w:val="22"/>
              </w:rPr>
              <w:t>кількість локальних “гарячих” ліній</w:t>
            </w:r>
          </w:p>
          <w:p w:rsidR="00DE7A33" w:rsidRPr="005254A0"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2"/>
                <w:szCs w:val="22"/>
              </w:rPr>
            </w:pPr>
            <w:r w:rsidRPr="005254A0">
              <w:rPr>
                <w:rFonts w:ascii="Times New Roman" w:hAnsi="Times New Roman"/>
                <w:sz w:val="22"/>
                <w:szCs w:val="22"/>
              </w:rPr>
              <w:t>кількість  звернень на локальні “гарячі” лінії</w:t>
            </w:r>
          </w:p>
          <w:p w:rsidR="00DE7A33" w:rsidRPr="005254A0"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2"/>
                <w:szCs w:val="22"/>
              </w:rPr>
            </w:pPr>
            <w:r w:rsidRPr="005254A0">
              <w:rPr>
                <w:rFonts w:ascii="Times New Roman" w:hAnsi="Times New Roman"/>
                <w:sz w:val="22"/>
                <w:szCs w:val="22"/>
              </w:rPr>
              <w:t>кількість інформаційних кампаній з номерами телефонів національної та локальних “гарячих” ліній</w:t>
            </w:r>
          </w:p>
          <w:p w:rsidR="00DE7A33" w:rsidRPr="005254A0" w:rsidRDefault="00DE7A33" w:rsidP="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2"/>
                <w:szCs w:val="22"/>
              </w:rPr>
            </w:pPr>
            <w:r w:rsidRPr="005254A0">
              <w:rPr>
                <w:rFonts w:ascii="Times New Roman" w:hAnsi="Times New Roman"/>
                <w:sz w:val="22"/>
                <w:szCs w:val="22"/>
              </w:rPr>
              <w:t xml:space="preserve">включено навчальні модулі з підготовки фахівців з телефонного консультування до навчальних планів вищих навчальних закладів </w:t>
            </w:r>
          </w:p>
        </w:tc>
        <w:tc>
          <w:tcPr>
            <w:tcW w:w="1704" w:type="dxa"/>
          </w:tcPr>
          <w:p w:rsidR="00DE7A33" w:rsidRPr="007438D7" w:rsidRDefault="00DE7A33" w:rsidP="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7438D7">
              <w:rPr>
                <w:rFonts w:ascii="Times New Roman" w:hAnsi="Times New Roman"/>
                <w:sz w:val="24"/>
                <w:szCs w:val="24"/>
              </w:rPr>
              <w:t xml:space="preserve">2016 — </w:t>
            </w:r>
            <w:r w:rsidRPr="007438D7">
              <w:rPr>
                <w:rFonts w:ascii="Times New Roman" w:hAnsi="Times New Roman"/>
                <w:sz w:val="24"/>
                <w:szCs w:val="24"/>
              </w:rPr>
              <w:br/>
              <w:t>2020 роки</w:t>
            </w:r>
          </w:p>
        </w:tc>
        <w:tc>
          <w:tcPr>
            <w:tcW w:w="2123" w:type="dxa"/>
          </w:tcPr>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МВС</w:t>
            </w:r>
          </w:p>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МОЗ</w:t>
            </w:r>
          </w:p>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облдержадміністрації</w:t>
            </w:r>
          </w:p>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міжнародний жіночий правозахисний центр “Ла Страда-Україна”</w:t>
            </w:r>
          </w:p>
          <w:p w:rsidR="00DE7A33" w:rsidRPr="007438D7" w:rsidRDefault="00DE7A33" w:rsidP="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7438D7">
              <w:rPr>
                <w:rFonts w:ascii="Times New Roman" w:hAnsi="Times New Roman"/>
                <w:sz w:val="24"/>
                <w:szCs w:val="24"/>
              </w:rPr>
              <w:t xml:space="preserve">громадські організації (за згодою) </w:t>
            </w:r>
          </w:p>
        </w:tc>
        <w:tc>
          <w:tcPr>
            <w:tcW w:w="5243" w:type="dxa"/>
          </w:tcPr>
          <w:p w:rsidR="00DE7A33" w:rsidRPr="00280376" w:rsidRDefault="00DE7A33" w:rsidP="00DE7A3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 у звітному періоді</w:t>
            </w:r>
          </w:p>
          <w:p w:rsidR="00DE7A33" w:rsidRPr="00280376" w:rsidRDefault="00DE7A33" w:rsidP="00DE7A3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У</w:t>
            </w:r>
            <w:r w:rsidRPr="00280376">
              <w:rPr>
                <w:rFonts w:ascii="Times New Roman" w:hAnsi="Times New Roman"/>
                <w:bCs/>
                <w:sz w:val="18"/>
                <w:szCs w:val="18"/>
              </w:rPr>
              <w:t xml:space="preserve"> 2015 році між Мінсоцполітики та </w:t>
            </w:r>
            <w:r w:rsidRPr="00280376">
              <w:rPr>
                <w:rFonts w:ascii="Times New Roman" w:hAnsi="Times New Roman"/>
                <w:sz w:val="18"/>
                <w:szCs w:val="18"/>
              </w:rPr>
              <w:t xml:space="preserve">громадською організацією „Ла Страда Україна” </w:t>
            </w:r>
            <w:r w:rsidRPr="00280376">
              <w:rPr>
                <w:rFonts w:ascii="Times New Roman" w:hAnsi="Times New Roman"/>
                <w:bCs/>
                <w:sz w:val="18"/>
                <w:szCs w:val="18"/>
              </w:rPr>
              <w:t xml:space="preserve">підписано договір про співпрацю, який передбачає підтримку діяльності </w:t>
            </w:r>
            <w:r w:rsidRPr="00280376">
              <w:rPr>
                <w:rFonts w:ascii="Times New Roman" w:hAnsi="Times New Roman"/>
                <w:sz w:val="18"/>
                <w:szCs w:val="18"/>
              </w:rPr>
              <w:t>Національної „</w:t>
            </w:r>
            <w:r w:rsidRPr="00280376">
              <w:rPr>
                <w:rFonts w:ascii="Times New Roman" w:hAnsi="Times New Roman"/>
                <w:color w:val="000000"/>
                <w:sz w:val="18"/>
                <w:szCs w:val="18"/>
              </w:rPr>
              <w:t>гарячої лінії</w:t>
            </w:r>
            <w:r w:rsidRPr="00280376">
              <w:rPr>
                <w:rFonts w:ascii="Times New Roman" w:hAnsi="Times New Roman"/>
                <w:sz w:val="18"/>
                <w:szCs w:val="18"/>
              </w:rPr>
              <w:t>”</w:t>
            </w:r>
            <w:r w:rsidRPr="00280376">
              <w:rPr>
                <w:rFonts w:ascii="Times New Roman" w:hAnsi="Times New Roman"/>
                <w:color w:val="000000"/>
                <w:sz w:val="18"/>
                <w:szCs w:val="18"/>
              </w:rPr>
              <w:t xml:space="preserve"> з попередження домашнього насильства, торгівлі людьми та ґендерної дискримінації.</w:t>
            </w:r>
          </w:p>
          <w:p w:rsidR="00DE7A33" w:rsidRPr="00280376" w:rsidRDefault="00DE7A33" w:rsidP="00DE7A3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З метою надання допомоги із зазначених питань на обласному та місцевому рівнях функціонує мережа „телефонів довіри”, які діють при центрах соціальних служб для сім'ї, дітей та молоді, службах у справах дітей, громадських та благодійних організаціях. </w:t>
            </w:r>
          </w:p>
          <w:p w:rsidR="00DE7A33" w:rsidRPr="00280376" w:rsidRDefault="00DE7A33" w:rsidP="00DE7A3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У рамках реалізації проекту міжнародної технічної допомоги „Свобода від насильства: покращення доступу до соціальних послуг в Україні”:</w:t>
            </w:r>
          </w:p>
          <w:p w:rsidR="00DE7A33" w:rsidRPr="00280376" w:rsidRDefault="00DE7A33" w:rsidP="005254A0">
            <w:pPr>
              <w:spacing w:line="240" w:lineRule="auto"/>
              <w:ind w:firstLine="464"/>
              <w:contextualSpacing/>
              <w:jc w:val="both"/>
              <w:rPr>
                <w:rFonts w:ascii="Times New Roman" w:hAnsi="Times New Roman"/>
                <w:sz w:val="18"/>
                <w:szCs w:val="18"/>
              </w:rPr>
            </w:pPr>
            <w:r w:rsidRPr="00280376">
              <w:rPr>
                <w:rFonts w:ascii="Times New Roman" w:hAnsi="Times New Roman"/>
                <w:sz w:val="18"/>
                <w:szCs w:val="18"/>
              </w:rPr>
              <w:t>- підтримується робота телефонних „гарячих ліній” з попередження насильства в сім'ї та щодо жінок, яка працюють в громадських організаціях „Віра, Надія, Любов” (м. Одеса), „Прогресивні жінки” (м. Вінниця) та „телефонної лінії” допомоги „Парасолька від насильства” (м. Київ);</w:t>
            </w:r>
          </w:p>
          <w:p w:rsidR="005254A0" w:rsidRPr="005254A0" w:rsidRDefault="005254A0" w:rsidP="005254A0">
            <w:pPr>
              <w:spacing w:line="240" w:lineRule="auto"/>
              <w:ind w:firstLine="464"/>
              <w:contextualSpacing/>
              <w:jc w:val="both"/>
              <w:rPr>
                <w:rFonts w:ascii="Times New Roman" w:hAnsi="Times New Roman"/>
                <w:color w:val="000000"/>
                <w:sz w:val="18"/>
                <w:szCs w:val="18"/>
              </w:rPr>
            </w:pPr>
            <w:r w:rsidRPr="005254A0">
              <w:rPr>
                <w:rFonts w:ascii="Times New Roman" w:hAnsi="Times New Roman" w:hint="eastAsia"/>
                <w:color w:val="000000"/>
                <w:sz w:val="18"/>
                <w:szCs w:val="18"/>
              </w:rPr>
              <w:t>На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сьогодні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державі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діють</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наступні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гарячі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лінії»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для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громадян</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як</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ймовірно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потрапили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ситуацію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торгівлі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людьми</w:t>
            </w:r>
            <w:r w:rsidRPr="005254A0">
              <w:rPr>
                <w:rFonts w:ascii="Times New Roman" w:hAnsi="Times New Roman"/>
                <w:color w:val="000000"/>
                <w:sz w:val="18"/>
                <w:szCs w:val="18"/>
              </w:rPr>
              <w:t>:</w:t>
            </w:r>
          </w:p>
          <w:p w:rsidR="005254A0" w:rsidRPr="005254A0" w:rsidRDefault="005254A0" w:rsidP="005254A0">
            <w:pPr>
              <w:spacing w:line="240" w:lineRule="auto"/>
              <w:ind w:firstLine="464"/>
              <w:contextualSpacing/>
              <w:jc w:val="both"/>
              <w:rPr>
                <w:rFonts w:ascii="Times New Roman" w:hAnsi="Times New Roman"/>
                <w:color w:val="000000"/>
                <w:sz w:val="18"/>
                <w:szCs w:val="18"/>
              </w:rPr>
            </w:pPr>
            <w:r w:rsidRPr="005254A0">
              <w:rPr>
                <w:rFonts w:ascii="Times New Roman" w:hAnsi="Times New Roman"/>
                <w:color w:val="000000"/>
                <w:sz w:val="18"/>
                <w:szCs w:val="18"/>
              </w:rPr>
              <w:t>-</w:t>
            </w:r>
            <w:r w:rsidRPr="005254A0">
              <w:rPr>
                <w:rFonts w:ascii="Times New Roman" w:hAnsi="Times New Roman"/>
                <w:color w:val="000000"/>
                <w:sz w:val="18"/>
                <w:szCs w:val="18"/>
              </w:rPr>
              <w:tab/>
              <w:t>call-</w:t>
            </w:r>
            <w:r w:rsidRPr="005254A0">
              <w:rPr>
                <w:rFonts w:ascii="Times New Roman" w:hAnsi="Times New Roman" w:hint="eastAsia"/>
                <w:color w:val="000000"/>
                <w:sz w:val="18"/>
                <w:szCs w:val="18"/>
              </w:rPr>
              <w:t>центр</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Національної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поліції</w:t>
            </w:r>
            <w:r w:rsidRPr="005254A0">
              <w:rPr>
                <w:rFonts w:ascii="Times New Roman" w:hAnsi="Times New Roman"/>
                <w:color w:val="000000"/>
                <w:sz w:val="18"/>
                <w:szCs w:val="18"/>
              </w:rPr>
              <w:t xml:space="preserve"> 0-800-50-02-02;</w:t>
            </w:r>
          </w:p>
          <w:p w:rsidR="005254A0" w:rsidRPr="005254A0" w:rsidRDefault="005254A0" w:rsidP="005254A0">
            <w:pPr>
              <w:spacing w:line="240" w:lineRule="auto"/>
              <w:ind w:firstLine="464"/>
              <w:contextualSpacing/>
              <w:jc w:val="both"/>
              <w:rPr>
                <w:rFonts w:ascii="Times New Roman" w:hAnsi="Times New Roman"/>
                <w:color w:val="000000"/>
                <w:sz w:val="18"/>
                <w:szCs w:val="18"/>
              </w:rPr>
            </w:pPr>
            <w:r w:rsidRPr="005254A0">
              <w:rPr>
                <w:rFonts w:ascii="Times New Roman" w:hAnsi="Times New Roman"/>
                <w:color w:val="000000"/>
                <w:sz w:val="18"/>
                <w:szCs w:val="18"/>
              </w:rPr>
              <w:t>-</w:t>
            </w:r>
            <w:r w:rsidRPr="005254A0">
              <w:rPr>
                <w:rFonts w:ascii="Times New Roman" w:hAnsi="Times New Roman"/>
                <w:color w:val="000000"/>
                <w:sz w:val="18"/>
                <w:szCs w:val="18"/>
              </w:rPr>
              <w:tab/>
            </w:r>
            <w:r w:rsidRPr="005254A0">
              <w:rPr>
                <w:rFonts w:ascii="Times New Roman" w:hAnsi="Times New Roman" w:hint="eastAsia"/>
                <w:color w:val="000000"/>
                <w:sz w:val="18"/>
                <w:szCs w:val="18"/>
              </w:rPr>
              <w:t>урядова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гаряча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лінія»</w:t>
            </w:r>
            <w:r w:rsidRPr="005254A0">
              <w:rPr>
                <w:rFonts w:ascii="Times New Roman" w:hAnsi="Times New Roman"/>
                <w:color w:val="000000"/>
                <w:sz w:val="18"/>
                <w:szCs w:val="18"/>
              </w:rPr>
              <w:t xml:space="preserve"> 1545;</w:t>
            </w:r>
          </w:p>
          <w:p w:rsidR="005254A0" w:rsidRPr="005254A0" w:rsidRDefault="005254A0" w:rsidP="005254A0">
            <w:pPr>
              <w:spacing w:line="240" w:lineRule="auto"/>
              <w:ind w:firstLine="464"/>
              <w:contextualSpacing/>
              <w:jc w:val="both"/>
              <w:rPr>
                <w:rFonts w:ascii="Times New Roman" w:hAnsi="Times New Roman"/>
                <w:color w:val="000000"/>
                <w:sz w:val="18"/>
                <w:szCs w:val="18"/>
              </w:rPr>
            </w:pPr>
            <w:r w:rsidRPr="005254A0">
              <w:rPr>
                <w:rFonts w:ascii="Times New Roman" w:hAnsi="Times New Roman"/>
                <w:color w:val="000000"/>
                <w:sz w:val="18"/>
                <w:szCs w:val="18"/>
              </w:rPr>
              <w:t>-</w:t>
            </w:r>
            <w:r w:rsidRPr="005254A0">
              <w:rPr>
                <w:rFonts w:ascii="Times New Roman" w:hAnsi="Times New Roman"/>
                <w:color w:val="000000"/>
                <w:sz w:val="18"/>
                <w:szCs w:val="18"/>
              </w:rPr>
              <w:tab/>
              <w:t>«</w:t>
            </w:r>
            <w:r w:rsidRPr="005254A0">
              <w:rPr>
                <w:rFonts w:ascii="Times New Roman" w:hAnsi="Times New Roman" w:hint="eastAsia"/>
                <w:color w:val="000000"/>
                <w:sz w:val="18"/>
                <w:szCs w:val="18"/>
              </w:rPr>
              <w:t>гаряча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лінія»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ДБЗПТЛ</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Національної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поліції</w:t>
            </w:r>
            <w:r w:rsidRPr="005254A0">
              <w:rPr>
                <w:rFonts w:ascii="Times New Roman" w:hAnsi="Times New Roman"/>
                <w:color w:val="000000"/>
                <w:sz w:val="18"/>
                <w:szCs w:val="18"/>
              </w:rPr>
              <w:t xml:space="preserve"> 063-195-00-58, 098-481-03-45, 050-023-46-78. </w:t>
            </w:r>
          </w:p>
          <w:p w:rsidR="005254A0" w:rsidRPr="005254A0" w:rsidRDefault="005254A0" w:rsidP="005254A0">
            <w:pPr>
              <w:spacing w:line="240" w:lineRule="auto"/>
              <w:ind w:firstLine="464"/>
              <w:contextualSpacing/>
              <w:jc w:val="both"/>
              <w:rPr>
                <w:rFonts w:ascii="Times New Roman" w:hAnsi="Times New Roman"/>
                <w:color w:val="000000"/>
                <w:sz w:val="18"/>
                <w:szCs w:val="18"/>
              </w:rPr>
            </w:pPr>
            <w:r w:rsidRPr="005254A0">
              <w:rPr>
                <w:rFonts w:ascii="Times New Roman" w:hAnsi="Times New Roman" w:hint="eastAsia"/>
                <w:color w:val="000000"/>
                <w:sz w:val="18"/>
                <w:szCs w:val="18"/>
              </w:rPr>
              <w:t>У</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травня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поточного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року</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за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дорученням</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Департаменту</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територіальними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підрозділами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визначено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робочі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телефони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для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функціонування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гарячої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лінії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з</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протидії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торгівлі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людьми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консультування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мігрантів</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з</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метою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подальшого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перенаправлення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осіб</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які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постраждали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від</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торгівлі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людьми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лист</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від</w:t>
            </w:r>
            <w:r w:rsidRPr="005254A0">
              <w:rPr>
                <w:rFonts w:ascii="Times New Roman" w:hAnsi="Times New Roman"/>
                <w:color w:val="000000"/>
                <w:sz w:val="18"/>
                <w:szCs w:val="18"/>
              </w:rPr>
              <w:t xml:space="preserve"> 27.05.2017 </w:t>
            </w:r>
            <w:r w:rsidRPr="005254A0">
              <w:rPr>
                <w:rFonts w:ascii="Times New Roman" w:hAnsi="Times New Roman" w:hint="eastAsia"/>
                <w:color w:val="000000"/>
                <w:sz w:val="18"/>
                <w:szCs w:val="18"/>
              </w:rPr>
              <w:t>№</w:t>
            </w:r>
            <w:r w:rsidRPr="005254A0">
              <w:rPr>
                <w:rFonts w:ascii="Times New Roman" w:hAnsi="Times New Roman"/>
                <w:color w:val="000000"/>
                <w:sz w:val="18"/>
                <w:szCs w:val="18"/>
              </w:rPr>
              <w:t xml:space="preserve"> 865/16/1-2017).</w:t>
            </w:r>
          </w:p>
          <w:p w:rsidR="00DE7A33" w:rsidRPr="00DE7A33" w:rsidRDefault="005254A0" w:rsidP="005254A0">
            <w:pPr>
              <w:spacing w:line="240" w:lineRule="auto"/>
              <w:ind w:firstLine="709"/>
              <w:contextualSpacing/>
              <w:jc w:val="both"/>
              <w:rPr>
                <w:rFonts w:ascii="Times New Roman" w:hAnsi="Times New Roman"/>
                <w:color w:val="000000"/>
                <w:sz w:val="18"/>
                <w:szCs w:val="18"/>
              </w:rPr>
            </w:pPr>
            <w:r w:rsidRPr="005254A0">
              <w:rPr>
                <w:rFonts w:ascii="Times New Roman" w:hAnsi="Times New Roman" w:hint="eastAsia"/>
                <w:color w:val="000000"/>
                <w:sz w:val="18"/>
                <w:szCs w:val="18"/>
              </w:rPr>
              <w:t>Налагоджено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взаємодію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з</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Громадською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організацією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Страда</w:t>
            </w:r>
            <w:r w:rsidRPr="005254A0">
              <w:rPr>
                <w:rFonts w:ascii="Times New Roman" w:hAnsi="Times New Roman"/>
                <w:color w:val="000000"/>
                <w:sz w:val="18"/>
                <w:szCs w:val="18"/>
              </w:rPr>
              <w:t xml:space="preserve"> – </w:t>
            </w:r>
            <w:r w:rsidRPr="005254A0">
              <w:rPr>
                <w:rFonts w:ascii="Times New Roman" w:hAnsi="Times New Roman" w:hint="eastAsia"/>
                <w:color w:val="000000"/>
                <w:sz w:val="18"/>
                <w:szCs w:val="18"/>
              </w:rPr>
              <w:t>Україна»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З</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метою</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своєчасного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реагування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факти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насильства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сім’ї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функціонує</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Національна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гаряча</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лінія»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де</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працівниками</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управління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дільничних</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офіцерів</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поліції</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Департаменту</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безпосередньо</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надаються</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відповідні</w:t>
            </w:r>
            <w:r w:rsidRPr="005254A0">
              <w:rPr>
                <w:rFonts w:ascii="Times New Roman" w:hAnsi="Times New Roman"/>
                <w:color w:val="000000"/>
                <w:sz w:val="18"/>
                <w:szCs w:val="18"/>
              </w:rPr>
              <w:t xml:space="preserve"> </w:t>
            </w:r>
            <w:r w:rsidRPr="005254A0">
              <w:rPr>
                <w:rFonts w:ascii="Times New Roman" w:hAnsi="Times New Roman" w:hint="eastAsia"/>
                <w:color w:val="000000"/>
                <w:sz w:val="18"/>
                <w:szCs w:val="18"/>
              </w:rPr>
              <w:t>консультації</w:t>
            </w:r>
            <w:r w:rsidRPr="005254A0">
              <w:rPr>
                <w:rFonts w:ascii="Times New Roman" w:hAnsi="Times New Roman"/>
                <w:color w:val="000000"/>
                <w:sz w:val="18"/>
                <w:szCs w:val="18"/>
              </w:rPr>
              <w:t>.</w:t>
            </w:r>
          </w:p>
        </w:tc>
      </w:tr>
      <w:tr w:rsidR="00D90E72" w:rsidRPr="007438D7" w:rsidTr="00AD1745">
        <w:trPr>
          <w:trHeight w:val="4315"/>
        </w:trPr>
        <w:tc>
          <w:tcPr>
            <w:tcW w:w="1981"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2551"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3) проведення в державних та комунальних навчальних закладах освітніх та інформаційних заходів, спрямованих на підвищення рівня обізнаності щодо ненасильницької поведінки, статевого виховання та репродуктивного здоров’я</w:t>
            </w:r>
          </w:p>
        </w:tc>
        <w:tc>
          <w:tcPr>
            <w:tcW w:w="1843"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підготовлених фахівців</w:t>
            </w:r>
          </w:p>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запроваджених програм</w:t>
            </w:r>
          </w:p>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кількість проведених заходів</w:t>
            </w:r>
          </w:p>
        </w:tc>
        <w:tc>
          <w:tcPr>
            <w:tcW w:w="1704"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 xml:space="preserve">2016 — </w:t>
            </w:r>
            <w:r w:rsidRPr="007438D7">
              <w:rPr>
                <w:rFonts w:ascii="Times New Roman" w:hAnsi="Times New Roman"/>
                <w:sz w:val="24"/>
                <w:szCs w:val="24"/>
              </w:rPr>
              <w:br/>
              <w:t>2020 роки</w:t>
            </w:r>
          </w:p>
        </w:tc>
        <w:tc>
          <w:tcPr>
            <w:tcW w:w="2123"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МОН</w:t>
            </w:r>
          </w:p>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7438D7">
              <w:rPr>
                <w:rFonts w:ascii="Times New Roman" w:hAnsi="Times New Roman"/>
                <w:sz w:val="24"/>
                <w:szCs w:val="24"/>
              </w:rPr>
              <w:t>Мінсоцполітики</w:t>
            </w:r>
          </w:p>
        </w:tc>
        <w:tc>
          <w:tcPr>
            <w:tcW w:w="5243" w:type="dxa"/>
          </w:tcPr>
          <w:p w:rsidR="00D90E72" w:rsidRPr="007438D7" w:rsidRDefault="00D90E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r>
      <w:tr w:rsidR="00DE7A33" w:rsidRPr="007438D7" w:rsidTr="00AD1745">
        <w:tc>
          <w:tcPr>
            <w:tcW w:w="15445" w:type="dxa"/>
            <w:gridSpan w:val="6"/>
          </w:tcPr>
          <w:p w:rsidR="00DE7A33" w:rsidRPr="007438D7" w:rsidRDefault="00DE7A3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Забезпечення рівних прав та можливостей жінок і чоловіків</w:t>
            </w:r>
          </w:p>
        </w:tc>
      </w:tr>
      <w:tr w:rsidR="00DE7A33" w:rsidRPr="007438D7" w:rsidTr="00AD1745">
        <w:tc>
          <w:tcPr>
            <w:tcW w:w="15445" w:type="dxa"/>
            <w:gridSpan w:val="6"/>
          </w:tcPr>
          <w:p w:rsidR="00DE7A33" w:rsidRPr="007438D7" w:rsidRDefault="00DE7A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i/>
                <w:sz w:val="24"/>
                <w:szCs w:val="24"/>
              </w:rPr>
            </w:pPr>
            <w:r w:rsidRPr="007438D7">
              <w:rPr>
                <w:rFonts w:ascii="Times New Roman" w:hAnsi="Times New Roman"/>
                <w:i/>
                <w:sz w:val="24"/>
                <w:szCs w:val="24"/>
              </w:rPr>
              <w:t>Забезпечення рівних прав та можливостей жінок і чоловіків у всіх сферах життя суспільства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99. Впровадження міжнародних стандартів щодо забезпечення  гендерної рівності, у тому числі на законодавчому рівні </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розроблення та подання на розгляд Кабінету Міністрів України законопроекту про внесення до трудового законодавства змін щодо надання додаткових гарантій для працюючих чоловіків, які мають </w:t>
            </w:r>
            <w:r w:rsidRPr="007438D7">
              <w:rPr>
                <w:rFonts w:ascii="Times New Roman" w:hAnsi="Times New Roman"/>
                <w:sz w:val="24"/>
                <w:szCs w:val="24"/>
              </w:rPr>
              <w:lastRenderedPageBreak/>
              <w:t xml:space="preserve">дітей віком до 15 років або дитину-інваліда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подано на розгляд Кабінету Міністрів України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DE7A33" w:rsidRPr="009F49C2" w:rsidRDefault="00DE7A33" w:rsidP="00DE7A33">
            <w:pPr>
              <w:spacing w:line="240" w:lineRule="auto"/>
              <w:ind w:firstLine="709"/>
              <w:contextualSpacing/>
              <w:jc w:val="both"/>
              <w:rPr>
                <w:rFonts w:ascii="Times New Roman" w:hAnsi="Times New Roman"/>
                <w:b/>
                <w:sz w:val="20"/>
              </w:rPr>
            </w:pPr>
            <w:r w:rsidRPr="009F49C2">
              <w:rPr>
                <w:rFonts w:ascii="Times New Roman" w:hAnsi="Times New Roman"/>
                <w:b/>
                <w:sz w:val="20"/>
              </w:rPr>
              <w:t>Виконано</w:t>
            </w:r>
          </w:p>
          <w:p w:rsidR="00DE7A33" w:rsidRPr="009F49C2" w:rsidRDefault="00DE7A33" w:rsidP="00DE7A33">
            <w:pPr>
              <w:spacing w:line="240" w:lineRule="auto"/>
              <w:ind w:firstLine="709"/>
              <w:contextualSpacing/>
              <w:jc w:val="both"/>
              <w:rPr>
                <w:rFonts w:ascii="Times New Roman" w:hAnsi="Times New Roman"/>
                <w:sz w:val="20"/>
              </w:rPr>
            </w:pPr>
            <w:r w:rsidRPr="009F49C2">
              <w:rPr>
                <w:rFonts w:ascii="Times New Roman" w:hAnsi="Times New Roman"/>
                <w:sz w:val="20"/>
              </w:rPr>
              <w:t xml:space="preserve">Проектом Трудового кодексу України (реєстр. № 1658, доопрацьованому 20.05.2015), що прийнятий в першому читанні, це питання вирішене шляхом введення поняття „працівники із сімейними обов’язками”, якими визнаються мати, батько, усиновлювач, опікун, піклувальник, прийомні батьки, а в окремих випадках, передбачених цим Кодексом, - інший член сім’ї.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проведення аналізу національного законодавства щодо запровадження позитивних дій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проведено аналіз, розроблено рекомендації щодо запровадження позитивних дій, розроблено та внесено на розгляд Верховної Ради України законопроект стосовно внесення змін до законодавства щодо запровадження позитивних дій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2016 — </w:t>
            </w:r>
            <w:r w:rsidRPr="007438D7">
              <w:rPr>
                <w:rFonts w:ascii="Times New Roman" w:hAnsi="Times New Roman"/>
                <w:sz w:val="24"/>
                <w:szCs w:val="24"/>
              </w:rPr>
              <w:br/>
              <w:t>2018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інші центральні органи виконавчої влади  </w:t>
            </w:r>
          </w:p>
        </w:tc>
        <w:tc>
          <w:tcPr>
            <w:tcW w:w="5243" w:type="dxa"/>
          </w:tcPr>
          <w:p w:rsidR="00D90E72" w:rsidRPr="00124021" w:rsidRDefault="00D90E72" w:rsidP="00D90E72">
            <w:pPr>
              <w:spacing w:line="240" w:lineRule="auto"/>
              <w:ind w:firstLine="709"/>
              <w:contextualSpacing/>
              <w:jc w:val="both"/>
              <w:rPr>
                <w:rFonts w:ascii="Times New Roman" w:hAnsi="Times New Roman"/>
                <w:b/>
                <w:sz w:val="20"/>
              </w:rPr>
            </w:pPr>
            <w:r w:rsidRPr="00124021">
              <w:rPr>
                <w:rFonts w:ascii="Times New Roman" w:hAnsi="Times New Roman"/>
                <w:b/>
                <w:sz w:val="20"/>
              </w:rPr>
              <w:t>Виконання триває</w:t>
            </w:r>
          </w:p>
          <w:p w:rsidR="00D90E72" w:rsidRPr="00124021" w:rsidRDefault="00D90E72" w:rsidP="00535040">
            <w:pPr>
              <w:tabs>
                <w:tab w:val="left" w:pos="9540"/>
              </w:tabs>
              <w:spacing w:line="240" w:lineRule="auto"/>
              <w:ind w:firstLine="709"/>
              <w:contextualSpacing/>
              <w:jc w:val="both"/>
              <w:rPr>
                <w:rFonts w:ascii="Times New Roman" w:hAnsi="Times New Roman"/>
                <w:sz w:val="20"/>
              </w:rPr>
            </w:pPr>
            <w:r w:rsidRPr="00124021">
              <w:rPr>
                <w:rFonts w:ascii="Times New Roman" w:hAnsi="Times New Roman"/>
                <w:sz w:val="20"/>
              </w:rPr>
              <w:t>Мінсоцполітики спільно з ООН-Жінки, Міжфракційним депутатським об’єднанням „Рівні можливості”, Міноборони та Генштабом здійснено аналіз законодавства у сфері безпеки та оборони.</w:t>
            </w:r>
          </w:p>
          <w:p w:rsidR="007438D7" w:rsidRPr="007438D7" w:rsidRDefault="00535040" w:rsidP="0053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124021">
              <w:rPr>
                <w:rFonts w:ascii="Times New Roman" w:hAnsi="Times New Roman"/>
                <w:sz w:val="20"/>
              </w:rPr>
              <w:t>Центральними органами виконавчої влади проаналізовано закони „Про рекламу”, наказ МОЗ від 29.12.1993 № 256 „Про затвердження Переліку важких робіт та робіт  із шкідливими і небезпечними умовами праці, на  яких  забороняється застосування праці жінок”, наказ МВС від 06.11.2015 № 1377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розроблення та подання на розгляд Кабінету Міністрів України законопроекту про внесення змін до законодавства, у тому </w:t>
            </w:r>
            <w:r w:rsidRPr="007438D7">
              <w:rPr>
                <w:rFonts w:ascii="Times New Roman" w:hAnsi="Times New Roman"/>
                <w:sz w:val="24"/>
                <w:szCs w:val="24"/>
              </w:rPr>
              <w:lastRenderedPageBreak/>
              <w:t>числі до Закону України “Про забезпечення рівних прав та можливостей жінок і чоловіків”, щодо врахування потреб жінок і чоловіків з інвалідністю</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подано на розгляд Кабінету Міністрів України законопроект, прийнято </w:t>
            </w:r>
            <w:r w:rsidRPr="007438D7">
              <w:rPr>
                <w:rFonts w:ascii="Times New Roman" w:hAnsi="Times New Roman"/>
                <w:sz w:val="24"/>
                <w:szCs w:val="24"/>
              </w:rPr>
              <w:lastRenderedPageBreak/>
              <w:t>відповідний Закон та внесено зміни до відповідних підзаконних нормативно-правових актів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tc>
        <w:tc>
          <w:tcPr>
            <w:tcW w:w="5243" w:type="dxa"/>
          </w:tcPr>
          <w:p w:rsidR="00535040" w:rsidRPr="00535040" w:rsidRDefault="00535040" w:rsidP="0053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535040">
              <w:rPr>
                <w:rFonts w:ascii="Times New Roman" w:hAnsi="Times New Roman"/>
                <w:sz w:val="24"/>
                <w:szCs w:val="24"/>
              </w:rPr>
              <w:t xml:space="preserve">Виконується. </w:t>
            </w:r>
          </w:p>
          <w:p w:rsidR="00535040" w:rsidRPr="00535040" w:rsidRDefault="00535040" w:rsidP="0053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535040">
              <w:rPr>
                <w:rFonts w:ascii="Times New Roman" w:hAnsi="Times New Roman"/>
                <w:sz w:val="24"/>
                <w:szCs w:val="24"/>
              </w:rPr>
              <w:t xml:space="preserve">Надіслано листи до громадських організацій, які висловили позицію щодо недоцільності проведення  аналізу законодавства стосовно гендерної рівності з урахуванням потреб жінок і дівчат з інвалідністю та внесення відповідних </w:t>
            </w:r>
            <w:r w:rsidRPr="00535040">
              <w:rPr>
                <w:rFonts w:ascii="Times New Roman" w:hAnsi="Times New Roman"/>
                <w:sz w:val="24"/>
                <w:szCs w:val="24"/>
              </w:rPr>
              <w:lastRenderedPageBreak/>
              <w:t>змін до нього.</w:t>
            </w:r>
          </w:p>
          <w:p w:rsidR="00535040" w:rsidRPr="00535040" w:rsidRDefault="00535040" w:rsidP="0053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535040">
              <w:rPr>
                <w:rFonts w:ascii="Times New Roman" w:hAnsi="Times New Roman"/>
                <w:sz w:val="24"/>
                <w:szCs w:val="24"/>
              </w:rPr>
              <w:t>26.06.2017 відбулося засідання Експертної ради з питань запобігання та протидії дискримінації за ознакою статі, де обговорено питання щодо  внесення змін до законодавства стосовно гендерної рівності із урахуванням потреб жінок і дівчат з інвалідністю.</w:t>
            </w:r>
          </w:p>
          <w:p w:rsidR="007438D7" w:rsidRPr="007438D7" w:rsidRDefault="00535040" w:rsidP="0053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535040">
              <w:rPr>
                <w:rFonts w:ascii="Times New Roman" w:hAnsi="Times New Roman"/>
                <w:sz w:val="24"/>
                <w:szCs w:val="24"/>
              </w:rPr>
              <w:t>Прийнято рішення щодо включення зазначених питань до Державної соціальної програми забезпечення рівних прав та можливостей жінок і чоловіків на період до 2021 року. Відповідні заходи включено до Додатку 2 Програми.</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trike/>
                <w:sz w:val="24"/>
                <w:szCs w:val="24"/>
                <w:lang w:eastAsia="en-US"/>
              </w:rPr>
            </w:pPr>
            <w:r w:rsidRPr="007438D7">
              <w:rPr>
                <w:rFonts w:ascii="Times New Roman" w:hAnsi="Times New Roman"/>
                <w:sz w:val="24"/>
                <w:szCs w:val="24"/>
              </w:rPr>
              <w:t>4) проведення комплексного аналізу щодо виконання зобов’язань за міжнародними договорами з питань забезпечення гендерної рівності для визначення проблемних питань у процесі виконання зазначених зобов’язань</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розроблено дієвий механізм виконання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рекомендацій органів міжнародних організацій</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2016 — </w:t>
            </w:r>
            <w:r w:rsidRPr="007438D7">
              <w:rPr>
                <w:rFonts w:ascii="Times New Roman" w:hAnsi="Times New Roman"/>
                <w:sz w:val="24"/>
                <w:szCs w:val="24"/>
              </w:rPr>
              <w:br/>
              <w:t>2020 роки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інші центральні органи виконавчої влади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громадські та міжнародні організації (за згодою)</w:t>
            </w:r>
          </w:p>
        </w:tc>
        <w:tc>
          <w:tcPr>
            <w:tcW w:w="5243" w:type="dxa"/>
          </w:tcPr>
          <w:p w:rsidR="00D90E72" w:rsidRPr="00280376" w:rsidRDefault="00D90E72" w:rsidP="00D90E72">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w:t>
            </w:r>
            <w:r w:rsidR="00535040">
              <w:rPr>
                <w:rFonts w:ascii="Times New Roman" w:hAnsi="Times New Roman"/>
                <w:b/>
                <w:sz w:val="18"/>
                <w:szCs w:val="18"/>
              </w:rPr>
              <w:t>о у звітному періоді</w:t>
            </w:r>
          </w:p>
          <w:p w:rsidR="007438D7" w:rsidRPr="007438D7" w:rsidRDefault="00535040" w:rsidP="00D9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743"/>
              <w:jc w:val="both"/>
              <w:rPr>
                <w:rFonts w:ascii="Times New Roman" w:hAnsi="Times New Roman"/>
                <w:sz w:val="24"/>
                <w:szCs w:val="24"/>
              </w:rPr>
            </w:pPr>
            <w:r w:rsidRPr="00061591">
              <w:rPr>
                <w:rFonts w:ascii="Times New Roman" w:hAnsi="Times New Roman"/>
                <w:sz w:val="22"/>
                <w:szCs w:val="22"/>
              </w:rPr>
              <w:t>Розпорядженням Кабінету Міністрів України  від 05.04.2017 № 229  прийнято Концепцію Державної соціальної програми забезпечення рівних прав та можливостей жінок і чоловіків на період до 2021 року, до якої увійшли заходи, спрямовані на вирішення проблемних питань щодо виконання зобов’язань за міжнародними договорами.</w:t>
            </w:r>
            <w:r w:rsidR="00D90E72" w:rsidRPr="00280376">
              <w:rPr>
                <w:rFonts w:ascii="Times New Roman" w:hAnsi="Times New Roman"/>
                <w:sz w:val="18"/>
                <w:szCs w:val="18"/>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5) проведення заходів щодо досягнення цілей Стратегії Ради Європи у сфері </w:t>
            </w:r>
            <w:r w:rsidRPr="007438D7">
              <w:rPr>
                <w:rFonts w:ascii="Times New Roman" w:hAnsi="Times New Roman"/>
                <w:sz w:val="24"/>
                <w:szCs w:val="24"/>
              </w:rPr>
              <w:lastRenderedPageBreak/>
              <w:t>гендерної рівності, що є аналогічними відповідним стратегічним цілям Національної стратегії у сфері прав людини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врахування положення майбутнього стратегічного документа ЄС у сфері  гендерної рівності після набрання ним чинності у процесі розроблення майбутніх заходів у рамках реалізації державної політики у сфері гендерної рівності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забезпечено ефективну імплементацію Стратегії Ради </w:t>
            </w:r>
            <w:r w:rsidRPr="007438D7">
              <w:rPr>
                <w:rFonts w:ascii="Times New Roman" w:hAnsi="Times New Roman"/>
                <w:sz w:val="24"/>
                <w:szCs w:val="24"/>
              </w:rPr>
              <w:lastRenderedPageBreak/>
              <w:t>Європи у сфері  гендерної рівності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2016—</w:t>
            </w:r>
            <w:r w:rsidRPr="007438D7">
              <w:rPr>
                <w:rFonts w:ascii="Times New Roman" w:hAnsi="Times New Roman"/>
                <w:sz w:val="24"/>
                <w:szCs w:val="24"/>
              </w:rPr>
              <w:br/>
              <w:t xml:space="preserve">2017 роки, далі — до 2020 року </w:t>
            </w:r>
            <w:r w:rsidRPr="007438D7">
              <w:rPr>
                <w:rFonts w:ascii="Times New Roman" w:hAnsi="Times New Roman"/>
                <w:sz w:val="24"/>
                <w:szCs w:val="24"/>
              </w:rPr>
              <w:lastRenderedPageBreak/>
              <w:t>після ухвалення наступної відповідної стратегії Ради Європи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громадські та міжнародні організації (за згодою)</w:t>
            </w:r>
          </w:p>
        </w:tc>
        <w:tc>
          <w:tcPr>
            <w:tcW w:w="5243" w:type="dxa"/>
          </w:tcPr>
          <w:p w:rsidR="00D90E72" w:rsidRPr="00280376" w:rsidRDefault="00D90E72" w:rsidP="00D90E72">
            <w:pPr>
              <w:spacing w:line="240" w:lineRule="auto"/>
              <w:ind w:right="111"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D90E72" w:rsidRPr="00535040" w:rsidRDefault="00D90E72" w:rsidP="00D9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709"/>
              <w:contextualSpacing/>
              <w:jc w:val="both"/>
              <w:rPr>
                <w:rFonts w:ascii="Times New Roman" w:hAnsi="Times New Roman"/>
                <w:sz w:val="22"/>
                <w:szCs w:val="22"/>
              </w:rPr>
            </w:pPr>
            <w:r w:rsidRPr="00535040">
              <w:rPr>
                <w:rFonts w:ascii="Times New Roman" w:hAnsi="Times New Roman"/>
                <w:sz w:val="22"/>
                <w:szCs w:val="22"/>
              </w:rPr>
              <w:t xml:space="preserve">Заходи з виконання стратегії гендерної рівності Ради Європи входять до проекту Державної програми забезпечення рівних прав та можливостей жінок і чоловіків на період до 2016 </w:t>
            </w:r>
            <w:r w:rsidRPr="00535040">
              <w:rPr>
                <w:rFonts w:ascii="Times New Roman" w:hAnsi="Times New Roman"/>
                <w:sz w:val="22"/>
                <w:szCs w:val="22"/>
              </w:rPr>
              <w:lastRenderedPageBreak/>
              <w:t xml:space="preserve">року (боротьба з гендерними стереотипами та гендерною дискримінацією, досягнення рівної участі жінок і чоловіків у прийнятті політичних та громадських рішень). </w:t>
            </w:r>
          </w:p>
          <w:p w:rsidR="00D90E72" w:rsidRPr="00535040" w:rsidRDefault="00D90E72" w:rsidP="00D9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709"/>
              <w:contextualSpacing/>
              <w:jc w:val="both"/>
              <w:rPr>
                <w:rFonts w:ascii="Times New Roman" w:hAnsi="Times New Roman"/>
                <w:sz w:val="22"/>
                <w:szCs w:val="22"/>
              </w:rPr>
            </w:pPr>
            <w:r w:rsidRPr="00535040">
              <w:rPr>
                <w:rFonts w:ascii="Times New Roman" w:hAnsi="Times New Roman"/>
                <w:sz w:val="22"/>
                <w:szCs w:val="22"/>
              </w:rPr>
              <w:t>Мінсоцполітики завершено розробку проекту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w:t>
            </w:r>
          </w:p>
          <w:p w:rsidR="00D90E72" w:rsidRPr="00535040" w:rsidRDefault="00D90E72" w:rsidP="00D9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709"/>
              <w:contextualSpacing/>
              <w:jc w:val="both"/>
              <w:rPr>
                <w:rFonts w:ascii="Times New Roman" w:hAnsi="Times New Roman"/>
                <w:sz w:val="22"/>
                <w:szCs w:val="22"/>
              </w:rPr>
            </w:pPr>
            <w:r w:rsidRPr="00535040">
              <w:rPr>
                <w:rFonts w:ascii="Times New Roman" w:hAnsi="Times New Roman"/>
                <w:sz w:val="22"/>
                <w:szCs w:val="22"/>
              </w:rPr>
              <w:t xml:space="preserve">З урахуванням положень Стамбульської конвенції на заміну Закону України „Про попередження насильства в сім’ї” завершено підготовку проекту Закону України „Про запобігання та протидію домашньому насильству”, </w:t>
            </w:r>
            <w:r w:rsidR="00535040" w:rsidRPr="00535040">
              <w:rPr>
                <w:rFonts w:ascii="Times New Roman" w:hAnsi="Times New Roman"/>
                <w:sz w:val="22"/>
                <w:szCs w:val="22"/>
              </w:rPr>
              <w:t>який на пленарному засіданні Верховної Ради України 17.11.2016 прийнято за основу в першому читанні.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6) визначення пріоритетів/заходів  з метою виконання тих рекомендацій, що не імплементовані в Україні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здійснено переклад рекомендацій Комітету міністрів Ради Європи на українську мову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широке розповсюджен</w:t>
            </w:r>
            <w:r w:rsidRPr="007438D7">
              <w:rPr>
                <w:rFonts w:ascii="Times New Roman" w:hAnsi="Times New Roman"/>
                <w:sz w:val="24"/>
                <w:szCs w:val="24"/>
              </w:rPr>
              <w:lastRenderedPageBreak/>
              <w:t>ня рекомендацій  Ради Європи для підвищення рівня обізнаності заінтересованих державних установ та громадськості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поетапне виконання рекомендацій</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враховано рекомендації у ході розроблення заходів і політики у відповідній сфері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2016 — </w:t>
            </w:r>
            <w:r w:rsidRPr="007438D7">
              <w:rPr>
                <w:rFonts w:ascii="Times New Roman" w:hAnsi="Times New Roman"/>
                <w:sz w:val="24"/>
                <w:szCs w:val="24"/>
              </w:rPr>
              <w:br/>
              <w:t>2017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громадські та міжнародні організації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переклад може </w:t>
            </w:r>
            <w:r w:rsidRPr="007438D7">
              <w:rPr>
                <w:rFonts w:ascii="Times New Roman" w:hAnsi="Times New Roman"/>
                <w:sz w:val="24"/>
                <w:szCs w:val="24"/>
              </w:rPr>
              <w:lastRenderedPageBreak/>
              <w:t xml:space="preserve">бути здійснено за сприяння Ради Європи (за згодою) </w:t>
            </w:r>
          </w:p>
        </w:tc>
        <w:tc>
          <w:tcPr>
            <w:tcW w:w="5243" w:type="dxa"/>
          </w:tcPr>
          <w:p w:rsidR="00D90E72" w:rsidRPr="00280376" w:rsidRDefault="00D90E72" w:rsidP="00D90E72">
            <w:pPr>
              <w:spacing w:line="240" w:lineRule="auto"/>
              <w:ind w:right="111"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lastRenderedPageBreak/>
              <w:t>Виконання триває</w:t>
            </w:r>
          </w:p>
          <w:p w:rsidR="00D90E72" w:rsidRPr="007F7A2A" w:rsidRDefault="00D90E72" w:rsidP="007F7A2A">
            <w:pPr>
              <w:tabs>
                <w:tab w:val="left" w:pos="900"/>
              </w:tabs>
              <w:spacing w:line="240" w:lineRule="auto"/>
              <w:ind w:right="111" w:firstLine="459"/>
              <w:contextualSpacing/>
              <w:jc w:val="both"/>
              <w:rPr>
                <w:rFonts w:ascii="Times New Roman" w:hAnsi="Times New Roman"/>
                <w:sz w:val="24"/>
                <w:szCs w:val="24"/>
              </w:rPr>
            </w:pPr>
            <w:r w:rsidRPr="007F7A2A">
              <w:rPr>
                <w:rFonts w:ascii="Times New Roman" w:hAnsi="Times New Roman"/>
                <w:sz w:val="24"/>
                <w:szCs w:val="24"/>
              </w:rPr>
              <w:t xml:space="preserve">Здійснено переклад рекомендацій Комітету Міністрів Ради Європи на захист і заохочення прав жінок і дівчат з обмеженими можливостями, а також щодо забезпечення повної інтеграції дітей та молоді з обмеженими можливостями в суспільство. </w:t>
            </w:r>
          </w:p>
          <w:p w:rsidR="007F7A2A" w:rsidRPr="007F7A2A"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459"/>
              <w:rPr>
                <w:rFonts w:ascii="Times New Roman" w:hAnsi="Times New Roman"/>
                <w:sz w:val="24"/>
                <w:szCs w:val="24"/>
              </w:rPr>
            </w:pPr>
            <w:r w:rsidRPr="007F7A2A">
              <w:rPr>
                <w:rFonts w:ascii="Times New Roman" w:hAnsi="Times New Roman"/>
                <w:sz w:val="24"/>
                <w:szCs w:val="24"/>
              </w:rPr>
              <w:t xml:space="preserve">Здійснено переклад заключних зауважень до восьмої періодичної доповіді України за </w:t>
            </w:r>
            <w:r w:rsidRPr="007F7A2A">
              <w:rPr>
                <w:rFonts w:ascii="Times New Roman" w:hAnsi="Times New Roman"/>
                <w:sz w:val="24"/>
                <w:szCs w:val="24"/>
              </w:rPr>
              <w:lastRenderedPageBreak/>
              <w:t>підтримки ООН Жінки.</w:t>
            </w:r>
          </w:p>
          <w:p w:rsidR="007438D7" w:rsidRPr="007438D7"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459"/>
              <w:rPr>
                <w:rFonts w:ascii="Times New Roman" w:hAnsi="Times New Roman"/>
                <w:sz w:val="24"/>
                <w:szCs w:val="24"/>
              </w:rPr>
            </w:pPr>
            <w:r w:rsidRPr="007F7A2A">
              <w:rPr>
                <w:rFonts w:ascii="Times New Roman" w:hAnsi="Times New Roman"/>
                <w:sz w:val="24"/>
                <w:szCs w:val="24"/>
              </w:rPr>
              <w:t>Здійснено переклад Стратегії Ради Європи з питань гендерної рівності на 2018-2023 роки за підтримки Офісу Ради Європи в Україні.</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100. Удосконалення механізму забезпечення рівних прав та можливостей жінок і чоловіків</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1) забезпечення діяльності радників з питань забезпечення рівних прав та можливостей жінок і чоловіків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затверджено положення про  радника з питань забезпечення рівних прав та можливостей жінок і </w:t>
            </w:r>
            <w:r w:rsidRPr="007438D7">
              <w:rPr>
                <w:rFonts w:ascii="Times New Roman" w:hAnsi="Times New Roman"/>
                <w:bCs/>
                <w:sz w:val="24"/>
                <w:szCs w:val="24"/>
              </w:rPr>
              <w:lastRenderedPageBreak/>
              <w:t>чоловіків</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кількість працюючих радників з питань забезпечення рівних прав та можливостей жінок і чоловіків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lastRenderedPageBreak/>
              <w:t xml:space="preserve">2016 — </w:t>
            </w:r>
            <w:r w:rsidRPr="007438D7">
              <w:rPr>
                <w:rFonts w:ascii="Times New Roman" w:hAnsi="Times New Roman"/>
                <w:bCs/>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r w:rsidRPr="007438D7">
              <w:rPr>
                <w:rFonts w:ascii="Times New Roman" w:hAnsi="Times New Roman"/>
                <w:bCs/>
                <w:sz w:val="24"/>
                <w:szCs w:val="24"/>
              </w:rPr>
              <w:t xml:space="preserve">інші центральні органи виконавчої влади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місцеві держадміністрації</w:t>
            </w:r>
          </w:p>
        </w:tc>
        <w:tc>
          <w:tcPr>
            <w:tcW w:w="5243" w:type="dxa"/>
          </w:tcPr>
          <w:p w:rsidR="00D90E72" w:rsidRPr="00280376" w:rsidRDefault="00D90E72" w:rsidP="00D90E72">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Виконання триває</w:t>
            </w:r>
          </w:p>
          <w:p w:rsidR="007F7A2A" w:rsidRPr="007F7A2A" w:rsidRDefault="007F7A2A" w:rsidP="007F7A2A">
            <w:pPr>
              <w:spacing w:line="240" w:lineRule="auto"/>
              <w:ind w:firstLine="709"/>
              <w:contextualSpacing/>
              <w:jc w:val="both"/>
              <w:rPr>
                <w:rFonts w:ascii="Times New Roman" w:hAnsi="Times New Roman"/>
                <w:sz w:val="20"/>
              </w:rPr>
            </w:pPr>
            <w:r w:rsidRPr="007F7A2A">
              <w:rPr>
                <w:rFonts w:ascii="Times New Roman" w:hAnsi="Times New Roman"/>
                <w:sz w:val="20"/>
              </w:rPr>
              <w:t>Розроблено проект Типового положення про Радника з питань забезпечення рівних прав та можливостей жінок і чоловіків.</w:t>
            </w:r>
          </w:p>
          <w:p w:rsidR="007F7A2A" w:rsidRPr="007F7A2A" w:rsidRDefault="007F7A2A" w:rsidP="007F7A2A">
            <w:pPr>
              <w:spacing w:line="240" w:lineRule="auto"/>
              <w:ind w:firstLine="709"/>
              <w:contextualSpacing/>
              <w:jc w:val="both"/>
              <w:rPr>
                <w:rFonts w:ascii="Times New Roman" w:hAnsi="Times New Roman"/>
                <w:sz w:val="20"/>
              </w:rPr>
            </w:pPr>
            <w:r w:rsidRPr="007F7A2A">
              <w:rPr>
                <w:rFonts w:ascii="Times New Roman" w:hAnsi="Times New Roman"/>
                <w:sz w:val="20"/>
              </w:rPr>
              <w:t xml:space="preserve">В областях працюють 10 радників з гендерних питань. На сьогодні радники працюють в Міністерстві оборони, внутрішніх справ та освіти і науки. </w:t>
            </w:r>
          </w:p>
          <w:p w:rsidR="007438D7" w:rsidRPr="007438D7"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rPr>
            </w:pPr>
            <w:r w:rsidRPr="007F7A2A">
              <w:rPr>
                <w:rFonts w:ascii="Times New Roman" w:hAnsi="Times New Roman"/>
                <w:sz w:val="20"/>
              </w:rPr>
              <w:t xml:space="preserve">19.05.2017 МФО „Рівні можливості” у співпраці з NDI проведено робочу зустріч на тему: „Реалізація </w:t>
            </w:r>
            <w:r w:rsidRPr="007F7A2A">
              <w:rPr>
                <w:rFonts w:ascii="Times New Roman" w:hAnsi="Times New Roman"/>
                <w:sz w:val="20"/>
              </w:rPr>
              <w:lastRenderedPageBreak/>
              <w:t>Національного плану дій з виконання Резолюції Ради Безпеки ООН 1325 “Жінки, мир, безпека”.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2) забезпечено діяльність робочих груп з питань впровадження гендерних підходів у діяльність органів влади та місцевого самоврядування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затверджено положення про робочу групу з питань впровадження гендерних підходів у діяльність органів влади та місцевого самоврядування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 xml:space="preserve">кількість запроваджених позитивних дій за результатами діяльності робочих груп з впровадження </w:t>
            </w:r>
            <w:r w:rsidRPr="007438D7">
              <w:rPr>
                <w:rFonts w:ascii="Times New Roman" w:hAnsi="Times New Roman"/>
                <w:bCs/>
                <w:sz w:val="24"/>
                <w:szCs w:val="24"/>
              </w:rPr>
              <w:lastRenderedPageBreak/>
              <w:t>гендерних підходів</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lastRenderedPageBreak/>
              <w:t xml:space="preserve">2016 — </w:t>
            </w:r>
            <w:r w:rsidRPr="007438D7">
              <w:rPr>
                <w:rFonts w:ascii="Times New Roman" w:hAnsi="Times New Roman"/>
                <w:bCs/>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r w:rsidRPr="007438D7">
              <w:rPr>
                <w:rFonts w:ascii="Times New Roman" w:hAnsi="Times New Roman"/>
                <w:bCs/>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bCs/>
                <w:sz w:val="24"/>
                <w:szCs w:val="24"/>
              </w:rPr>
              <w:t>місцеві держадміністрації</w:t>
            </w:r>
          </w:p>
        </w:tc>
        <w:tc>
          <w:tcPr>
            <w:tcW w:w="5243" w:type="dxa"/>
          </w:tcPr>
          <w:p w:rsidR="00D90E72" w:rsidRPr="00280376" w:rsidRDefault="00D90E72" w:rsidP="00D90E72">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F7A2A" w:rsidRPr="007F7A2A" w:rsidRDefault="007F7A2A" w:rsidP="007F7A2A">
            <w:pPr>
              <w:spacing w:line="240" w:lineRule="auto"/>
              <w:ind w:firstLine="709"/>
              <w:contextualSpacing/>
              <w:jc w:val="both"/>
              <w:rPr>
                <w:rFonts w:ascii="Times New Roman" w:hAnsi="Times New Roman"/>
                <w:sz w:val="22"/>
                <w:szCs w:val="22"/>
              </w:rPr>
            </w:pPr>
            <w:r w:rsidRPr="007F7A2A">
              <w:rPr>
                <w:rFonts w:ascii="Times New Roman" w:hAnsi="Times New Roman"/>
                <w:sz w:val="22"/>
                <w:szCs w:val="22"/>
              </w:rPr>
              <w:t>Розпочато розробку проекту Положення про робочу групу з питань впровадження гендерних підходів у діяльність органів влади та місцевого самоврядування.</w:t>
            </w:r>
          </w:p>
          <w:p w:rsidR="007438D7" w:rsidRPr="007438D7"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709"/>
              <w:jc w:val="both"/>
              <w:rPr>
                <w:rFonts w:ascii="Times New Roman" w:hAnsi="Times New Roman"/>
                <w:bCs/>
                <w:sz w:val="24"/>
                <w:szCs w:val="24"/>
              </w:rPr>
            </w:pPr>
            <w:r w:rsidRPr="007F7A2A">
              <w:rPr>
                <w:rFonts w:ascii="Times New Roman" w:hAnsi="Times New Roman"/>
                <w:sz w:val="22"/>
                <w:szCs w:val="22"/>
              </w:rPr>
              <w:t>При місцевих державних адміністраціях діють міжвідомчі координаційні ради з питань сімейної, гендерної політики, запобігання насильству в сім’ї та протидії торгівлі людьми.</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внесення змін до постанови Кабінету Міністрів України від 15 лютого 2002 р. № 169 “Про затвердження порядку проведення конкурсу на заміщення вакантних посад державних службовців” та нормативно-правових актів з питань атестації державних службовців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включено до переліку питань для проведення іспиту кандидатів на заміщення вакантних посад державних службовців та проведення атестації питання інтеграції гендерних підходів у діяльність органів влади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lang w:eastAsia="en-US"/>
              </w:rPr>
            </w:pPr>
            <w:r w:rsidRPr="007438D7">
              <w:rPr>
                <w:rFonts w:ascii="Times New Roman" w:hAnsi="Times New Roman"/>
                <w:bCs/>
                <w:sz w:val="24"/>
                <w:szCs w:val="24"/>
              </w:rPr>
              <w:t>2017 рік</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lang w:eastAsia="en-US"/>
              </w:rPr>
            </w:pPr>
            <w:r w:rsidRPr="007438D7">
              <w:rPr>
                <w:rFonts w:ascii="Times New Roman" w:hAnsi="Times New Roman"/>
                <w:bCs/>
                <w:sz w:val="24"/>
                <w:szCs w:val="24"/>
              </w:rPr>
              <w:t>Нацдержслужба</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lang w:eastAsia="en-US"/>
              </w:rPr>
            </w:pPr>
            <w:r w:rsidRPr="007438D7">
              <w:rPr>
                <w:rFonts w:ascii="Times New Roman" w:hAnsi="Times New Roman"/>
                <w:bCs/>
                <w:sz w:val="24"/>
                <w:szCs w:val="24"/>
              </w:rPr>
              <w:t>Мінсоцполітики</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101. Створення умов для збалансованої участі жінок і чоловіків у громадсько-політичних процесах, прийняття </w:t>
            </w:r>
            <w:r w:rsidRPr="007438D7">
              <w:rPr>
                <w:rFonts w:ascii="Times New Roman" w:hAnsi="Times New Roman"/>
                <w:sz w:val="24"/>
                <w:szCs w:val="24"/>
              </w:rPr>
              <w:lastRenderedPageBreak/>
              <w:t>суспільно важливих рішень</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lastRenderedPageBreak/>
              <w:t xml:space="preserve">1) удосконалення виборчого законодавства з метою комплексного урахування принципу рівних прав та можливостей жінок і чоловіків, зокрема відповідальності за </w:t>
            </w:r>
            <w:r w:rsidRPr="007438D7">
              <w:rPr>
                <w:rFonts w:ascii="Times New Roman" w:hAnsi="Times New Roman"/>
                <w:bCs/>
                <w:sz w:val="24"/>
                <w:szCs w:val="24"/>
              </w:rPr>
              <w:lastRenderedPageBreak/>
              <w:t>недотримання його вимог</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lastRenderedPageBreak/>
              <w:t>збільшено представництво жінок у Верховній Раді України та серед депутатів місцевих рад</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2016 — </w:t>
            </w:r>
            <w:r w:rsidRPr="007438D7">
              <w:rPr>
                <w:rFonts w:ascii="Times New Roman" w:hAnsi="Times New Roman"/>
                <w:bCs/>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lang w:eastAsia="en-US"/>
              </w:rPr>
            </w:pPr>
            <w:r w:rsidRPr="007438D7">
              <w:rPr>
                <w:rFonts w:ascii="Times New Roman" w:hAnsi="Times New Roman"/>
                <w:bCs/>
                <w:sz w:val="24"/>
                <w:szCs w:val="24"/>
              </w:rPr>
              <w:t>Мін’юст</w:t>
            </w:r>
          </w:p>
        </w:tc>
        <w:tc>
          <w:tcPr>
            <w:tcW w:w="5243" w:type="dxa"/>
          </w:tcPr>
          <w:p w:rsidR="005104E7" w:rsidRPr="00280376" w:rsidRDefault="005104E7" w:rsidP="005104E7">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w:t>
            </w:r>
            <w:r w:rsidR="007F7A2A">
              <w:rPr>
                <w:rFonts w:ascii="Times New Roman" w:hAnsi="Times New Roman"/>
                <w:b/>
                <w:sz w:val="18"/>
                <w:szCs w:val="18"/>
              </w:rPr>
              <w:t>о у звітному періоді</w:t>
            </w:r>
          </w:p>
          <w:p w:rsidR="007F7A2A" w:rsidRPr="007F7A2A"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rPr>
            </w:pPr>
            <w:r w:rsidRPr="007F7A2A">
              <w:rPr>
                <w:rFonts w:ascii="Times New Roman" w:hAnsi="Times New Roman"/>
                <w:bCs/>
                <w:sz w:val="24"/>
                <w:szCs w:val="24"/>
              </w:rPr>
              <w:t>У Верховній Раді України зареєстровано 3 альтернативних депутатських законопроекти щодо виборів народних депутатів України і 2 проекти Виборчого кодексу України.</w:t>
            </w:r>
          </w:p>
          <w:p w:rsidR="007438D7" w:rsidRPr="007438D7" w:rsidRDefault="007F7A2A"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rPr>
            </w:pPr>
            <w:r w:rsidRPr="007F7A2A">
              <w:rPr>
                <w:rFonts w:ascii="Times New Roman" w:hAnsi="Times New Roman"/>
                <w:bCs/>
                <w:sz w:val="24"/>
                <w:szCs w:val="24"/>
              </w:rPr>
              <w:t xml:space="preserve">Більшість проектів (реєстр. №№ 1068-1, 1068-2, 3112-1) передбачають квоти для забезпечення представництва у виборчих списках на виборах </w:t>
            </w:r>
            <w:r w:rsidRPr="007F7A2A">
              <w:rPr>
                <w:rFonts w:ascii="Times New Roman" w:hAnsi="Times New Roman"/>
                <w:bCs/>
                <w:sz w:val="24"/>
                <w:szCs w:val="24"/>
              </w:rPr>
              <w:lastRenderedPageBreak/>
              <w:t>народних депутатів  представників обох статей.</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2) організація роботи шкіл лідерства для жінок, шкіл підготовки кандидатів у депутати місцевих рад, проведення просвітницької роботи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кількість жінок, підготовлених у школах лідерства</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 xml:space="preserve">2016 — </w:t>
            </w:r>
            <w:r w:rsidRPr="007438D7">
              <w:rPr>
                <w:rFonts w:ascii="Times New Roman" w:hAnsi="Times New Roman"/>
                <w:bCs/>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місцеві держадміністрації</w:t>
            </w:r>
          </w:p>
        </w:tc>
        <w:tc>
          <w:tcPr>
            <w:tcW w:w="5243" w:type="dxa"/>
          </w:tcPr>
          <w:p w:rsidR="005104E7" w:rsidRPr="00280376" w:rsidRDefault="005104E7" w:rsidP="005104E7">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5104E7" w:rsidRPr="00280376" w:rsidRDefault="005104E7" w:rsidP="005104E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sz w:val="18"/>
                <w:szCs w:val="18"/>
                <w:lang w:val="uk-UA"/>
              </w:rPr>
            </w:pPr>
            <w:r w:rsidRPr="00280376">
              <w:rPr>
                <w:rFonts w:ascii="Times New Roman" w:hAnsi="Times New Roman"/>
                <w:sz w:val="18"/>
                <w:szCs w:val="18"/>
                <w:lang w:val="uk-UA"/>
              </w:rPr>
              <w:t>У областях України організовується робота шкіл лідерства для жінок, шкіл підготовки кандидатів у депутати місцевих рад, проводиться просвітницька робота, спрямована на розширення участі жінок у політиці та прийнятті рішень.</w:t>
            </w:r>
          </w:p>
          <w:p w:rsidR="005104E7" w:rsidRPr="00280376" w:rsidRDefault="005104E7" w:rsidP="005104E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sz w:val="18"/>
                <w:szCs w:val="18"/>
                <w:lang w:val="uk-UA"/>
              </w:rPr>
            </w:pPr>
            <w:r w:rsidRPr="00280376">
              <w:rPr>
                <w:rFonts w:ascii="Times New Roman" w:hAnsi="Times New Roman"/>
                <w:sz w:val="18"/>
                <w:szCs w:val="18"/>
                <w:lang w:val="uk-UA"/>
              </w:rPr>
              <w:t>З метою збільшення участі жінок у громадському та політичному житті, надання жінкам необхідних теоретичних та практичних знань для їх подальшого застосування в професійному житті в усіх областях України реалізується проект „Академія Жіночого Політичного Лідерства”.</w:t>
            </w:r>
          </w:p>
          <w:p w:rsidR="005104E7" w:rsidRPr="00280376" w:rsidRDefault="005104E7" w:rsidP="005104E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sz w:val="18"/>
                <w:szCs w:val="18"/>
                <w:lang w:val="uk-UA"/>
              </w:rPr>
            </w:pPr>
            <w:r w:rsidRPr="00280376">
              <w:rPr>
                <w:rFonts w:ascii="Times New Roman" w:hAnsi="Times New Roman"/>
                <w:sz w:val="18"/>
                <w:szCs w:val="18"/>
                <w:lang w:val="uk-UA"/>
              </w:rPr>
              <w:t xml:space="preserve">У рамках другого етапу проекту </w:t>
            </w:r>
            <w:r w:rsidRPr="00280376">
              <w:rPr>
                <w:rFonts w:ascii="Times New Roman" w:hAnsi="Times New Roman"/>
                <w:bCs/>
                <w:sz w:val="18"/>
                <w:szCs w:val="18"/>
                <w:lang w:val="uk-UA"/>
              </w:rPr>
              <w:t>"</w:t>
            </w:r>
            <w:r w:rsidRPr="00280376">
              <w:rPr>
                <w:rFonts w:ascii="Times New Roman" w:hAnsi="Times New Roman"/>
                <w:sz w:val="18"/>
                <w:szCs w:val="18"/>
                <w:lang w:val="uk-UA"/>
              </w:rPr>
              <w:t>Жінки – 50 % успіху України</w:t>
            </w:r>
            <w:r w:rsidRPr="00280376">
              <w:rPr>
                <w:rFonts w:ascii="Times New Roman" w:hAnsi="Times New Roman"/>
                <w:bCs/>
                <w:sz w:val="18"/>
                <w:szCs w:val="18"/>
                <w:lang w:val="uk-UA"/>
              </w:rPr>
              <w:t xml:space="preserve">", що реалізується в області </w:t>
            </w:r>
            <w:r w:rsidRPr="00280376">
              <w:rPr>
                <w:rFonts w:ascii="Times New Roman" w:hAnsi="Times New Roman"/>
                <w:sz w:val="18"/>
                <w:szCs w:val="18"/>
                <w:lang w:val="uk-UA"/>
              </w:rPr>
              <w:t>спільно з Вінницьким об’єднанням обласних громадських організацій "Відкрите суспільство"</w:t>
            </w:r>
            <w:r w:rsidRPr="00280376">
              <w:rPr>
                <w:rFonts w:ascii="Times New Roman" w:hAnsi="Times New Roman"/>
                <w:bCs/>
                <w:sz w:val="18"/>
                <w:szCs w:val="18"/>
                <w:lang w:val="uk-UA"/>
              </w:rPr>
              <w:t xml:space="preserve">, </w:t>
            </w:r>
            <w:r w:rsidRPr="00280376">
              <w:rPr>
                <w:rFonts w:ascii="Times New Roman" w:hAnsi="Times New Roman"/>
                <w:sz w:val="18"/>
                <w:szCs w:val="18"/>
                <w:lang w:val="uk-UA"/>
              </w:rPr>
              <w:t xml:space="preserve">з метою пошуку найбільш ефективної форми спільної дії політичних та громадських активістів задля побудови суспільства рівних можливостей відбулася міжрегіональна конференція </w:t>
            </w:r>
            <w:r w:rsidRPr="00280376">
              <w:rPr>
                <w:rFonts w:ascii="Times New Roman" w:hAnsi="Times New Roman"/>
                <w:bCs/>
                <w:sz w:val="18"/>
                <w:szCs w:val="18"/>
                <w:lang w:val="uk-UA"/>
              </w:rPr>
              <w:t>"Платформа рівноправного партнерства: коаліція заради рівних можливостей</w:t>
            </w:r>
            <w:r w:rsidRPr="00280376">
              <w:rPr>
                <w:rFonts w:ascii="Times New Roman" w:hAnsi="Times New Roman"/>
                <w:sz w:val="18"/>
                <w:szCs w:val="18"/>
                <w:lang w:val="uk-UA"/>
              </w:rPr>
              <w:t xml:space="preserve">".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rPr>
            </w:pP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102. Здійснення комплексних заходів щодо подолання гендерної дискримінації, у тому числі гендерних стереотипів</w:t>
            </w:r>
          </w:p>
        </w:tc>
        <w:tc>
          <w:tcPr>
            <w:tcW w:w="255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 xml:space="preserve">1) внесення змін до Порядку накладення штрафів за порушення законодавства про рекламу, затвердженого постановою Кабінету Міністрів України від 26 квітня 2004 р. № </w:t>
            </w:r>
            <w:r w:rsidRPr="007438D7">
              <w:rPr>
                <w:rFonts w:eastAsia="Arial"/>
                <w:lang w:val="uk-UA" w:eastAsia="en-US"/>
              </w:rPr>
              <w:lastRenderedPageBreak/>
              <w:t>693, в частині визначення відповідальності рекламодавців та виробників реклами за порушення вимог статей 7 і 8 Закону України “Про рекламу”</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зміни до Порядку накладення штрафів за порушення законодавства про рекламу, затвердженого постановою </w:t>
            </w:r>
            <w:r w:rsidRPr="007438D7">
              <w:rPr>
                <w:rFonts w:ascii="Times New Roman" w:hAnsi="Times New Roman"/>
                <w:sz w:val="24"/>
                <w:szCs w:val="24"/>
              </w:rPr>
              <w:lastRenderedPageBreak/>
              <w:t xml:space="preserve">Кабінету Міністрів України від </w:t>
            </w:r>
            <w:r w:rsidRPr="007438D7">
              <w:rPr>
                <w:rFonts w:ascii="Times New Roman" w:hAnsi="Times New Roman"/>
                <w:sz w:val="24"/>
                <w:szCs w:val="24"/>
              </w:rPr>
              <w:br/>
              <w:t>26 квітня 2004 р. № 693</w:t>
            </w:r>
          </w:p>
        </w:tc>
        <w:tc>
          <w:tcPr>
            <w:tcW w:w="1704"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lang w:val="uk-UA"/>
              </w:rPr>
              <w:lastRenderedPageBreak/>
              <w:t>IV квартал 2017 р.</w:t>
            </w:r>
          </w:p>
        </w:tc>
        <w:tc>
          <w:tcPr>
            <w:tcW w:w="2123"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Мінсоцполітики</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Мінінфраструктури</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 xml:space="preserve">Державна служба з питань безпечності харчових продуктів та </w:t>
            </w:r>
            <w:r w:rsidRPr="007438D7">
              <w:rPr>
                <w:rFonts w:eastAsia="Arial"/>
                <w:lang w:val="uk-UA" w:eastAsia="en-US"/>
              </w:rPr>
              <w:lastRenderedPageBreak/>
              <w:t>захисту прав споживачів</w:t>
            </w:r>
          </w:p>
        </w:tc>
        <w:tc>
          <w:tcPr>
            <w:tcW w:w="5243" w:type="dxa"/>
          </w:tcPr>
          <w:p w:rsidR="007F7A2A" w:rsidRPr="007F7A2A" w:rsidRDefault="007F7A2A" w:rsidP="007F7A2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eastAsia="Arial"/>
                <w:b/>
                <w:lang w:val="uk-UA" w:eastAsia="en-US"/>
              </w:rPr>
            </w:pPr>
            <w:r w:rsidRPr="007F7A2A">
              <w:rPr>
                <w:rFonts w:eastAsia="Arial"/>
                <w:b/>
                <w:lang w:val="uk-UA" w:eastAsia="en-US"/>
              </w:rPr>
              <w:lastRenderedPageBreak/>
              <w:t xml:space="preserve">Виконується. </w:t>
            </w:r>
          </w:p>
          <w:p w:rsidR="007438D7" w:rsidRPr="007438D7" w:rsidRDefault="007F7A2A" w:rsidP="007F7A2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7F7A2A">
              <w:rPr>
                <w:rFonts w:eastAsia="Arial"/>
                <w:lang w:val="uk-UA" w:eastAsia="en-US"/>
              </w:rPr>
              <w:t xml:space="preserve">26.06.2017 року відбулося засідання Експертної ради з питань  розгляду звернень за фактами дискримінації за ознакою статі, на якому буде розглянуто питання щодо внесення змін до Порядку накладення штрафів за порушення законодавства про рекламу, затвердженого постановою Кабінету Міністрів України від </w:t>
            </w:r>
            <w:r w:rsidRPr="007F7A2A">
              <w:rPr>
                <w:rFonts w:eastAsia="Arial"/>
                <w:lang w:val="uk-UA" w:eastAsia="en-US"/>
              </w:rPr>
              <w:lastRenderedPageBreak/>
              <w:t>26.04.2004 № 693</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p>
        </w:tc>
        <w:tc>
          <w:tcPr>
            <w:tcW w:w="255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2) внесення змін до законодавства щодо розроблення, виконання державних цільових програм у частині застосування  гендерного підходу</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розроблено та затверджено методичні рекомендації щодо проведення гендерного аналізу на етапі розроблення програми, гендерної експертизи проектів державних програм, гендерного фінансування </w:t>
            </w:r>
          </w:p>
        </w:tc>
        <w:tc>
          <w:tcPr>
            <w:tcW w:w="1704"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 xml:space="preserve">II квартал 2017 р. </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strike/>
                <w:lang w:val="uk-UA" w:eastAsia="en-US"/>
              </w:rPr>
            </w:pPr>
          </w:p>
        </w:tc>
        <w:tc>
          <w:tcPr>
            <w:tcW w:w="2123"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Мінсоцполітики</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Мінекономрозвитку</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Мінфін</w:t>
            </w:r>
          </w:p>
        </w:tc>
        <w:tc>
          <w:tcPr>
            <w:tcW w:w="5243" w:type="dxa"/>
          </w:tcPr>
          <w:p w:rsidR="007F7A2A" w:rsidRPr="007F7A2A" w:rsidRDefault="007F7A2A" w:rsidP="007F7A2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28" w:lineRule="auto"/>
              <w:rPr>
                <w:rFonts w:eastAsia="Arial"/>
                <w:b/>
                <w:lang w:val="uk-UA" w:eastAsia="en-US"/>
              </w:rPr>
            </w:pPr>
            <w:r w:rsidRPr="007F7A2A">
              <w:rPr>
                <w:rFonts w:eastAsia="Arial"/>
                <w:b/>
                <w:lang w:val="uk-UA" w:eastAsia="en-US"/>
              </w:rPr>
              <w:t>Виконується.</w:t>
            </w:r>
          </w:p>
          <w:p w:rsidR="007F7A2A" w:rsidRPr="007F7A2A" w:rsidRDefault="007F7A2A" w:rsidP="007F7A2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28" w:lineRule="auto"/>
              <w:jc w:val="both"/>
              <w:rPr>
                <w:rFonts w:eastAsia="Arial"/>
                <w:lang w:val="uk-UA" w:eastAsia="en-US"/>
              </w:rPr>
            </w:pPr>
            <w:r w:rsidRPr="007F7A2A">
              <w:rPr>
                <w:rFonts w:eastAsia="Arial"/>
                <w:lang w:val="uk-UA" w:eastAsia="en-US"/>
              </w:rPr>
              <w:t>Гендерний підхід застосований в Державній програмі протидії торгівлі людьми на період до 2020 року, Державній цільовій соціальний програмі "Молодь України" на 2016-2020 роки.</w:t>
            </w:r>
          </w:p>
          <w:p w:rsidR="007438D7" w:rsidRPr="007438D7" w:rsidRDefault="007F7A2A" w:rsidP="007F7A2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jc w:val="both"/>
              <w:rPr>
                <w:rFonts w:eastAsia="Arial"/>
                <w:lang w:val="uk-UA" w:eastAsia="en-US"/>
              </w:rPr>
            </w:pPr>
            <w:r w:rsidRPr="007F7A2A">
              <w:rPr>
                <w:rFonts w:eastAsia="Arial"/>
                <w:lang w:val="uk-UA" w:eastAsia="en-US"/>
              </w:rPr>
              <w:t>В рамках проекту гендерно-орієнтовного бюджетування в Україні заплановано проведення гендерного аналізу на етапі розроблення державних цільових програм та застосування гендерного бюджетування.</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en-US"/>
              </w:rPr>
            </w:pPr>
            <w:r w:rsidRPr="007438D7">
              <w:rPr>
                <w:rFonts w:ascii="Times New Roman" w:hAnsi="Times New Roman"/>
                <w:sz w:val="24"/>
                <w:szCs w:val="24"/>
              </w:rPr>
              <w:t xml:space="preserve">3) включення компонента, спрямованого на поширення гендерних </w:t>
            </w:r>
            <w:r w:rsidRPr="007438D7">
              <w:rPr>
                <w:rFonts w:ascii="Times New Roman" w:hAnsi="Times New Roman"/>
                <w:sz w:val="24"/>
                <w:szCs w:val="24"/>
              </w:rPr>
              <w:lastRenderedPageBreak/>
              <w:t>знань та подолання гендерних стереотипів, у систему освіти</w:t>
            </w:r>
          </w:p>
        </w:tc>
        <w:tc>
          <w:tcPr>
            <w:tcW w:w="1843"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lastRenderedPageBreak/>
              <w:t xml:space="preserve">підвищено рівень правової обізнаності населення </w:t>
            </w:r>
            <w:r w:rsidRPr="007438D7">
              <w:rPr>
                <w:rFonts w:eastAsia="Arial"/>
                <w:lang w:val="uk-UA" w:eastAsia="en-US"/>
              </w:rPr>
              <w:lastRenderedPageBreak/>
              <w:t>щодо гендерної рівності, інформування про вимоги гендерного законодавства, подолання гендерних стереотипів</w:t>
            </w:r>
          </w:p>
        </w:tc>
        <w:tc>
          <w:tcPr>
            <w:tcW w:w="1704"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lang w:val="uk-UA"/>
              </w:rPr>
              <w:lastRenderedPageBreak/>
              <w:t>п</w:t>
            </w:r>
            <w:r w:rsidRPr="007438D7">
              <w:rPr>
                <w:rFonts w:eastAsia="Arial"/>
                <w:lang w:val="uk-UA" w:eastAsia="en-US"/>
              </w:rPr>
              <w:t>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інші </w:t>
            </w:r>
            <w:r w:rsidRPr="007438D7">
              <w:rPr>
                <w:rFonts w:ascii="Times New Roman" w:hAnsi="Times New Roman"/>
                <w:sz w:val="24"/>
                <w:szCs w:val="24"/>
              </w:rPr>
              <w:lastRenderedPageBreak/>
              <w:t>заінтересовані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en-US"/>
              </w:rPr>
            </w:pPr>
            <w:r w:rsidRPr="007438D7">
              <w:rPr>
                <w:rFonts w:ascii="Times New Roman" w:eastAsia="Arial" w:hAnsi="Times New Roman"/>
                <w:sz w:val="24"/>
                <w:szCs w:val="24"/>
              </w:rPr>
              <w:t xml:space="preserve">місцеві держадміністрації </w:t>
            </w:r>
          </w:p>
        </w:tc>
        <w:tc>
          <w:tcPr>
            <w:tcW w:w="5243" w:type="dxa"/>
          </w:tcPr>
          <w:p w:rsidR="005104E7" w:rsidRPr="00280376" w:rsidRDefault="005104E7" w:rsidP="005104E7">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МОН здійснено аналіз щодо впровадження у навчально-виховний процес вищих навчальних закладів навчальних програм і спецкурсів, а також включення вищезазначених питань в систему перепідготовки кадрів, а саме: </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lastRenderedPageBreak/>
              <w:t xml:space="preserve">- програму вибіркової навчальної дисципліни „Основи ґендерної паритетності” (Київський національний університет ім. Тараса Шевченка); </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 програму навчальної дисципліни „Соціологія  гендеру” (Національний технічний університет „КПІ”); </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програму нормативної навчальної дисципліни „Основи гендеру та ґендерної рівності” (Полтавський національний університет ім. Ю. Кондратюка);</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програму соціального тренінгу „Шляхи подолання гендерних стереотипів” (Українська медична стоматологічна академія);</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навчальну програму інтегрувального курсу „Теорія і практика ґендерної освіти: виклики сьогодення” (Тернопільській національний педагогічний університет ім. В. Гнатюка);</w:t>
            </w:r>
          </w:p>
          <w:p w:rsidR="005104E7" w:rsidRPr="00280376"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робочу програму навчальної дісціпліни „Гендерний підхід у фізичній культурі і спорту” (Рівненський державний гуманітарний Інститут психології і педагогіки);</w:t>
            </w:r>
          </w:p>
          <w:p w:rsidR="007438D7" w:rsidRPr="007F7A2A"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18"/>
                <w:szCs w:val="18"/>
              </w:rPr>
            </w:pPr>
            <w:r w:rsidRPr="00280376">
              <w:rPr>
                <w:rFonts w:ascii="Times New Roman" w:hAnsi="Times New Roman"/>
                <w:sz w:val="18"/>
                <w:szCs w:val="18"/>
              </w:rPr>
              <w:t>- тренінговий курс для курсантів і студентів „Різні, проте рівні” (Одеській державний університет внутрішніх справ).</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p>
        </w:tc>
        <w:tc>
          <w:tcPr>
            <w:tcW w:w="255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4) організація та проведення освітньо-просвітницьких заходів (зокрема із залученням засобів масової інформації) спрямованих на поширення гендерних знань та подолання гендерних стереотипів</w:t>
            </w:r>
          </w:p>
        </w:tc>
        <w:tc>
          <w:tcPr>
            <w:tcW w:w="1843"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підвищено рівень правової обізнаності населення щодо гендерної рівності, інформування про вимоги гендерного законодавства України, подолання гендерних стереотипів</w:t>
            </w:r>
          </w:p>
        </w:tc>
        <w:tc>
          <w:tcPr>
            <w:tcW w:w="1704"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заінтересовані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en-US"/>
              </w:rPr>
            </w:pPr>
            <w:r w:rsidRPr="007438D7">
              <w:rPr>
                <w:rFonts w:ascii="Times New Roman" w:eastAsia="Arial" w:hAnsi="Times New Roman"/>
                <w:sz w:val="24"/>
                <w:szCs w:val="24"/>
              </w:rPr>
              <w:t xml:space="preserve">місцеві держадміністрації </w:t>
            </w:r>
          </w:p>
        </w:tc>
        <w:tc>
          <w:tcPr>
            <w:tcW w:w="5243" w:type="dxa"/>
          </w:tcPr>
          <w:p w:rsidR="005104E7" w:rsidRPr="00280376" w:rsidRDefault="005104E7" w:rsidP="007F7A2A">
            <w:pPr>
              <w:spacing w:before="0"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5104E7" w:rsidRPr="003F3939" w:rsidRDefault="005104E7" w:rsidP="007F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contextualSpacing/>
              <w:jc w:val="both"/>
              <w:rPr>
                <w:rFonts w:ascii="Times New Roman" w:hAnsi="Times New Roman"/>
                <w:sz w:val="20"/>
              </w:rPr>
            </w:pPr>
            <w:r w:rsidRPr="003F3939">
              <w:rPr>
                <w:rFonts w:ascii="Times New Roman" w:hAnsi="Times New Roman"/>
                <w:bCs/>
                <w:sz w:val="20"/>
              </w:rPr>
              <w:t xml:space="preserve">За підтримки Координатора проектів ОБСЄ в Україні розроблено та </w:t>
            </w:r>
            <w:r w:rsidRPr="003F3939">
              <w:rPr>
                <w:rFonts w:ascii="Times New Roman" w:hAnsi="Times New Roman"/>
                <w:color w:val="000000"/>
                <w:sz w:val="20"/>
              </w:rPr>
              <w:t>а</w:t>
            </w:r>
            <w:r w:rsidRPr="003F3939">
              <w:rPr>
                <w:rFonts w:ascii="Times New Roman" w:hAnsi="Times New Roman"/>
                <w:sz w:val="20"/>
              </w:rPr>
              <w:t>пробовано навчальний курс і посібник з питань ґендерної рівності та недискримінації для представників засобів масової інформації та рекламної індустрії. Посібник і навчальний курс були представлені та розповсюджені серед вищих навчальних закладів України, які готують відповідних фахівців.</w:t>
            </w:r>
          </w:p>
          <w:p w:rsidR="005104E7" w:rsidRPr="003F3939" w:rsidRDefault="005104E7" w:rsidP="007F7A2A">
            <w:pPr>
              <w:spacing w:before="0" w:line="240" w:lineRule="auto"/>
              <w:ind w:firstLine="709"/>
              <w:contextualSpacing/>
              <w:jc w:val="both"/>
              <w:rPr>
                <w:rFonts w:ascii="Times New Roman" w:hAnsi="Times New Roman"/>
                <w:sz w:val="20"/>
              </w:rPr>
            </w:pPr>
            <w:r w:rsidRPr="003F3939">
              <w:rPr>
                <w:rFonts w:ascii="Times New Roman" w:hAnsi="Times New Roman"/>
                <w:sz w:val="20"/>
              </w:rPr>
              <w:t>В рамках інформаційної кампанії „Щастя в 4 руки”, яка реалізується спільно з Представництвом Фонду народонаселення в Україні, соціальні ролики „Дитина – нагорода за любов” та „Справжні чоловіки” розміщені на офіційних сайтах облдержадміністрацій та райдержадміністрацій, на місцевих телеканалах (лист Мінсцполітики від 03.03.2016 № 3168/0114-16/59). За оціночними даними, заходами охоплено 3 750 тис. осіб.</w:t>
            </w:r>
          </w:p>
          <w:p w:rsidR="007438D7" w:rsidRPr="007438D7" w:rsidRDefault="007F7A2A" w:rsidP="007F7A2A">
            <w:pPr>
              <w:tabs>
                <w:tab w:val="left" w:pos="3067"/>
              </w:tabs>
              <w:spacing w:before="0" w:after="60" w:line="228" w:lineRule="auto"/>
              <w:rPr>
                <w:rFonts w:ascii="Times New Roman" w:hAnsi="Times New Roman"/>
                <w:sz w:val="24"/>
                <w:szCs w:val="24"/>
              </w:rPr>
            </w:pPr>
            <w:r>
              <w:rPr>
                <w:rFonts w:ascii="Times New Roman" w:hAnsi="Times New Roman"/>
                <w:sz w:val="24"/>
                <w:szCs w:val="24"/>
              </w:rPr>
              <w:tab/>
            </w:r>
          </w:p>
        </w:tc>
      </w:tr>
      <w:tr w:rsidR="007438D7" w:rsidRPr="003F3939"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103. Забезпечення рівності у доступі до правосуддя </w:t>
            </w:r>
          </w:p>
        </w:tc>
        <w:tc>
          <w:tcPr>
            <w:tcW w:w="255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1) проведення аналізу даних та визначення перешкод, які постають перед жінками у процесі здобуття доступу до національних судів, та за його результатами розроблення відповідних рекомендації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аналіз даних та визначено перешкоди, які постають перед жінками у процесі здобуття доступу до національних судів, та за його результатами розроблено відповідні рекомендації</w:t>
            </w:r>
          </w:p>
        </w:tc>
        <w:tc>
          <w:tcPr>
            <w:tcW w:w="1704"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lang w:val="uk-UA"/>
              </w:rPr>
            </w:pPr>
            <w:r w:rsidRPr="007438D7">
              <w:rPr>
                <w:rFonts w:eastAsia="Arial"/>
                <w:lang w:val="uk-UA" w:eastAsia="en-US"/>
              </w:rPr>
              <w:t xml:space="preserve">2016 — </w:t>
            </w:r>
            <w:r w:rsidRPr="007438D7">
              <w:rPr>
                <w:rFonts w:eastAsia="Arial"/>
                <w:lang w:val="uk-UA" w:eastAsia="en-US"/>
              </w:rPr>
              <w:br/>
              <w:t>2018 роки</w:t>
            </w:r>
          </w:p>
        </w:tc>
        <w:tc>
          <w:tcPr>
            <w:tcW w:w="2123"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Мін’юст</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Мінсоцполітики</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органи судової влади (за згодою)</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 xml:space="preserve">інші центральні органи виконавчої влади </w:t>
            </w:r>
          </w:p>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громадські та міжнародні організації (за згодою)</w:t>
            </w:r>
          </w:p>
        </w:tc>
        <w:tc>
          <w:tcPr>
            <w:tcW w:w="5243" w:type="dxa"/>
          </w:tcPr>
          <w:p w:rsidR="003F3939" w:rsidRPr="003F3939" w:rsidRDefault="00AD174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b/>
                <w:lang w:val="uk-UA" w:eastAsia="en-US"/>
              </w:rPr>
            </w:pPr>
            <w:r>
              <w:rPr>
                <w:rFonts w:eastAsia="Arial"/>
                <w:b/>
                <w:lang w:val="uk-UA" w:eastAsia="en-US"/>
              </w:rPr>
              <w:t>Виконання триває</w:t>
            </w:r>
          </w:p>
          <w:p w:rsidR="00AD1745" w:rsidRPr="00AD1745" w:rsidRDefault="00AD1745" w:rsidP="00AD174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line="228" w:lineRule="auto"/>
              <w:ind w:firstLine="322"/>
              <w:jc w:val="both"/>
              <w:rPr>
                <w:rFonts w:eastAsia="Arial"/>
                <w:sz w:val="20"/>
                <w:szCs w:val="20"/>
                <w:lang w:val="uk-UA" w:eastAsia="en-US"/>
              </w:rPr>
            </w:pPr>
            <w:r w:rsidRPr="00AD1745">
              <w:rPr>
                <w:rFonts w:eastAsia="Arial"/>
                <w:sz w:val="20"/>
                <w:szCs w:val="20"/>
                <w:lang w:val="uk-UA" w:eastAsia="en-US"/>
              </w:rPr>
              <w:t>Міністерство юстиції 12 вересня 2017 року звернулось до Верховного Суду України, вищих спеціалізованих судів, Вищої кваліфікаційної комісії суддів України, Вищої ради правосуддя, Державної судової адміністрації України, Міністерства соціальної політики України, Громадської організації «Центр «Жіночі Перспективи», Громадської організації «Ла Страда – Україна» щодо надання наявної у них інформації про перешкоди, які постають перед жінками у процесі здобуття доступу до національних судів.</w:t>
            </w:r>
          </w:p>
          <w:p w:rsidR="00AD1745" w:rsidRPr="00AD1745" w:rsidRDefault="00AD1745" w:rsidP="00AD174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ind w:firstLine="322"/>
              <w:jc w:val="both"/>
              <w:rPr>
                <w:rFonts w:eastAsia="Arial"/>
                <w:sz w:val="20"/>
                <w:szCs w:val="20"/>
                <w:lang w:val="uk-UA" w:eastAsia="en-US"/>
              </w:rPr>
            </w:pPr>
            <w:r w:rsidRPr="00AD1745">
              <w:rPr>
                <w:rFonts w:eastAsia="Arial"/>
                <w:sz w:val="20"/>
                <w:szCs w:val="20"/>
                <w:lang w:val="uk-UA" w:eastAsia="en-US"/>
              </w:rPr>
              <w:t>За результатами наданої інформації Міністерство юстиції здійснить аналіз даних та визначить перешкоди, які постають перед жінками у процесі здобуття доступу до національних судів, про результати якого буде повідомлено Кабінет Міністрів України.</w:t>
            </w:r>
          </w:p>
          <w:p w:rsidR="007438D7" w:rsidRPr="00AD1745" w:rsidRDefault="003F3939" w:rsidP="00AD174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ind w:firstLine="322"/>
              <w:jc w:val="both"/>
              <w:rPr>
                <w:rFonts w:eastAsia="Arial"/>
                <w:sz w:val="20"/>
                <w:szCs w:val="20"/>
                <w:lang w:val="uk-UA" w:eastAsia="en-US"/>
              </w:rPr>
            </w:pPr>
            <w:r w:rsidRPr="00AD1745">
              <w:rPr>
                <w:rFonts w:eastAsia="Arial"/>
                <w:sz w:val="20"/>
                <w:szCs w:val="20"/>
                <w:lang w:val="uk-UA" w:eastAsia="en-US"/>
              </w:rPr>
              <w:t>Мінсоцполітики разом із Агенством США з міжнародного розвитку в рамках проекту «врахування принципу рівних прав і можливостей жінок і чоловіків у реформуванні судової влади в Україні» проведено моніторинг і аналіз 1500 судових рішень с Єдиного реєстру судових рішень на предмет кількості справ, які стосуються дискримінації за ознакою статі, застосування анти дискримінаційного законодавства, наявності гендерних стереотипів у судах.</w:t>
            </w:r>
          </w:p>
          <w:p w:rsidR="003F3939" w:rsidRPr="007438D7" w:rsidRDefault="003F3939" w:rsidP="00AD174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ind w:firstLine="322"/>
              <w:jc w:val="both"/>
              <w:rPr>
                <w:rFonts w:eastAsia="Arial"/>
                <w:lang w:val="uk-UA" w:eastAsia="en-US"/>
              </w:rPr>
            </w:pPr>
            <w:r w:rsidRPr="00AD1745">
              <w:rPr>
                <w:rFonts w:eastAsia="Arial"/>
                <w:sz w:val="20"/>
                <w:szCs w:val="20"/>
                <w:lang w:val="uk-UA" w:eastAsia="en-US"/>
              </w:rPr>
              <w:t>Опубліковано звіт про проведений аналіз та видано збірку кращих практик «Судове вирішення справ у спорах, пов’язаних із гендерного компоненту до  судової статистики України.</w:t>
            </w:r>
          </w:p>
        </w:tc>
      </w:tr>
      <w:tr w:rsidR="007438D7" w:rsidRPr="007438D7" w:rsidTr="00AD1745">
        <w:tc>
          <w:tcPr>
            <w:tcW w:w="1981" w:type="dxa"/>
          </w:tcPr>
          <w:p w:rsidR="007438D7" w:rsidRPr="007438D7" w:rsidRDefault="007438D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7438D7">
              <w:rPr>
                <w:rFonts w:eastAsia="Arial"/>
                <w:lang w:val="uk-UA" w:eastAsia="en-US"/>
              </w:rPr>
              <w:t xml:space="preserve">104. Упровадження міжнародних стандартів щодо забезпечення </w:t>
            </w:r>
            <w:r w:rsidRPr="007438D7">
              <w:rPr>
                <w:rFonts w:eastAsia="Arial"/>
                <w:lang w:val="uk-UA" w:eastAsia="en-US"/>
              </w:rPr>
              <w:lastRenderedPageBreak/>
              <w:t>гендерної рівності у частині збору статистичних даних</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проведення аналізу відповідності існуючої в Україні системи збору статистичних даних у </w:t>
            </w:r>
            <w:r w:rsidRPr="007438D7">
              <w:rPr>
                <w:rFonts w:ascii="Times New Roman" w:hAnsi="Times New Roman"/>
                <w:sz w:val="24"/>
                <w:szCs w:val="24"/>
              </w:rPr>
              <w:lastRenderedPageBreak/>
              <w:t>відповідній сфері, міжнародним, насамперед європейським, стандартам</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та вжито за підсумками аналізу заходи для приведення </w:t>
            </w:r>
            <w:r w:rsidRPr="007438D7">
              <w:rPr>
                <w:rFonts w:ascii="Times New Roman" w:hAnsi="Times New Roman"/>
                <w:sz w:val="24"/>
                <w:szCs w:val="24"/>
              </w:rPr>
              <w:lastRenderedPageBreak/>
              <w:t>національної системи збору статистичних даних у відповідність з міжнародними, насамперед європейськими, стандартами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створено основу для проведення моніторингу прогресу та оцінки змін у політиці у сфері  гендерної рівності на національному рівні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2016 — </w:t>
            </w:r>
            <w:r w:rsidRPr="007438D7">
              <w:rPr>
                <w:rFonts w:ascii="Times New Roman" w:hAnsi="Times New Roman"/>
                <w:sz w:val="24"/>
                <w:szCs w:val="24"/>
              </w:rPr>
              <w:br/>
              <w:t>2018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Держстат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міжнародні організації (за згодою)</w:t>
            </w:r>
          </w:p>
        </w:tc>
        <w:tc>
          <w:tcPr>
            <w:tcW w:w="5243" w:type="dxa"/>
          </w:tcPr>
          <w:p w:rsidR="005104E7" w:rsidRPr="00280376" w:rsidRDefault="005104E7" w:rsidP="005104E7">
            <w:pPr>
              <w:spacing w:line="240" w:lineRule="auto"/>
              <w:ind w:firstLine="670"/>
              <w:jc w:val="both"/>
              <w:rPr>
                <w:rFonts w:ascii="Times New Roman" w:hAnsi="Times New Roman"/>
                <w:b/>
                <w:sz w:val="18"/>
                <w:szCs w:val="18"/>
              </w:rPr>
            </w:pPr>
            <w:r w:rsidRPr="00280376">
              <w:rPr>
                <w:rFonts w:ascii="Times New Roman" w:hAnsi="Times New Roman"/>
                <w:b/>
                <w:sz w:val="18"/>
                <w:szCs w:val="18"/>
                <w:lang w:eastAsia="uk-UA"/>
              </w:rPr>
              <w:lastRenderedPageBreak/>
              <w:t>Виконується на постійній основі</w:t>
            </w:r>
            <w:r w:rsidRPr="00280376">
              <w:rPr>
                <w:rFonts w:ascii="Times New Roman" w:hAnsi="Times New Roman"/>
                <w:b/>
                <w:sz w:val="18"/>
                <w:szCs w:val="18"/>
              </w:rPr>
              <w:t xml:space="preserve"> .</w:t>
            </w:r>
          </w:p>
          <w:p w:rsidR="005104E7" w:rsidRPr="00280376" w:rsidRDefault="005104E7" w:rsidP="005104E7">
            <w:pPr>
              <w:spacing w:line="240" w:lineRule="auto"/>
              <w:ind w:firstLine="670"/>
              <w:jc w:val="both"/>
              <w:rPr>
                <w:rFonts w:ascii="Times New Roman" w:hAnsi="Times New Roman"/>
                <w:sz w:val="18"/>
                <w:szCs w:val="18"/>
                <w:lang w:eastAsia="uk-UA"/>
              </w:rPr>
            </w:pPr>
            <w:r w:rsidRPr="00280376">
              <w:rPr>
                <w:rFonts w:ascii="Times New Roman" w:hAnsi="Times New Roman"/>
                <w:sz w:val="18"/>
                <w:szCs w:val="18"/>
                <w:lang w:eastAsia="uk-UA"/>
              </w:rPr>
              <w:t xml:space="preserve">Держстат постійно проводить роботу з перегляду та визначення пріоритетних напрямів для вдосконалення методології сучасної української гендерної статистики. Так, упродовж 2010-2012 років здійснено оцінку національної бази гендерної статистики на її відповідність потребам національних </w:t>
            </w:r>
            <w:r w:rsidRPr="00280376">
              <w:rPr>
                <w:rFonts w:ascii="Times New Roman" w:hAnsi="Times New Roman"/>
                <w:sz w:val="18"/>
                <w:szCs w:val="18"/>
                <w:lang w:eastAsia="uk-UA"/>
              </w:rPr>
              <w:lastRenderedPageBreak/>
              <w:t>користувачів та рекомендаціям міжнародних організацій. Крім того, було проведено опитування користувачів щодо оцінки стану та перспектив розвитку цієї галузі статистики. За підсумками проведеного аналізу підготовлено рекомендації щодо пріоритетних напрямів розвитку гендерної статистики в Україні.</w:t>
            </w:r>
          </w:p>
          <w:p w:rsidR="005104E7" w:rsidRPr="00280376" w:rsidRDefault="005104E7" w:rsidP="005104E7">
            <w:pPr>
              <w:spacing w:line="240" w:lineRule="auto"/>
              <w:ind w:firstLine="670"/>
              <w:jc w:val="both"/>
              <w:rPr>
                <w:rFonts w:ascii="Times New Roman" w:hAnsi="Times New Roman"/>
                <w:sz w:val="18"/>
                <w:szCs w:val="18"/>
                <w:lang w:eastAsia="uk-UA"/>
              </w:rPr>
            </w:pPr>
            <w:r w:rsidRPr="00280376">
              <w:rPr>
                <w:rFonts w:ascii="Times New Roman" w:hAnsi="Times New Roman"/>
                <w:sz w:val="18"/>
                <w:szCs w:val="18"/>
                <w:lang w:eastAsia="uk-UA"/>
              </w:rPr>
              <w:t>Розроблення цих рекомендацій здійснено на основі положень "Керівництва з розвитку гендерної статистики: практичне застосування", підготовленого Європейською економічною   комісією Організації І Об'єднаних Націй (ЄЕК ООН). І Сучасну національну систему показників І гендерної статистики згруповано за рубриками. До неї  входять абсолютні та відносні (похідні, розрахункові) І показники, які дозволяють оцінювати становище жінок 1 і чоловіків у суспільстві. На сьогодні національна система показників гендерної статистики включає 115  абсолютних і розрахункових показників, які за методологією їх визначення (або розрахунку) відповідають європейським та міжнародним статистичним стандартам.</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EA38F4" w:rsidRPr="007438D7" w:rsidTr="00AD1745">
        <w:tc>
          <w:tcPr>
            <w:tcW w:w="15445" w:type="dxa"/>
            <w:gridSpan w:val="6"/>
          </w:tcPr>
          <w:p w:rsidR="00EA38F4" w:rsidRPr="007438D7" w:rsidRDefault="00E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sz w:val="24"/>
                <w:szCs w:val="24"/>
              </w:rPr>
            </w:pPr>
            <w:r w:rsidRPr="007438D7">
              <w:rPr>
                <w:rFonts w:ascii="Times New Roman" w:hAnsi="Times New Roman"/>
                <w:sz w:val="24"/>
                <w:szCs w:val="24"/>
              </w:rPr>
              <w:lastRenderedPageBreak/>
              <w:t>Попередження та протидія дискримінації</w:t>
            </w:r>
          </w:p>
        </w:tc>
      </w:tr>
      <w:tr w:rsidR="00EA38F4" w:rsidRPr="007438D7" w:rsidTr="00AD1745">
        <w:trPr>
          <w:trHeight w:val="481"/>
        </w:trPr>
        <w:tc>
          <w:tcPr>
            <w:tcW w:w="15445" w:type="dxa"/>
            <w:gridSpan w:val="6"/>
          </w:tcPr>
          <w:p w:rsidR="00EA38F4" w:rsidRPr="007438D7" w:rsidRDefault="00E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i/>
                <w:sz w:val="24"/>
                <w:szCs w:val="24"/>
              </w:rPr>
            </w:pPr>
            <w:r w:rsidRPr="007438D7">
              <w:rPr>
                <w:rFonts w:ascii="Times New Roman" w:hAnsi="Times New Roman"/>
                <w:i/>
                <w:sz w:val="24"/>
                <w:szCs w:val="24"/>
              </w:rPr>
              <w:t>Створення ефективної системи запобігання та протидії дискримінації</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t xml:space="preserve">105. Забезпечення комплексності та узгодженості законодавства у сфері </w:t>
            </w:r>
            <w:r w:rsidRPr="007438D7">
              <w:rPr>
                <w:rFonts w:ascii="Times New Roman" w:hAnsi="Times New Roman" w:cs="Times New Roman"/>
                <w:color w:val="auto"/>
                <w:sz w:val="24"/>
                <w:szCs w:val="24"/>
              </w:rPr>
              <w:lastRenderedPageBreak/>
              <w:t>запобігання та протидії дискримінації, упровадження відповідних та своєчасних позитивних дій на національному та місцевому рівні у сфері запобігання та протидії дискримінації, забезпечення ефективного та своєчасного реагування держави на нові виклики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та подання на розгляд Кабінету Міністрів України законопроекту про внесення змін до </w:t>
            </w:r>
            <w:r w:rsidRPr="007438D7">
              <w:rPr>
                <w:rFonts w:ascii="Times New Roman" w:hAnsi="Times New Roman"/>
                <w:sz w:val="24"/>
                <w:szCs w:val="24"/>
              </w:rPr>
              <w:lastRenderedPageBreak/>
              <w:t xml:space="preserve">Закону України </w:t>
            </w:r>
            <w:r w:rsidRPr="007438D7">
              <w:rPr>
                <w:rFonts w:ascii="Times New Roman" w:hAnsi="Times New Roman"/>
                <w:sz w:val="24"/>
                <w:szCs w:val="24"/>
                <w:lang w:val="ru-RU"/>
              </w:rPr>
              <w:t>“</w:t>
            </w:r>
            <w:r w:rsidRPr="007438D7">
              <w:rPr>
                <w:rFonts w:ascii="Times New Roman" w:hAnsi="Times New Roman"/>
                <w:sz w:val="24"/>
                <w:szCs w:val="24"/>
              </w:rPr>
              <w:t>Про засади запобігання та протидії дискримінації в Україні</w:t>
            </w:r>
            <w:r w:rsidRPr="007438D7">
              <w:rPr>
                <w:rFonts w:ascii="Times New Roman" w:hAnsi="Times New Roman"/>
                <w:sz w:val="24"/>
                <w:szCs w:val="24"/>
                <w:lang w:val="ru-RU"/>
              </w:rPr>
              <w:t>”</w:t>
            </w:r>
            <w:r w:rsidRPr="007438D7">
              <w:rPr>
                <w:rFonts w:ascii="Times New Roman" w:hAnsi="Times New Roman"/>
                <w:sz w:val="24"/>
                <w:szCs w:val="24"/>
              </w:rPr>
              <w:t xml:space="preserve"> щодо: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приведення у відповідність з положеннями актів права ЄС переліку підстав, за якими забороняється дискримінація, включаючи заборону дискримінації на ґрунті сексуальної орієнтації та гендерної ідентичності, розширення переліку форм дискримінації (віктимізація), врегулювання питання заборони множинної дискримінації та дискримінації за асоціацією, уточнення сфер дії закону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розширення положень, які </w:t>
            </w:r>
            <w:r w:rsidRPr="007438D7">
              <w:rPr>
                <w:rFonts w:ascii="Times New Roman" w:hAnsi="Times New Roman"/>
                <w:sz w:val="24"/>
                <w:szCs w:val="24"/>
              </w:rPr>
              <w:lastRenderedPageBreak/>
              <w:t>регулюють питання встановлення особливих правовідносин, які не можуть вважатися дискримінаційними (виключення)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подано на розгляд Кабінету Міністрів України </w:t>
            </w:r>
            <w:r w:rsidRPr="007438D7">
              <w:rPr>
                <w:rFonts w:ascii="Times New Roman" w:hAnsi="Times New Roman"/>
                <w:sz w:val="24"/>
                <w:szCs w:val="24"/>
              </w:rPr>
              <w:lastRenderedPageBreak/>
              <w:t>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Уповноважений Верховної Ради України з прав </w:t>
            </w:r>
            <w:r w:rsidRPr="007438D7">
              <w:rPr>
                <w:rFonts w:ascii="Times New Roman" w:hAnsi="Times New Roman"/>
                <w:sz w:val="24"/>
                <w:szCs w:val="24"/>
              </w:rPr>
              <w:lastRenderedPageBreak/>
              <w:t>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Комітет Верховної Ради України з питань прав людини (за згодою)</w:t>
            </w:r>
          </w:p>
        </w:tc>
        <w:tc>
          <w:tcPr>
            <w:tcW w:w="5243" w:type="dxa"/>
          </w:tcPr>
          <w:p w:rsidR="005104E7" w:rsidRPr="00124021" w:rsidRDefault="005104E7" w:rsidP="005104E7">
            <w:pPr>
              <w:spacing w:line="240" w:lineRule="auto"/>
              <w:ind w:firstLine="284"/>
              <w:jc w:val="both"/>
              <w:rPr>
                <w:rFonts w:ascii="Times New Roman" w:hAnsi="Times New Roman"/>
                <w:sz w:val="22"/>
                <w:szCs w:val="22"/>
              </w:rPr>
            </w:pPr>
            <w:r w:rsidRPr="00124021">
              <w:rPr>
                <w:rFonts w:ascii="Times New Roman" w:hAnsi="Times New Roman"/>
                <w:b/>
                <w:sz w:val="22"/>
                <w:szCs w:val="22"/>
              </w:rPr>
              <w:lastRenderedPageBreak/>
              <w:t>Виконано</w:t>
            </w:r>
            <w:r w:rsidRPr="00124021">
              <w:rPr>
                <w:rFonts w:ascii="Times New Roman" w:hAnsi="Times New Roman"/>
                <w:sz w:val="22"/>
                <w:szCs w:val="22"/>
              </w:rPr>
              <w:t>.</w:t>
            </w:r>
          </w:p>
          <w:p w:rsidR="005104E7" w:rsidRPr="00D6737B" w:rsidRDefault="005104E7" w:rsidP="005104E7">
            <w:pPr>
              <w:pStyle w:val="2"/>
              <w:spacing w:before="0" w:line="240" w:lineRule="auto"/>
              <w:ind w:left="0" w:firstLine="459"/>
              <w:jc w:val="both"/>
              <w:rPr>
                <w:rFonts w:ascii="Times New Roman" w:hAnsi="Times New Roman"/>
                <w:b w:val="0"/>
                <w:sz w:val="22"/>
                <w:szCs w:val="22"/>
              </w:rPr>
            </w:pPr>
            <w:r w:rsidRPr="00D6737B">
              <w:rPr>
                <w:rFonts w:ascii="Times New Roman" w:hAnsi="Times New Roman"/>
                <w:b w:val="0"/>
                <w:bCs/>
                <w:sz w:val="22"/>
                <w:szCs w:val="22"/>
              </w:rPr>
              <w:t xml:space="preserve">На сьогодні на розгляді у Верховній Раді України перебуває, підготовлений за участі експертів Міністерства юстиції та Секретаріату Уповноваженого Верховної Ради України з прав людини, проект Закону України "Про </w:t>
            </w:r>
            <w:r w:rsidRPr="00D6737B">
              <w:rPr>
                <w:rFonts w:ascii="Times New Roman" w:hAnsi="Times New Roman"/>
                <w:b w:val="0"/>
                <w:sz w:val="22"/>
                <w:szCs w:val="22"/>
              </w:rPr>
              <w:t xml:space="preserve">внесення змін </w:t>
            </w:r>
            <w:r w:rsidRPr="00D6737B">
              <w:rPr>
                <w:rFonts w:ascii="Times New Roman" w:hAnsi="Times New Roman"/>
                <w:b w:val="0"/>
                <w:sz w:val="22"/>
                <w:szCs w:val="22"/>
              </w:rPr>
              <w:lastRenderedPageBreak/>
              <w:t>до деяких законодавчих актів України (щодо гармонізації законодавства у сфері запобігання та протидії дискримінації із правом Європейського Союзу)", внесений на розгляд Верховної Ради України народними депутатами України Геращенко І.В., Климпуш-Цинцадзе І.О. та іншими (реєстр. № 3501 від 20 листопада 2015 року).</w:t>
            </w:r>
          </w:p>
          <w:p w:rsidR="00B216B1" w:rsidRPr="00D6737B" w:rsidRDefault="00B216B1" w:rsidP="00B216B1">
            <w:pPr>
              <w:spacing w:line="240" w:lineRule="auto"/>
              <w:ind w:firstLine="284"/>
              <w:jc w:val="both"/>
              <w:rPr>
                <w:rFonts w:ascii="Times New Roman" w:hAnsi="Times New Roman"/>
                <w:sz w:val="22"/>
                <w:szCs w:val="22"/>
              </w:rPr>
            </w:pPr>
            <w:r w:rsidRPr="00D6737B">
              <w:rPr>
                <w:rFonts w:ascii="Times New Roman" w:hAnsi="Times New Roman"/>
                <w:sz w:val="22"/>
                <w:szCs w:val="22"/>
              </w:rPr>
              <w:t>16 лютого 2016 року зазначений законопроект прийнятий Верховною Радою України в першому читанні за основу.</w:t>
            </w:r>
          </w:p>
          <w:p w:rsidR="007438D7" w:rsidRPr="007438D7" w:rsidRDefault="00B216B1" w:rsidP="00B216B1">
            <w:pPr>
              <w:spacing w:line="240" w:lineRule="auto"/>
              <w:ind w:firstLine="284"/>
              <w:jc w:val="both"/>
              <w:rPr>
                <w:rFonts w:ascii="Times New Roman" w:hAnsi="Times New Roman"/>
                <w:sz w:val="24"/>
                <w:szCs w:val="24"/>
              </w:rPr>
            </w:pPr>
            <w:r w:rsidRPr="00D6737B">
              <w:rPr>
                <w:rFonts w:ascii="Times New Roman" w:hAnsi="Times New Roman"/>
                <w:sz w:val="22"/>
                <w:szCs w:val="22"/>
              </w:rPr>
              <w:t>Враховуючи положення частини другою статті 100 Регламенту Верховної Ради України, затвердженого Законом України від 10 лютого 2010 року № 1861-VI, Міністерство юстиції здійснює супровід зазначеного законопроекту у комітетах та на пленарних засіданнях Верховної Ради України.</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та подання на розгляд Кабінету Міністрів України законопроекту про внесення змін до Кодексу України про адміністративні правопорушення з метою врегулювання питання адміністративної відповідальності за дискримінацію, визначення штрафних санкцій та суб’єктів їх накладення</w:t>
            </w:r>
            <w:r w:rsidRPr="007438D7">
              <w:rPr>
                <w:rFonts w:ascii="Times New Roman" w:hAnsi="Times New Roman"/>
                <w:strike/>
                <w:sz w:val="24"/>
                <w:szCs w:val="24"/>
              </w:rPr>
              <w:t xml:space="preserve">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виконано зобов’язання у рамках Угоди про асоціацію між Україною та ЄС, ЄВРАТОМ та їх державами-членами щодо імплементації актів ЄС у сфері зайнятості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створено дієвий позасудовий механізм реагування на випадки порушення законодавства у сфері недискримінаці</w:t>
            </w:r>
            <w:r w:rsidRPr="007438D7">
              <w:rPr>
                <w:rFonts w:ascii="Times New Roman" w:hAnsi="Times New Roman"/>
                <w:sz w:val="24"/>
                <w:szCs w:val="24"/>
              </w:rPr>
              <w:lastRenderedPageBreak/>
              <w:t>ї</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2015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Уповноважений Верховної Ради України з прав людини (за згодою)</w:t>
            </w:r>
          </w:p>
        </w:tc>
        <w:tc>
          <w:tcPr>
            <w:tcW w:w="5243" w:type="dxa"/>
          </w:tcPr>
          <w:p w:rsidR="005104E7" w:rsidRPr="00280376" w:rsidRDefault="005104E7" w:rsidP="005104E7">
            <w:pPr>
              <w:widowControl w:val="0"/>
              <w:spacing w:line="240" w:lineRule="auto"/>
              <w:ind w:firstLine="284"/>
              <w:jc w:val="both"/>
              <w:rPr>
                <w:rFonts w:ascii="Times New Roman" w:hAnsi="Times New Roman"/>
                <w:b/>
                <w:sz w:val="18"/>
                <w:szCs w:val="18"/>
              </w:rPr>
            </w:pPr>
            <w:r w:rsidRPr="00280376">
              <w:rPr>
                <w:rFonts w:ascii="Times New Roman" w:hAnsi="Times New Roman"/>
                <w:b/>
                <w:sz w:val="18"/>
                <w:szCs w:val="18"/>
              </w:rPr>
              <w:t>Виконано.</w:t>
            </w:r>
          </w:p>
          <w:p w:rsidR="005104E7" w:rsidRPr="00280376" w:rsidRDefault="005104E7" w:rsidP="005104E7">
            <w:pPr>
              <w:widowControl w:val="0"/>
              <w:spacing w:line="240" w:lineRule="auto"/>
              <w:ind w:firstLine="284"/>
              <w:jc w:val="both"/>
              <w:rPr>
                <w:rFonts w:ascii="Times New Roman" w:hAnsi="Times New Roman"/>
                <w:sz w:val="18"/>
                <w:szCs w:val="18"/>
              </w:rPr>
            </w:pPr>
            <w:r w:rsidRPr="00280376">
              <w:rPr>
                <w:rFonts w:ascii="Times New Roman" w:hAnsi="Times New Roman"/>
                <w:sz w:val="18"/>
                <w:szCs w:val="18"/>
              </w:rPr>
              <w:t xml:space="preserve">На розгляді Верховної Ради України знаходиться проект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(реєстр. № 3501 від 20 листопада 2015 року), внесений народними депутатами України Геращенко І.В., Климпуш-Цинцадзе І.О. та іншими, положення якого були напрацьовані спільно з представниками Міністерства юстиції. </w:t>
            </w:r>
          </w:p>
          <w:p w:rsidR="005104E7" w:rsidRPr="00280376" w:rsidRDefault="005104E7" w:rsidP="005104E7">
            <w:pPr>
              <w:widowControl w:val="0"/>
              <w:spacing w:line="240" w:lineRule="auto"/>
              <w:ind w:firstLine="284"/>
              <w:jc w:val="both"/>
              <w:rPr>
                <w:rFonts w:ascii="Times New Roman" w:hAnsi="Times New Roman"/>
                <w:sz w:val="18"/>
                <w:szCs w:val="18"/>
              </w:rPr>
            </w:pPr>
            <w:r w:rsidRPr="00280376">
              <w:rPr>
                <w:rFonts w:ascii="Times New Roman" w:hAnsi="Times New Roman"/>
                <w:sz w:val="18"/>
                <w:szCs w:val="18"/>
              </w:rPr>
              <w:t>Вказаним проектом Закону передбачається, серед іншого, доповнення Кодексу України про адміністративні правопорушення (далі – КУпАП) новою статтею 188</w:t>
            </w:r>
            <w:r w:rsidRPr="00280376">
              <w:rPr>
                <w:rFonts w:ascii="Times New Roman" w:hAnsi="Times New Roman"/>
                <w:sz w:val="18"/>
                <w:szCs w:val="18"/>
                <w:vertAlign w:val="superscript"/>
              </w:rPr>
              <w:t>48</w:t>
            </w:r>
            <w:r w:rsidRPr="00280376">
              <w:rPr>
                <w:rFonts w:ascii="Times New Roman" w:hAnsi="Times New Roman"/>
                <w:sz w:val="18"/>
                <w:szCs w:val="18"/>
              </w:rPr>
              <w:t xml:space="preserve"> «Порушення законодавства у сфері запобігання та протидії дискримінації», якою встановлюється відповідальність у виді штрафу за порушення законодавства у сфері запобігання та протидії дискримінації, тобто пряму або непряму дискримінацію, утиск, відмову в розумному пристосуванні, підбурювання до дискримінації, пособництво у дискримінації чи віктимізацію, та множинну дискримінацію.</w:t>
            </w:r>
          </w:p>
          <w:p w:rsidR="005104E7" w:rsidRPr="00280376" w:rsidRDefault="005104E7" w:rsidP="005104E7">
            <w:pPr>
              <w:widowControl w:val="0"/>
              <w:spacing w:line="240" w:lineRule="auto"/>
              <w:ind w:firstLine="284"/>
              <w:jc w:val="both"/>
              <w:rPr>
                <w:rFonts w:ascii="Times New Roman" w:hAnsi="Times New Roman"/>
                <w:sz w:val="18"/>
                <w:szCs w:val="18"/>
              </w:rPr>
            </w:pPr>
            <w:r w:rsidRPr="00280376">
              <w:rPr>
                <w:rFonts w:ascii="Times New Roman" w:hAnsi="Times New Roman"/>
                <w:sz w:val="18"/>
                <w:szCs w:val="18"/>
              </w:rPr>
              <w:t>Повноваженнями щодо складання протоколів про такі адміністративні правопорушення проектом Закону пропонується наділити уповноважених осіб секретаріату Уповноваженого Верховної Ради України з прав людини та представників Уповноваженого Верховної Ради України з прав людини (зміни до статті 255 КУпАП).</w:t>
            </w:r>
          </w:p>
          <w:p w:rsidR="007438D7" w:rsidRPr="007438D7" w:rsidRDefault="005104E7" w:rsidP="0051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sz w:val="18"/>
                <w:szCs w:val="18"/>
              </w:rPr>
              <w:t xml:space="preserve">Мін’юст забезпечуватиме супровід цього законопроекту </w:t>
            </w:r>
            <w:r w:rsidRPr="00280376">
              <w:rPr>
                <w:rFonts w:ascii="Times New Roman" w:hAnsi="Times New Roman"/>
                <w:bCs/>
                <w:sz w:val="18"/>
                <w:szCs w:val="18"/>
              </w:rPr>
              <w:t>в комітетах та на пленарних засіданнях Верховної Ради України.</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12402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lang w:eastAsia="en-US"/>
              </w:rPr>
            </w:pPr>
            <w:r w:rsidRPr="00124021">
              <w:rPr>
                <w:rFonts w:ascii="Times New Roman" w:hAnsi="Times New Roman"/>
                <w:sz w:val="20"/>
              </w:rPr>
              <w:t>3) розроблення та подання на розгляд Кабінету Міністрів України законопроекту про внесення змін до Кримінального кодексу України щодо:</w:t>
            </w:r>
          </w:p>
          <w:p w:rsidR="007438D7" w:rsidRPr="0012402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rPr>
            </w:pPr>
            <w:r w:rsidRPr="00124021">
              <w:rPr>
                <w:rFonts w:ascii="Times New Roman" w:hAnsi="Times New Roman"/>
                <w:sz w:val="20"/>
              </w:rPr>
              <w:t>вилучення з диспозиції статті 161 Кримінального кодексу України частини, яка стосується кримінальної відповідальності за дискримінацію (прями чи непряме обмеження прав або встановлення прямих чи непрямих привілеїв за ознаками) — разом із внесенням відповідних змін до Кодексу України про адміністративні правопорушення та Цивільного кодексу України, передбачивши штрафи, відшкодування шкоди тощо</w:t>
            </w:r>
          </w:p>
          <w:p w:rsidR="007438D7" w:rsidRPr="0012402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rPr>
            </w:pPr>
            <w:r w:rsidRPr="00124021">
              <w:rPr>
                <w:rFonts w:ascii="Times New Roman" w:hAnsi="Times New Roman"/>
                <w:sz w:val="20"/>
              </w:rPr>
              <w:t xml:space="preserve">забезпечення покарання за злочини, скоєні з мотивів нетерпимості за такими ознаками, як раса, колір шкіри, релігійні переконання, сексуальна орієнтація, транссексуальність, </w:t>
            </w:r>
            <w:r w:rsidRPr="00124021">
              <w:rPr>
                <w:rFonts w:ascii="Times New Roman" w:hAnsi="Times New Roman"/>
                <w:sz w:val="20"/>
              </w:rPr>
              <w:lastRenderedPageBreak/>
              <w:t>інвалідність,  мова, (зміни до пункту 3 статті 67, частини другої статей 115, 121, 122, 126, 127, 129, статті 293)</w:t>
            </w:r>
          </w:p>
          <w:p w:rsidR="007438D7" w:rsidRPr="0012402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rPr>
            </w:pPr>
            <w:r w:rsidRPr="00124021">
              <w:rPr>
                <w:rFonts w:ascii="Times New Roman" w:hAnsi="Times New Roman"/>
                <w:sz w:val="20"/>
              </w:rPr>
              <w:t xml:space="preserve">декриміналізація зараження ВІЛ та іншими інфекційними хворобами </w:t>
            </w:r>
            <w:r w:rsidRPr="00124021">
              <w:rPr>
                <w:rFonts w:ascii="Times New Roman" w:hAnsi="Times New Roman"/>
                <w:sz w:val="20"/>
              </w:rPr>
              <w:br/>
              <w:t>(статті 130 і 133 Кримінального кодексу України) та необхідності виділення цих захворювань з інших видів нанесення шкоди здоров’ю в нормах Кримінального кодексу України</w:t>
            </w:r>
          </w:p>
          <w:p w:rsidR="007438D7" w:rsidRPr="0012402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rPr>
            </w:pPr>
            <w:r w:rsidRPr="00124021">
              <w:rPr>
                <w:rFonts w:ascii="Times New Roman" w:hAnsi="Times New Roman"/>
                <w:sz w:val="20"/>
              </w:rPr>
              <w:t xml:space="preserve">узгодження понятійного апарату Кримінального кодексу України в частині кваліфікації різних форм та проявів нетерпимості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124021">
              <w:rPr>
                <w:rFonts w:ascii="Times New Roman" w:hAnsi="Times New Roman"/>
                <w:sz w:val="20"/>
              </w:rPr>
              <w:t>уніфікація термінології з використанням терміна “нетерпимість”</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подано на розгляд Кабінету Міністрів України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Комітет Верховної Ради України з питань прав людини (за згодою)</w:t>
            </w:r>
          </w:p>
        </w:tc>
        <w:tc>
          <w:tcPr>
            <w:tcW w:w="5243" w:type="dxa"/>
          </w:tcPr>
          <w:p w:rsidR="005104E7" w:rsidRPr="00124021" w:rsidRDefault="005104E7" w:rsidP="005104E7">
            <w:pPr>
              <w:tabs>
                <w:tab w:val="left" w:pos="1239"/>
              </w:tabs>
              <w:spacing w:line="240" w:lineRule="auto"/>
              <w:ind w:right="-1"/>
              <w:contextualSpacing/>
              <w:jc w:val="both"/>
              <w:rPr>
                <w:rFonts w:ascii="Times New Roman" w:hAnsi="Times New Roman"/>
                <w:b/>
                <w:i/>
                <w:sz w:val="22"/>
                <w:szCs w:val="22"/>
              </w:rPr>
            </w:pPr>
            <w:r w:rsidRPr="00124021">
              <w:rPr>
                <w:rFonts w:ascii="Times New Roman" w:hAnsi="Times New Roman"/>
                <w:b/>
                <w:i/>
                <w:sz w:val="22"/>
                <w:szCs w:val="22"/>
              </w:rPr>
              <w:t>Виконання триває</w:t>
            </w:r>
          </w:p>
          <w:p w:rsidR="007438D7" w:rsidRDefault="00124021" w:rsidP="0051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2"/>
                <w:szCs w:val="22"/>
                <w:lang w:eastAsia="uk-UA"/>
              </w:rPr>
            </w:pPr>
            <w:r w:rsidRPr="00124021">
              <w:rPr>
                <w:rFonts w:ascii="Times New Roman" w:hAnsi="Times New Roman" w:hint="eastAsia"/>
                <w:sz w:val="22"/>
                <w:szCs w:val="22"/>
                <w:lang w:eastAsia="uk-UA"/>
              </w:rPr>
              <w:t>НПУ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розпочато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роботу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розроблення</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вказаного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проекту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Закону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України</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та</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запропоновано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змінити</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його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редакцію</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на</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проект</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Закону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України</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Про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внесення</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змін</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до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пункту</w:t>
            </w:r>
            <w:r w:rsidRPr="00124021">
              <w:rPr>
                <w:rFonts w:ascii="Times New Roman" w:hAnsi="Times New Roman"/>
                <w:sz w:val="22"/>
                <w:szCs w:val="22"/>
                <w:lang w:eastAsia="uk-UA"/>
              </w:rPr>
              <w:t xml:space="preserve"> 3 </w:t>
            </w:r>
            <w:r w:rsidRPr="00124021">
              <w:rPr>
                <w:rFonts w:ascii="Times New Roman" w:hAnsi="Times New Roman" w:hint="eastAsia"/>
                <w:sz w:val="22"/>
                <w:szCs w:val="22"/>
                <w:lang w:eastAsia="uk-UA"/>
              </w:rPr>
              <w:t>статті</w:t>
            </w:r>
            <w:r w:rsidRPr="00124021">
              <w:rPr>
                <w:rFonts w:ascii="Times New Roman" w:hAnsi="Times New Roman"/>
                <w:sz w:val="22"/>
                <w:szCs w:val="22"/>
                <w:lang w:eastAsia="uk-UA"/>
              </w:rPr>
              <w:t xml:space="preserve"> 67 </w:t>
            </w:r>
            <w:r w:rsidRPr="00124021">
              <w:rPr>
                <w:rFonts w:ascii="Times New Roman" w:hAnsi="Times New Roman" w:hint="eastAsia"/>
                <w:sz w:val="22"/>
                <w:szCs w:val="22"/>
                <w:lang w:eastAsia="uk-UA"/>
              </w:rPr>
              <w:t>Кримінального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кодексу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України</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щодо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узгодження</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понятійного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апарату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Кримінального</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кодексу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України</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в</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частині</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кваліфікації</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різних</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форм</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та</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проявів</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нетерпимості</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уніфікації</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термінології</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пов’язаної</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з</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використанням</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терміна</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нетерпимість»</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лист</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ГСУ</w:t>
            </w:r>
            <w:r w:rsidRPr="00124021">
              <w:rPr>
                <w:rFonts w:ascii="Times New Roman" w:hAnsi="Times New Roman"/>
                <w:sz w:val="22"/>
                <w:szCs w:val="22"/>
                <w:lang w:eastAsia="uk-UA"/>
              </w:rPr>
              <w:t xml:space="preserve"> </w:t>
            </w:r>
            <w:r w:rsidRPr="00124021">
              <w:rPr>
                <w:rFonts w:ascii="Times New Roman" w:hAnsi="Times New Roman" w:hint="eastAsia"/>
                <w:sz w:val="22"/>
                <w:szCs w:val="22"/>
                <w:lang w:eastAsia="uk-UA"/>
              </w:rPr>
              <w:t>від</w:t>
            </w:r>
            <w:r w:rsidRPr="00124021">
              <w:rPr>
                <w:rFonts w:ascii="Times New Roman" w:hAnsi="Times New Roman"/>
                <w:sz w:val="22"/>
                <w:szCs w:val="22"/>
                <w:lang w:eastAsia="uk-UA"/>
              </w:rPr>
              <w:t xml:space="preserve"> 15.06.2016 </w:t>
            </w:r>
            <w:r w:rsidRPr="00124021">
              <w:rPr>
                <w:rFonts w:ascii="Times New Roman" w:hAnsi="Times New Roman" w:hint="eastAsia"/>
                <w:sz w:val="22"/>
                <w:szCs w:val="22"/>
                <w:lang w:eastAsia="uk-UA"/>
              </w:rPr>
              <w:t>№</w:t>
            </w:r>
            <w:r w:rsidRPr="00124021">
              <w:rPr>
                <w:rFonts w:ascii="Times New Roman" w:hAnsi="Times New Roman"/>
                <w:sz w:val="22"/>
                <w:szCs w:val="22"/>
                <w:lang w:eastAsia="uk-UA"/>
              </w:rPr>
              <w:t xml:space="preserve">  12847/24/4/1-2016)</w:t>
            </w:r>
            <w:r>
              <w:rPr>
                <w:rFonts w:ascii="Times New Roman" w:hAnsi="Times New Roman"/>
                <w:sz w:val="22"/>
                <w:szCs w:val="22"/>
                <w:lang w:eastAsia="uk-UA"/>
              </w:rPr>
              <w:t>.</w:t>
            </w:r>
          </w:p>
          <w:p w:rsidR="00124021" w:rsidRPr="007438D7" w:rsidRDefault="00124021" w:rsidP="0051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070755">
              <w:rPr>
                <w:rFonts w:ascii="Times New Roman" w:eastAsia="Arial" w:hAnsi="Times New Roman"/>
                <w:sz w:val="20"/>
                <w:lang w:eastAsia="en-GB"/>
              </w:rPr>
              <w:t xml:space="preserve">Крім того, ГСУ запропоновано ініціювати перед Міністерством юстиції України внесення змін до підпункту 3 пункту 105 Плану заходів з реалізації Національної стратегії у сфері прав людини на період до 2020 року, затвердженого розпорядженням Кабінету Міністрів України від 23 листопада 2015 року № 1393-р, та викласти його у новій редакції такого змісту: «Спільно з Мін’юстом, МОЗ, Мінсоцполітики, Уповноваженим Верховної Ради України з прав людини (за згодою), Комітетом Верховної Ради України з питань прав людини (за згодою) забезпечити розроблення та подання на розгляд Кабінету Міністрів України законопроекту про внесення змін до Кримінального кодексу України щодо вилучення з диспозиції статті 161 Кримінального кодексу України частини, яка стосується кримінальної відповідальності за дискримінацію (пряме чи непряме обмеження прав або встановлення прямих чи непрямих привілеїв за ознаками) разом із внесенням відповідних змін до Кодексу України про адміністративні правопорушення, внесення змін до частини першої та другої статті 67 Кримінального кодексу України щодо уніфікації термінології, пов’язаної з використанням терміна «нетерпимість» у Кримінальному кодексі </w:t>
            </w:r>
            <w:r w:rsidRPr="00070755">
              <w:rPr>
                <w:rFonts w:ascii="Times New Roman" w:eastAsia="Arial" w:hAnsi="Times New Roman"/>
                <w:sz w:val="20"/>
                <w:lang w:eastAsia="en-GB"/>
              </w:rPr>
              <w:lastRenderedPageBreak/>
              <w:t>України, а також внесення змін до статей 131 і 133 Кримінального кодексу України щодо заміни поняття «зараження вірусом імунодефіциту людини чи іншої невиліковної інфекційної хвороби» на «інфікування збудником особливо небезпечної інфекційної хвороби» та визначити термін виконання цього заходу до кінця ІV кварталу 2017 року.</w:t>
            </w: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4) розроблення та затвердження типового колективного договору, передбачивши пряму заборону дискримінації на робочому місці та </w:t>
            </w:r>
            <w:r w:rsidRPr="007438D7">
              <w:rPr>
                <w:rFonts w:ascii="Times New Roman" w:hAnsi="Times New Roman"/>
                <w:sz w:val="24"/>
                <w:szCs w:val="24"/>
              </w:rPr>
              <w:lastRenderedPageBreak/>
              <w:t>вимогу щодо прийняття підприємствами, установами та організаціями незалежно від форми власності політик рівності та недискримінації</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розроблення та затвердження типової політики рівності та недискримінації та зобов’язання державних організацій, установ та підприємств прийняти відповідні політики</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затверджено відповідний наказ</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розроблено типову політику рівності</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прийнято постанову </w:t>
            </w:r>
            <w:r w:rsidRPr="007438D7">
              <w:rPr>
                <w:rFonts w:ascii="Times New Roman" w:hAnsi="Times New Roman"/>
                <w:sz w:val="24"/>
                <w:szCs w:val="24"/>
              </w:rPr>
              <w:lastRenderedPageBreak/>
              <w:t>Кабінету Міністрів України щодо зобов’язання прийняти політику недискримінації для державних органів, установ та підприємств державної форми власності</w:t>
            </w:r>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грудень 2016 р.</w:t>
            </w: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D6737B" w:rsidRDefault="00D6737B" w:rsidP="005104E7">
            <w:pPr>
              <w:pStyle w:val="aff7"/>
              <w:spacing w:before="0" w:after="0"/>
              <w:ind w:firstLine="709"/>
              <w:contextualSpacing/>
              <w:jc w:val="both"/>
              <w:rPr>
                <w:rFonts w:ascii="Times New Roman" w:eastAsia="Times New Roman" w:hAnsi="Times New Roman" w:cs="Times New Roman"/>
                <w:i w:val="0"/>
                <w:sz w:val="18"/>
                <w:szCs w:val="18"/>
                <w:lang w:eastAsia="ru-RU"/>
              </w:rPr>
            </w:pPr>
            <w:r w:rsidRPr="00D6737B">
              <w:rPr>
                <w:rFonts w:ascii="Times New Roman" w:eastAsia="Times New Roman" w:hAnsi="Times New Roman" w:cs="Times New Roman"/>
                <w:i w:val="0"/>
                <w:sz w:val="18"/>
                <w:szCs w:val="18"/>
                <w:lang w:eastAsia="ru-RU"/>
              </w:rPr>
              <w:t>Виконано в частині заборони дискримінації через колективно-договірне регулювання.</w:t>
            </w:r>
          </w:p>
          <w:p w:rsidR="005104E7" w:rsidRPr="00280376" w:rsidRDefault="005104E7" w:rsidP="005104E7">
            <w:pPr>
              <w:pStyle w:val="aff7"/>
              <w:spacing w:before="0" w:after="0"/>
              <w:ind w:firstLine="709"/>
              <w:contextualSpacing/>
              <w:jc w:val="both"/>
              <w:rPr>
                <w:rFonts w:ascii="Times New Roman" w:eastAsia="Times New Roman" w:hAnsi="Times New Roman" w:cs="Times New Roman"/>
                <w:b w:val="0"/>
                <w:i w:val="0"/>
                <w:sz w:val="18"/>
                <w:szCs w:val="18"/>
                <w:lang w:eastAsia="ru-RU"/>
              </w:rPr>
            </w:pPr>
            <w:r w:rsidRPr="00280376">
              <w:rPr>
                <w:rFonts w:ascii="Times New Roman" w:eastAsia="Times New Roman" w:hAnsi="Times New Roman" w:cs="Times New Roman"/>
                <w:b w:val="0"/>
                <w:i w:val="0"/>
                <w:sz w:val="18"/>
                <w:szCs w:val="18"/>
                <w:lang w:eastAsia="ru-RU"/>
              </w:rPr>
              <w:t>Розроблення та затвердження типового колективного договору не узгоджується з положеннями міжнародного законодавства.</w:t>
            </w:r>
          </w:p>
          <w:p w:rsidR="005104E7" w:rsidRPr="00280376" w:rsidRDefault="005104E7" w:rsidP="005104E7">
            <w:pPr>
              <w:pStyle w:val="aff7"/>
              <w:spacing w:before="0" w:after="0"/>
              <w:ind w:firstLine="709"/>
              <w:contextualSpacing/>
              <w:jc w:val="both"/>
              <w:rPr>
                <w:rFonts w:ascii="Times New Roman" w:eastAsia="Times New Roman" w:hAnsi="Times New Roman" w:cs="Times New Roman"/>
                <w:b w:val="0"/>
                <w:i w:val="0"/>
                <w:sz w:val="18"/>
                <w:szCs w:val="18"/>
                <w:lang w:eastAsia="ru-RU"/>
              </w:rPr>
            </w:pPr>
            <w:r w:rsidRPr="00280376">
              <w:rPr>
                <w:rFonts w:ascii="Times New Roman" w:eastAsia="Times New Roman" w:hAnsi="Times New Roman" w:cs="Times New Roman"/>
                <w:b w:val="0"/>
                <w:i w:val="0"/>
                <w:sz w:val="18"/>
                <w:szCs w:val="18"/>
                <w:lang w:eastAsia="ru-RU"/>
              </w:rPr>
              <w:t>Зокрема, Конвенціями МОП передбачено:</w:t>
            </w:r>
          </w:p>
          <w:p w:rsidR="005104E7" w:rsidRPr="00280376" w:rsidRDefault="005104E7" w:rsidP="005104E7">
            <w:pPr>
              <w:pStyle w:val="aff7"/>
              <w:spacing w:before="0" w:after="0"/>
              <w:ind w:firstLine="709"/>
              <w:contextualSpacing/>
              <w:jc w:val="both"/>
              <w:rPr>
                <w:rFonts w:ascii="Times New Roman" w:eastAsia="Times New Roman" w:hAnsi="Times New Roman" w:cs="Times New Roman"/>
                <w:b w:val="0"/>
                <w:i w:val="0"/>
                <w:sz w:val="18"/>
                <w:szCs w:val="18"/>
                <w:lang w:eastAsia="ru-RU"/>
              </w:rPr>
            </w:pPr>
            <w:r w:rsidRPr="00280376">
              <w:rPr>
                <w:rFonts w:ascii="Times New Roman" w:eastAsia="Times New Roman" w:hAnsi="Times New Roman" w:cs="Times New Roman"/>
                <w:b w:val="0"/>
                <w:i w:val="0"/>
                <w:sz w:val="18"/>
                <w:szCs w:val="18"/>
                <w:lang w:eastAsia="ru-RU"/>
              </w:rPr>
              <w:t>– заходи, вживані з метою сприяння колективним переговорам, мають розроблятися чи застосовуватися таким чином, щоб не обмежувати свободи колективних переговорів (стаття 8 Конвенції № 154);</w:t>
            </w:r>
          </w:p>
          <w:p w:rsidR="005104E7" w:rsidRPr="00280376" w:rsidRDefault="005104E7" w:rsidP="005104E7">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 там, де це потрібно, вживають заходів, що відповідають умовам країни, з метою заохочення й сприяння </w:t>
            </w:r>
            <w:r w:rsidRPr="00280376">
              <w:rPr>
                <w:rFonts w:ascii="Times New Roman" w:hAnsi="Times New Roman"/>
                <w:sz w:val="18"/>
                <w:szCs w:val="18"/>
              </w:rPr>
              <w:lastRenderedPageBreak/>
              <w:t>повному розвиткові й використанню процедури ведення переговорів на добровільних засадах між роботодавцями чи організаціями роботодавців, з одного боку, та організаціями працівників, з другого боку, з метою регулювання умов праці шляхом укладення колективних договорів (стаття 4 Конвенції № 98).</w:t>
            </w:r>
          </w:p>
          <w:p w:rsidR="005104E7" w:rsidRPr="00280376" w:rsidRDefault="005104E7" w:rsidP="005104E7">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Стаття 7 Закону вже передбачає встановлення у колективному договорі взаємних зобов'язань сторін щодо регулювання виробничих, трудових, соціально-економічних відносин, зокрема заборони дискримінації.</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 xml:space="preserve">5) з метою забезпечення відповідності норм та положень національного законодавства офіційному перекладу Конвенції ООН про права інвалідів і Факультативного протоколу до неї та </w:t>
            </w:r>
            <w:r w:rsidRPr="007438D7">
              <w:rPr>
                <w:rFonts w:ascii="Times New Roman" w:hAnsi="Times New Roman"/>
                <w:sz w:val="24"/>
                <w:szCs w:val="24"/>
              </w:rPr>
              <w:lastRenderedPageBreak/>
              <w:t>усунення дискримінаційної складової понять внесення змін щодо заміни слів “інвалід” та “особа з обмеженими фізичними можливостями” (у значенні “людина з інвалідністю”) словами “людина з інвалідністю”, а також інших конструкцій, у тому числі до:</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lastRenderedPageBreak/>
              <w:t xml:space="preserve">внесено зміни до офіційного україномовного перекладу Конвенції ООН про права інвалідів </w:t>
            </w:r>
            <w:hyperlink r:id="rId46" w:tgtFrame="_blank" w:history="1">
              <w:r w:rsidRPr="007438D7">
                <w:rPr>
                  <w:rFonts w:ascii="Times New Roman" w:hAnsi="Times New Roman"/>
                  <w:sz w:val="24"/>
                  <w:szCs w:val="24"/>
                </w:rPr>
                <w:t>і Факультативного протоколу до неї</w:t>
              </w:r>
            </w:hyperlink>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III квартал 2016 р.</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МЗС</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tc>
        <w:tc>
          <w:tcPr>
            <w:tcW w:w="5243" w:type="dxa"/>
          </w:tcPr>
          <w:p w:rsidR="00D6737B" w:rsidRPr="00D6737B" w:rsidRDefault="00D6737B" w:rsidP="00D6737B">
            <w:pPr>
              <w:spacing w:line="240" w:lineRule="auto"/>
              <w:ind w:firstLine="709"/>
              <w:contextualSpacing/>
              <w:jc w:val="both"/>
              <w:rPr>
                <w:rFonts w:ascii="Times New Roman" w:hAnsi="Times New Roman"/>
                <w:b/>
                <w:bCs/>
                <w:sz w:val="18"/>
                <w:szCs w:val="18"/>
              </w:rPr>
            </w:pPr>
            <w:r w:rsidRPr="00D6737B">
              <w:rPr>
                <w:rFonts w:ascii="Times New Roman" w:hAnsi="Times New Roman"/>
                <w:b/>
                <w:bCs/>
                <w:sz w:val="18"/>
                <w:szCs w:val="18"/>
              </w:rPr>
              <w:t xml:space="preserve">Виконано. </w:t>
            </w:r>
          </w:p>
          <w:p w:rsidR="00D6737B" w:rsidRPr="00124021" w:rsidRDefault="00D6737B" w:rsidP="00D6737B">
            <w:pPr>
              <w:spacing w:line="240" w:lineRule="auto"/>
              <w:ind w:firstLine="709"/>
              <w:contextualSpacing/>
              <w:jc w:val="both"/>
              <w:rPr>
                <w:rFonts w:ascii="Times New Roman" w:hAnsi="Times New Roman"/>
                <w:bCs/>
                <w:sz w:val="24"/>
                <w:szCs w:val="24"/>
              </w:rPr>
            </w:pPr>
            <w:r w:rsidRPr="00124021">
              <w:rPr>
                <w:rFonts w:ascii="Times New Roman" w:hAnsi="Times New Roman"/>
                <w:bCs/>
                <w:sz w:val="24"/>
                <w:szCs w:val="24"/>
              </w:rPr>
              <w:t>Верховною Радою України прийнято Закон України „Про внесення змін до Закону України „Про ратифікацію Конвенції про права інвалідів і Факультативного протоколу до неї”  № 1490-VIII від 07.09.2016р.</w:t>
            </w:r>
          </w:p>
          <w:p w:rsidR="007438D7" w:rsidRPr="007438D7" w:rsidRDefault="00D6737B" w:rsidP="00D6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124021">
              <w:rPr>
                <w:rFonts w:ascii="Times New Roman" w:hAnsi="Times New Roman"/>
                <w:bCs/>
                <w:sz w:val="24"/>
                <w:szCs w:val="24"/>
              </w:rPr>
              <w:t xml:space="preserve">Розроблено проект Закону України „Про внесення змін до деяких законодавчих актів України у зв’язку з прийняттям Закону України „Про внесення змін до Закону України „Про ратифікацію Конвенції про права інвалідів та </w:t>
            </w:r>
            <w:r w:rsidRPr="00124021">
              <w:rPr>
                <w:rFonts w:ascii="Times New Roman" w:hAnsi="Times New Roman"/>
                <w:bCs/>
                <w:sz w:val="24"/>
                <w:szCs w:val="24"/>
              </w:rPr>
              <w:lastRenderedPageBreak/>
              <w:t>Факультативного протоколу до неї”, який 12.07.2017 схвалений на Уряді.</w:t>
            </w: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 xml:space="preserve">офіційного перекладу Конвенції ООН про права інвалідів </w:t>
            </w:r>
            <w:hyperlink r:id="rId47" w:tgtFrame="_blank" w:history="1">
              <w:r w:rsidRPr="007438D7">
                <w:rPr>
                  <w:rFonts w:ascii="Times New Roman" w:hAnsi="Times New Roman"/>
                  <w:sz w:val="24"/>
                  <w:szCs w:val="24"/>
                </w:rPr>
                <w:t>і Факультативного протоколу до неї</w:t>
              </w:r>
            </w:hyperlink>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 xml:space="preserve">Закону України “Про ратифікацію Конвенції ООН про права інвалідів </w:t>
            </w:r>
            <w:hyperlink r:id="rId48" w:tgtFrame="_blank" w:history="1">
              <w:r w:rsidRPr="007438D7">
                <w:rPr>
                  <w:rFonts w:ascii="Times New Roman" w:hAnsi="Times New Roman"/>
                  <w:sz w:val="24"/>
                  <w:szCs w:val="24"/>
                </w:rPr>
                <w:t>і Факультативного протоколу до неї</w:t>
              </w:r>
            </w:hyperlink>
            <w:r w:rsidRPr="007438D7">
              <w:rPr>
                <w:rFonts w:ascii="Times New Roman" w:hAnsi="Times New Roman"/>
                <w:sz w:val="24"/>
                <w:szCs w:val="24"/>
              </w:rPr>
              <w:t>” та інших нормативно-правових актів Верховної Ради України</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подано на розгляд Кабінету Міністрів України законопроекти</w:t>
            </w:r>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IV квартал 2016 р.</w:t>
            </w: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МЗС</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інші заінтересовані органи виконавчої влади</w:t>
            </w:r>
          </w:p>
        </w:tc>
        <w:tc>
          <w:tcPr>
            <w:tcW w:w="5243" w:type="dxa"/>
          </w:tcPr>
          <w:p w:rsidR="007438D7" w:rsidRPr="00F844A6" w:rsidRDefault="00124021" w:rsidP="00F8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F844A6">
              <w:rPr>
                <w:rFonts w:ascii="Times New Roman" w:hAnsi="Times New Roman"/>
                <w:b/>
                <w:sz w:val="24"/>
                <w:szCs w:val="24"/>
              </w:rPr>
              <w:t>Виконано.</w:t>
            </w:r>
          </w:p>
          <w:p w:rsidR="00C409F8" w:rsidRPr="00C409F8" w:rsidRDefault="00C409F8" w:rsidP="00C409F8">
            <w:pPr>
              <w:pStyle w:val="HTML0"/>
              <w:shd w:val="clear" w:color="auto" w:fill="FFFFFF"/>
              <w:jc w:val="both"/>
              <w:textAlignment w:val="baseline"/>
              <w:rPr>
                <w:rFonts w:cs="Courier New"/>
                <w:color w:val="000000"/>
                <w:sz w:val="24"/>
                <w:szCs w:val="24"/>
              </w:rPr>
            </w:pPr>
            <w:r w:rsidRPr="00C409F8">
              <w:rPr>
                <w:rFonts w:ascii="Times New Roman" w:hAnsi="Times New Roman"/>
                <w:sz w:val="24"/>
                <w:szCs w:val="24"/>
              </w:rPr>
              <w:t xml:space="preserve">Законом України </w:t>
            </w:r>
            <w:r w:rsidRPr="00C409F8">
              <w:rPr>
                <w:rFonts w:ascii="Times New Roman" w:hAnsi="Times New Roman"/>
                <w:iCs/>
                <w:color w:val="000000"/>
                <w:sz w:val="24"/>
                <w:szCs w:val="24"/>
                <w:bdr w:val="none" w:sz="0" w:space="0" w:color="auto" w:frame="1"/>
              </w:rPr>
              <w:t>від 07.09.2016</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iCs/>
                <w:color w:val="000000"/>
                <w:sz w:val="24"/>
                <w:szCs w:val="24"/>
                <w:bdr w:val="none" w:sz="0" w:space="0" w:color="auto" w:frame="1"/>
              </w:rPr>
              <w:t xml:space="preserve"> 1490</w:t>
            </w:r>
            <w:r>
              <w:rPr>
                <w:rFonts w:ascii="Times New Roman" w:hAnsi="Times New Roman"/>
                <w:iCs/>
                <w:color w:val="000000"/>
                <w:sz w:val="24"/>
                <w:szCs w:val="24"/>
                <w:bdr w:val="none" w:sz="0" w:space="0" w:color="auto" w:frame="1"/>
                <w:lang w:val="uk-UA"/>
              </w:rPr>
              <w:t xml:space="preserve"> «Про внесення змін до Закону України </w:t>
            </w:r>
            <w:r w:rsidRPr="00C409F8">
              <w:rPr>
                <w:rFonts w:ascii="Times New Roman" w:hAnsi="Times New Roman" w:hint="eastAsia"/>
                <w:iCs/>
                <w:color w:val="000000"/>
                <w:sz w:val="24"/>
                <w:szCs w:val="24"/>
                <w:bdr w:val="none" w:sz="0" w:space="0" w:color="auto" w:frame="1"/>
                <w:lang w:val="uk-UA"/>
              </w:rPr>
              <w:t>Про</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ратифікацію</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Конвенції</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про</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права</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осіб</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з</w:t>
            </w:r>
            <w:r>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інвалідністю</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і</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Факультативного</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протоколу</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до</w:t>
            </w:r>
            <w:r w:rsidRPr="00C409F8">
              <w:rPr>
                <w:rFonts w:ascii="Times New Roman" w:hAnsi="Times New Roman"/>
                <w:iCs/>
                <w:color w:val="000000"/>
                <w:sz w:val="24"/>
                <w:szCs w:val="24"/>
                <w:bdr w:val="none" w:sz="0" w:space="0" w:color="auto" w:frame="1"/>
                <w:lang w:val="uk-UA"/>
              </w:rPr>
              <w:t xml:space="preserve"> </w:t>
            </w:r>
            <w:r w:rsidRPr="00C409F8">
              <w:rPr>
                <w:rFonts w:ascii="Times New Roman" w:hAnsi="Times New Roman" w:hint="eastAsia"/>
                <w:iCs/>
                <w:color w:val="000000"/>
                <w:sz w:val="24"/>
                <w:szCs w:val="24"/>
                <w:bdr w:val="none" w:sz="0" w:space="0" w:color="auto" w:frame="1"/>
                <w:lang w:val="uk-UA"/>
              </w:rPr>
              <w:t>неї</w:t>
            </w:r>
            <w:r>
              <w:rPr>
                <w:rFonts w:ascii="Times New Roman" w:hAnsi="Times New Roman"/>
                <w:iCs/>
                <w:color w:val="000000"/>
                <w:sz w:val="24"/>
                <w:szCs w:val="24"/>
                <w:bdr w:val="none" w:sz="0" w:space="0" w:color="auto" w:frame="1"/>
                <w:lang w:val="uk-UA"/>
              </w:rPr>
              <w:t>»</w:t>
            </w:r>
          </w:p>
          <w:p w:rsidR="00124021" w:rsidRPr="00C409F8" w:rsidRDefault="00124021"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нормативно-правових актів Кабінету Міністрів України </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Fonts w:ascii="Times New Roman" w:hAnsi="Times New Roman"/>
                <w:sz w:val="24"/>
                <w:szCs w:val="24"/>
                <w:bdr w:val="none" w:sz="0" w:space="0" w:color="auto" w:frame="1"/>
                <w:shd w:val="clear" w:color="auto" w:fill="FFFFFF"/>
                <w:lang w:eastAsia="en-US"/>
              </w:rPr>
            </w:pPr>
            <w:r w:rsidRPr="007438D7">
              <w:rPr>
                <w:rFonts w:ascii="Times New Roman" w:hAnsi="Times New Roman"/>
                <w:sz w:val="24"/>
                <w:szCs w:val="24"/>
              </w:rPr>
              <w:t>внесено зміни до нормативно-правових актів Кабінету Міністрів України</w:t>
            </w:r>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Fonts w:ascii="Times New Roman" w:hAnsi="Times New Roman"/>
                <w:sz w:val="24"/>
                <w:szCs w:val="24"/>
                <w:bdr w:val="none" w:sz="0" w:space="0" w:color="auto" w:frame="1"/>
                <w:shd w:val="clear" w:color="auto" w:fill="FFFFFF"/>
                <w:lang w:eastAsia="en-US"/>
              </w:rPr>
            </w:pPr>
            <w:r w:rsidRPr="007438D7">
              <w:rPr>
                <w:rFonts w:ascii="Times New Roman" w:hAnsi="Times New Roman"/>
                <w:sz w:val="24"/>
                <w:szCs w:val="24"/>
              </w:rPr>
              <w:t xml:space="preserve">через </w:t>
            </w:r>
            <w:r w:rsidRPr="007438D7">
              <w:rPr>
                <w:rFonts w:ascii="Times New Roman" w:hAnsi="Times New Roman"/>
                <w:sz w:val="24"/>
                <w:szCs w:val="24"/>
              </w:rPr>
              <w:br/>
              <w:t>12 місяців після прийняття відповідних законів</w:t>
            </w: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Fonts w:ascii="Times New Roman" w:hAnsi="Times New Roman"/>
                <w:sz w:val="24"/>
                <w:szCs w:val="24"/>
                <w:bdr w:val="none" w:sz="0" w:space="0" w:color="auto" w:frame="1"/>
                <w:shd w:val="clear" w:color="auto" w:fill="FFFFFF"/>
                <w:lang w:eastAsia="en-US"/>
              </w:rPr>
            </w:pPr>
            <w:r w:rsidRPr="007438D7">
              <w:rPr>
                <w:rFonts w:ascii="Times New Roman" w:hAnsi="Times New Roman"/>
                <w:sz w:val="24"/>
                <w:szCs w:val="24"/>
              </w:rPr>
              <w:t xml:space="preserve">інші заінтересовані органи виконавчої влади </w:t>
            </w:r>
          </w:p>
        </w:tc>
        <w:tc>
          <w:tcPr>
            <w:tcW w:w="52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нормативно-правових актів центральних та місцевих органів виконавчої влади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внесено зміни до нормативно-правових актів центральних та місцевих органів виконавчої влади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IV квартал 2020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заінтересовані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органи місцевого самоврядування (за згодою)</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6) розроблення та подання на розгляд Кабінету Міністрів України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 зокрема володіння та </w:t>
            </w:r>
            <w:r w:rsidRPr="007438D7">
              <w:rPr>
                <w:rFonts w:ascii="Times New Roman" w:hAnsi="Times New Roman"/>
                <w:sz w:val="24"/>
                <w:szCs w:val="24"/>
              </w:rPr>
              <w:lastRenderedPageBreak/>
              <w:t xml:space="preserve">наслідування майна, утримання одного партнера іншим в разі непрацездатності, конституційного права несвідчення проти свого партнера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подано на розгляд Кабінету Міністрів України законопроект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2017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Кабінет Міністрів України </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trike/>
                <w:sz w:val="24"/>
                <w:szCs w:val="24"/>
                <w:lang w:eastAsia="en-US"/>
              </w:rPr>
            </w:pPr>
            <w:r w:rsidRPr="007438D7">
              <w:rPr>
                <w:rFonts w:ascii="Times New Roman" w:hAnsi="Times New Roman"/>
                <w:sz w:val="24"/>
                <w:szCs w:val="24"/>
              </w:rPr>
              <w:t>інші заінтересовані органи державної влади</w:t>
            </w:r>
          </w:p>
        </w:tc>
        <w:tc>
          <w:tcPr>
            <w:tcW w:w="5243" w:type="dxa"/>
          </w:tcPr>
          <w:p w:rsidR="007438D7" w:rsidRPr="007438D7" w:rsidRDefault="00F844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7) внесення до наказу МОЗ від </w:t>
            </w:r>
            <w:r w:rsidRPr="007438D7">
              <w:rPr>
                <w:rFonts w:ascii="Times New Roman" w:hAnsi="Times New Roman"/>
                <w:sz w:val="24"/>
                <w:szCs w:val="24"/>
              </w:rPr>
              <w:br/>
              <w:t>20 серпня 2008 р. № 479 змін стосовно усунення дискримінаційних заборон щодо усиновлення дітей, зокрема  ВІЛ-позитивними  людьми, людьми з інвалідністю та трансгендерними людьми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внесено зміни до наказу МОЗ від 20 серпня </w:t>
            </w:r>
            <w:r w:rsidRPr="007438D7">
              <w:rPr>
                <w:rFonts w:ascii="Times New Roman" w:hAnsi="Times New Roman"/>
                <w:sz w:val="24"/>
                <w:szCs w:val="24"/>
              </w:rPr>
              <w:br/>
              <w:t xml:space="preserve">2008 р. № 479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Мінсоцполітики</w:t>
            </w:r>
          </w:p>
        </w:tc>
        <w:tc>
          <w:tcPr>
            <w:tcW w:w="5243" w:type="dxa"/>
          </w:tcPr>
          <w:p w:rsidR="007438D7" w:rsidRPr="007438D7" w:rsidRDefault="00F8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8) утворення робочої групи із залученням міжнародних фахівців для розроблення проекту Порядку здійснення заміни офіційних документів особам, яким встановлено клінічний </w:t>
            </w:r>
            <w:r w:rsidRPr="007438D7">
              <w:rPr>
                <w:rFonts w:ascii="Times New Roman" w:hAnsi="Times New Roman"/>
                <w:sz w:val="24"/>
                <w:szCs w:val="24"/>
              </w:rPr>
              <w:lastRenderedPageBreak/>
              <w:t>діагноз “транссексуальність”, та підготовки пропозицій щодо внесення відповідних змін до інших нормативних документів</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утворено робочу групу</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громадська організація “Інсайт” (за згодою)</w:t>
            </w:r>
          </w:p>
        </w:tc>
        <w:tc>
          <w:tcPr>
            <w:tcW w:w="5243" w:type="dxa"/>
          </w:tcPr>
          <w:p w:rsidR="007438D7" w:rsidRDefault="0011580F" w:rsidP="00115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uk-UA"/>
              </w:rPr>
            </w:pPr>
            <w:r>
              <w:rPr>
                <w:rFonts w:ascii="Times New Roman" w:hAnsi="Times New Roman"/>
                <w:sz w:val="24"/>
                <w:szCs w:val="24"/>
                <w:lang w:eastAsia="uk-UA"/>
              </w:rPr>
              <w:t>Виконано</w:t>
            </w:r>
          </w:p>
          <w:p w:rsidR="0011580F" w:rsidRPr="00F844A6" w:rsidRDefault="0011580F" w:rsidP="00115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Pr>
                <w:rFonts w:ascii="Times New Roman" w:hAnsi="Times New Roman"/>
                <w:sz w:val="24"/>
                <w:szCs w:val="24"/>
                <w:lang w:eastAsia="uk-UA"/>
              </w:rPr>
              <w:t>Прийнято наказ МОЗ від 05.10.2016 №1041 «Про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зареєстрований в Міністерстві юстиції 08.12.2016 №1599/29719</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9) розроблення Порядку здійснення заміни офіційних документів особам, яким встановлено клінічний діагноз “транссексуальність”, та підготовка пропозицій щодо внесення відповідних змін до інших нормативних документів</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підготовка пропозиції щодо внесення змін до наказу МОЗ від 3 лютого 2011 р. № 60 “Про удосконалення надання медичної допомоги особам, які потребують зміни (корекції) статевої </w:t>
            </w:r>
            <w:r w:rsidRPr="007438D7">
              <w:rPr>
                <w:rFonts w:ascii="Times New Roman" w:hAnsi="Times New Roman"/>
                <w:sz w:val="24"/>
                <w:szCs w:val="24"/>
              </w:rPr>
              <w:lastRenderedPageBreak/>
              <w:t xml:space="preserve">належності” та розділу 2 Правил внесення змін до актових записів цивільного стану, їх поновлення та анулювання, затверджених наказом Мін’юсту від 12 січня 2011 р. № 96/5 </w:t>
            </w:r>
          </w:p>
        </w:tc>
        <w:tc>
          <w:tcPr>
            <w:tcW w:w="184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прийнято відповідні нормативно-правові акти </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lang w:eastAsia="en-US"/>
              </w:rPr>
            </w:pPr>
            <w:r w:rsidRPr="007438D7">
              <w:rPr>
                <w:rFonts w:ascii="Times New Roman" w:hAnsi="Times New Roman"/>
                <w:sz w:val="24"/>
                <w:szCs w:val="24"/>
              </w:rPr>
              <w:t xml:space="preserve">громадська організація </w:t>
            </w:r>
            <w:r w:rsidRPr="007438D7">
              <w:rPr>
                <w:rFonts w:ascii="Times New Roman" w:hAnsi="Times New Roman"/>
                <w:sz w:val="24"/>
                <w:szCs w:val="24"/>
                <w:lang w:val="ru-RU"/>
              </w:rPr>
              <w:t>“</w:t>
            </w:r>
            <w:r w:rsidRPr="007438D7">
              <w:rPr>
                <w:rFonts w:ascii="Times New Roman" w:hAnsi="Times New Roman"/>
                <w:sz w:val="24"/>
                <w:szCs w:val="24"/>
              </w:rPr>
              <w:t>Інсайт</w:t>
            </w:r>
            <w:r w:rsidRPr="007438D7">
              <w:rPr>
                <w:rFonts w:ascii="Times New Roman" w:hAnsi="Times New Roman"/>
                <w:sz w:val="24"/>
                <w:szCs w:val="24"/>
                <w:lang w:val="ru-RU"/>
              </w:rPr>
              <w:t>”</w:t>
            </w:r>
            <w:r w:rsidRPr="007438D7">
              <w:rPr>
                <w:rFonts w:ascii="Times New Roman" w:hAnsi="Times New Roman"/>
                <w:sz w:val="24"/>
                <w:szCs w:val="24"/>
              </w:rPr>
              <w:t xml:space="preserve"> (за згодою)</w:t>
            </w:r>
          </w:p>
        </w:tc>
        <w:tc>
          <w:tcPr>
            <w:tcW w:w="5243" w:type="dxa"/>
          </w:tcPr>
          <w:p w:rsidR="007438D7" w:rsidRPr="007438D7" w:rsidRDefault="00F844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10) удосконалення діяльності експертної ради з питань розгляду звернень за фактами дискримінації за ознакою статі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z w:val="24"/>
                <w:szCs w:val="24"/>
                <w:lang w:eastAsia="en-US"/>
              </w:rPr>
            </w:pPr>
            <w:r w:rsidRPr="007438D7">
              <w:rPr>
                <w:rFonts w:ascii="Times New Roman" w:hAnsi="Times New Roman"/>
                <w:bCs/>
                <w:sz w:val="24"/>
                <w:szCs w:val="24"/>
              </w:rPr>
              <w:t>удосконалено процедуру розгляду звернень з питань дискримінації за ознакою статі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lang w:eastAsia="en-US"/>
              </w:rPr>
            </w:pPr>
            <w:r w:rsidRPr="007438D7">
              <w:rPr>
                <w:rFonts w:ascii="Times New Roman" w:hAnsi="Times New Roman"/>
                <w:bCs/>
                <w:sz w:val="24"/>
                <w:szCs w:val="24"/>
              </w:rPr>
              <w:t>2016—</w:t>
            </w:r>
            <w:r w:rsidRPr="007438D7">
              <w:rPr>
                <w:rFonts w:ascii="Times New Roman" w:hAnsi="Times New Roman"/>
                <w:bCs/>
                <w:sz w:val="24"/>
                <w:szCs w:val="24"/>
              </w:rPr>
              <w:br/>
              <w:t>2020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hanging="23"/>
              <w:rPr>
                <w:rFonts w:ascii="Times New Roman" w:hAnsi="Times New Roman"/>
                <w:bCs/>
                <w:sz w:val="24"/>
                <w:szCs w:val="24"/>
                <w:lang w:eastAsia="en-US"/>
              </w:rPr>
            </w:pPr>
            <w:r w:rsidRPr="007438D7">
              <w:rPr>
                <w:rFonts w:ascii="Times New Roman" w:hAnsi="Times New Roman"/>
                <w:bCs/>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hanging="23"/>
              <w:rPr>
                <w:rFonts w:ascii="Times New Roman" w:hAnsi="Times New Roman"/>
                <w:bCs/>
                <w:sz w:val="24"/>
                <w:szCs w:val="24"/>
                <w:lang w:eastAsia="en-US"/>
              </w:rPr>
            </w:pPr>
            <w:r w:rsidRPr="007438D7">
              <w:rPr>
                <w:rFonts w:ascii="Times New Roman" w:hAnsi="Times New Roman"/>
                <w:bCs/>
                <w:sz w:val="24"/>
                <w:szCs w:val="24"/>
              </w:rPr>
              <w:t>місцеві держадміністрації</w:t>
            </w:r>
          </w:p>
        </w:tc>
        <w:tc>
          <w:tcPr>
            <w:tcW w:w="5243" w:type="dxa"/>
          </w:tcPr>
          <w:p w:rsidR="00E9509D" w:rsidRPr="00280376" w:rsidRDefault="00E9509D" w:rsidP="00E9509D">
            <w:pPr>
              <w:spacing w:line="240" w:lineRule="auto"/>
              <w:ind w:right="111" w:firstLine="709"/>
              <w:contextualSpacing/>
              <w:jc w:val="both"/>
              <w:rPr>
                <w:rFonts w:ascii="Times New Roman" w:hAnsi="Times New Roman"/>
                <w:sz w:val="18"/>
                <w:szCs w:val="18"/>
              </w:rPr>
            </w:pPr>
            <w:r w:rsidRPr="00280376">
              <w:rPr>
                <w:rFonts w:ascii="Times New Roman" w:hAnsi="Times New Roman"/>
                <w:b/>
                <w:sz w:val="18"/>
                <w:szCs w:val="18"/>
              </w:rPr>
              <w:t>Виконано</w:t>
            </w:r>
            <w:r w:rsidRPr="00280376">
              <w:rPr>
                <w:rFonts w:ascii="Times New Roman" w:hAnsi="Times New Roman"/>
                <w:sz w:val="18"/>
                <w:szCs w:val="18"/>
              </w:rPr>
              <w:t xml:space="preserve">. </w:t>
            </w:r>
          </w:p>
          <w:p w:rsidR="00E9509D" w:rsidRPr="00280376" w:rsidRDefault="00E9509D" w:rsidP="00E9509D">
            <w:pPr>
              <w:spacing w:line="240" w:lineRule="auto"/>
              <w:ind w:right="111" w:firstLine="709"/>
              <w:contextualSpacing/>
              <w:jc w:val="both"/>
              <w:rPr>
                <w:rFonts w:ascii="Times New Roman" w:hAnsi="Times New Roman"/>
                <w:sz w:val="18"/>
                <w:szCs w:val="18"/>
              </w:rPr>
            </w:pPr>
            <w:r w:rsidRPr="00280376">
              <w:rPr>
                <w:rFonts w:ascii="Times New Roman" w:hAnsi="Times New Roman"/>
                <w:sz w:val="18"/>
                <w:szCs w:val="18"/>
              </w:rPr>
              <w:t>На заміну Експертної ради з питань розгляду звернень за фактами дискримінації за ознакою статі, яка діяла при Мінсоцполітики, утворено Експертну раду з питань запобігання та протидії дискримінації за ознакою статі, удосконалено процедуру розгляду звернень з питань дискримінації за ознакою статі, оновлено склад ради (наказ Мінсоцполітики від 11.04.2016 № 376).</w:t>
            </w:r>
          </w:p>
          <w:p w:rsidR="00D6737B" w:rsidRPr="00D6737B" w:rsidRDefault="00D6737B" w:rsidP="00D6737B">
            <w:pPr>
              <w:spacing w:line="240" w:lineRule="auto"/>
              <w:ind w:right="111" w:firstLine="709"/>
              <w:contextualSpacing/>
              <w:jc w:val="both"/>
              <w:rPr>
                <w:rFonts w:ascii="Times New Roman" w:hAnsi="Times New Roman"/>
                <w:sz w:val="18"/>
                <w:szCs w:val="18"/>
              </w:rPr>
            </w:pPr>
            <w:r w:rsidRPr="00D6737B">
              <w:rPr>
                <w:rFonts w:ascii="Times New Roman" w:hAnsi="Times New Roman"/>
                <w:sz w:val="18"/>
                <w:szCs w:val="18"/>
              </w:rPr>
              <w:t>19.10.2016 року проведено засідання Експертної ради.</w:t>
            </w:r>
          </w:p>
          <w:p w:rsidR="00E9509D" w:rsidRPr="00280376" w:rsidRDefault="00D6737B" w:rsidP="00D6737B">
            <w:pPr>
              <w:spacing w:line="240" w:lineRule="auto"/>
              <w:ind w:right="111" w:firstLine="709"/>
              <w:contextualSpacing/>
              <w:jc w:val="both"/>
              <w:rPr>
                <w:rFonts w:ascii="Times New Roman" w:hAnsi="Times New Roman"/>
                <w:sz w:val="18"/>
                <w:szCs w:val="18"/>
              </w:rPr>
            </w:pPr>
            <w:r w:rsidRPr="00D6737B">
              <w:rPr>
                <w:rFonts w:ascii="Times New Roman" w:hAnsi="Times New Roman"/>
                <w:sz w:val="18"/>
                <w:szCs w:val="18"/>
              </w:rPr>
              <w:t xml:space="preserve">На засіданні обговорено результати розгляду 5-ти звернень з питань дискримінації за ознакою статі, 4 з яких стосувались розміщення дискримінаційної реклами у містах Київ, Черкаси, Дніпро. На даний час, у результаті розгляду звернень, дискримінаційна реклама знята у 3-х місцях, в яких вона була розміщена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hanging="23"/>
              <w:rPr>
                <w:rFonts w:ascii="Times New Roman" w:hAnsi="Times New Roman"/>
                <w:bCs/>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11) внесення змін до переліку захворювань, протипоказань до донорства і форм ризикованої поведінки, додатка 3 до Порядку </w:t>
            </w:r>
            <w:r w:rsidRPr="007438D7">
              <w:rPr>
                <w:rFonts w:ascii="Times New Roman" w:hAnsi="Times New Roman"/>
                <w:sz w:val="24"/>
                <w:szCs w:val="24"/>
              </w:rPr>
              <w:lastRenderedPageBreak/>
              <w:t xml:space="preserve">медичного обстеження донорів крові та (або) її компонентів, затвердженого наказом МОЗ від 1 серпня 2005 р. № 385 “Про інфекційну безпеку донорської крові та її компонентів”, зокрема вилучення </w:t>
            </w:r>
            <w:r w:rsidRPr="007438D7">
              <w:rPr>
                <w:rFonts w:ascii="Times New Roman" w:hAnsi="Times New Roman"/>
                <w:sz w:val="24"/>
                <w:szCs w:val="24"/>
              </w:rPr>
              <w:br/>
              <w:t xml:space="preserve">пункту 1.3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внесено відповідні зміни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МОЗ </w:t>
            </w:r>
          </w:p>
        </w:tc>
        <w:tc>
          <w:tcPr>
            <w:tcW w:w="5243" w:type="dxa"/>
          </w:tcPr>
          <w:p w:rsidR="007438D7" w:rsidRPr="007438D7" w:rsidRDefault="00F8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lastRenderedPageBreak/>
              <w:t>106. Реалізація програми щодо підвищення обізнаності громадян у сфері запобігання та протидії дискримінації</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 проведення інформаційно-просвітницької кампанії з питань рівності та недискримінації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кампанію</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центральні органи виконавчої влади</w:t>
            </w:r>
          </w:p>
        </w:tc>
        <w:tc>
          <w:tcPr>
            <w:tcW w:w="5243" w:type="dxa"/>
          </w:tcPr>
          <w:p w:rsidR="00E9509D" w:rsidRPr="00280376" w:rsidRDefault="00E9509D" w:rsidP="00E9509D">
            <w:pPr>
              <w:spacing w:line="240" w:lineRule="auto"/>
              <w:ind w:firstLine="709"/>
              <w:contextualSpacing/>
              <w:jc w:val="both"/>
              <w:rPr>
                <w:rFonts w:ascii="Times New Roman" w:eastAsia="Arial" w:hAnsi="Times New Roman"/>
                <w:b/>
                <w:sz w:val="18"/>
                <w:szCs w:val="18"/>
                <w:lang w:eastAsia="en-GB"/>
              </w:rPr>
            </w:pPr>
            <w:r w:rsidRPr="00280376">
              <w:rPr>
                <w:rFonts w:ascii="Times New Roman" w:eastAsia="Arial" w:hAnsi="Times New Roman"/>
                <w:b/>
                <w:sz w:val="18"/>
                <w:szCs w:val="18"/>
                <w:lang w:eastAsia="en-GB"/>
              </w:rPr>
              <w:t>Виконано у звітному періоді</w:t>
            </w:r>
          </w:p>
          <w:p w:rsidR="00E9509D" w:rsidRPr="00280376" w:rsidRDefault="00E9509D" w:rsidP="00E9509D">
            <w:pPr>
              <w:spacing w:line="240" w:lineRule="auto"/>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У ДСНС постійно під час формування кадрового резерву забезпечується показник збалансованого представництва кандидатур кожної статі.</w:t>
            </w:r>
          </w:p>
          <w:p w:rsidR="007438D7" w:rsidRPr="007438D7"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eastAsia="Times-Roman" w:hAnsi="Times New Roman"/>
                <w:sz w:val="18"/>
                <w:szCs w:val="18"/>
              </w:rPr>
              <w:t>Фондом державного майна проводиться відповідна інформаційно-просвітницька робота, зокрема у трудових колективах проводяться лекції про права і свободи людини, систематично організовуються тижні прав людини. Переважно лекції присвячені ознайомленню колективів органів приватизації із Європейською Конвенцією з прав людини та застосуванню її основних положень при визначенні прав людини і громадянина України, питанням забезпечення права на свободу та особисту недоторканність.</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та розміщення у відділках МВС та пунктах надання швидкої медичної допомоги інформаційних </w:t>
            </w:r>
            <w:r w:rsidRPr="007438D7">
              <w:rPr>
                <w:rFonts w:ascii="Times New Roman" w:hAnsi="Times New Roman"/>
                <w:sz w:val="24"/>
                <w:szCs w:val="24"/>
              </w:rPr>
              <w:lastRenderedPageBreak/>
              <w:t>плакатів для постраждалих від злочинів на ґрунті ненависті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розміщено інформаційні плакати у відділках МВС та пунктах надання швидкої </w:t>
            </w:r>
            <w:r w:rsidRPr="007438D7">
              <w:rPr>
                <w:rFonts w:ascii="Times New Roman" w:hAnsi="Times New Roman"/>
                <w:sz w:val="24"/>
                <w:szCs w:val="24"/>
              </w:rPr>
              <w:lastRenderedPageBreak/>
              <w:t>медичної допомоги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Генеральна прокуратура України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профільні громадські та міжнародні організації (за згодою)</w:t>
            </w:r>
          </w:p>
        </w:tc>
        <w:tc>
          <w:tcPr>
            <w:tcW w:w="5243" w:type="dxa"/>
          </w:tcPr>
          <w:p w:rsidR="00E9509D" w:rsidRPr="00280376" w:rsidRDefault="00E9509D" w:rsidP="00E9509D">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7438D7" w:rsidRPr="007438D7"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sz w:val="18"/>
                <w:szCs w:val="18"/>
              </w:rPr>
              <w:t>Спільно з Громадською організацією Центр «Соціальна дія»/Проект «Без Кордонів» розробляє інформаційні плакати щодо видів дискримінації, покарання за неї та засобів правового захисту. У зв’язку з вирішенням питання щодо забезпечення фінансування друку указаних інформаційних плакатів керівництвом Національної поліції виконання запланованого заходу продовжено в ІII кварталі 2016 року (доповідна записка від 30.06.2016 № 13688/24/4/3-2016).</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розміщення у державних установах (центрах зайнятості, лікарнях, органах і установах соціального захисту населення) інформаційних плакатів щодо видів дискримінації, покарання за неї та засобів правового захисту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розміщено відповідні плакати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центральні органи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Уповноважений Верховної Ради України з прав людини (за згодою) </w:t>
            </w:r>
          </w:p>
        </w:tc>
        <w:tc>
          <w:tcPr>
            <w:tcW w:w="5243" w:type="dxa"/>
          </w:tcPr>
          <w:p w:rsidR="00E9509D" w:rsidRPr="00E03E80" w:rsidRDefault="00E9509D" w:rsidP="00E9509D">
            <w:pPr>
              <w:spacing w:line="240" w:lineRule="auto"/>
              <w:ind w:firstLine="709"/>
              <w:contextualSpacing/>
              <w:jc w:val="both"/>
              <w:rPr>
                <w:rFonts w:ascii="Times New Roman" w:hAnsi="Times New Roman"/>
                <w:b/>
                <w:i/>
                <w:sz w:val="18"/>
                <w:szCs w:val="18"/>
                <w:lang w:eastAsia="uk-UA"/>
              </w:rPr>
            </w:pPr>
            <w:r w:rsidRPr="00E03E80">
              <w:rPr>
                <w:rFonts w:ascii="Times New Roman" w:hAnsi="Times New Roman"/>
                <w:b/>
                <w:i/>
                <w:sz w:val="18"/>
                <w:szCs w:val="18"/>
                <w:lang w:eastAsia="uk-UA"/>
              </w:rPr>
              <w:t>Виконання триває</w:t>
            </w:r>
          </w:p>
          <w:p w:rsidR="00E9509D" w:rsidRPr="00E03E80" w:rsidRDefault="00E9509D" w:rsidP="00E9509D">
            <w:pPr>
              <w:spacing w:line="240" w:lineRule="auto"/>
              <w:ind w:firstLine="709"/>
              <w:contextualSpacing/>
              <w:jc w:val="both"/>
              <w:rPr>
                <w:rFonts w:ascii="Times New Roman" w:eastAsia="Calibri" w:hAnsi="Times New Roman"/>
                <w:sz w:val="18"/>
                <w:szCs w:val="18"/>
              </w:rPr>
            </w:pPr>
            <w:r w:rsidRPr="00E03E80">
              <w:rPr>
                <w:rFonts w:ascii="Times New Roman" w:eastAsia="Calibri" w:hAnsi="Times New Roman"/>
                <w:sz w:val="18"/>
                <w:szCs w:val="18"/>
              </w:rPr>
              <w:t xml:space="preserve">Коаліцією з протидії дискримінації спільно з Уповноваженим з прав людини за підтримки проекту Європейського Союзу та Ради Європи “Посилення імплементації європейських стандартів прав людини в Україні” заплановано проведення інформаційно-просвітницької кампанії з питань запобігання та протидії дискримінації. </w:t>
            </w:r>
          </w:p>
          <w:p w:rsidR="00E9509D"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sz w:val="18"/>
                <w:szCs w:val="18"/>
              </w:rPr>
            </w:pPr>
            <w:r w:rsidRPr="00E03E80">
              <w:rPr>
                <w:rFonts w:ascii="Times New Roman" w:eastAsia="Calibri" w:hAnsi="Times New Roman"/>
                <w:sz w:val="18"/>
                <w:szCs w:val="18"/>
              </w:rPr>
              <w:t>На цьому етапі розроблено  концепцію інформаційних плакатів, які в подальшому будуть поширені в навчальних закладах, установах охорони здоров’я, центрах зайнятості.</w:t>
            </w:r>
          </w:p>
          <w:p w:rsidR="007438D7" w:rsidRPr="007438D7"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E03E80">
              <w:rPr>
                <w:rFonts w:ascii="Times New Roman" w:hAnsi="Times New Roman"/>
                <w:sz w:val="18"/>
                <w:szCs w:val="18"/>
                <w:lang w:eastAsia="uk-UA"/>
              </w:rPr>
              <w:t xml:space="preserve">У ДПтС </w:t>
            </w:r>
            <w:r w:rsidRPr="00E03E80">
              <w:rPr>
                <w:rStyle w:val="FontStyle14"/>
                <w:sz w:val="18"/>
                <w:szCs w:val="18"/>
              </w:rPr>
              <w:t>опрацьовується питання розміщення у державних установах (центрах зайнятості, лікарнях, органах і установах соціального захисту населення) інформаційних плакатів щодо видів дискримінації, покарання за неї та засобів правового захисту. В установах виконання покарань просвітницька та правова робота, оформлення наочної інформації здійснюється відповідно до методичних рекомендацій (вказівка ДП</w:t>
            </w:r>
            <w:r w:rsidRPr="00E03E80">
              <w:rPr>
                <w:rStyle w:val="FontStyle14"/>
                <w:spacing w:val="-10"/>
                <w:sz w:val="18"/>
                <w:szCs w:val="18"/>
              </w:rPr>
              <w:t>тС</w:t>
            </w:r>
            <w:r w:rsidRPr="00E03E80">
              <w:rPr>
                <w:rStyle w:val="FontStyle14"/>
                <w:sz w:val="18"/>
                <w:szCs w:val="18"/>
              </w:rPr>
              <w:t xml:space="preserve"> України від 05.03.2014 №6/4-28-6.01/37-14).</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t xml:space="preserve">107. Забезпечення безперешкодного доступу кожного до ефективних засобів правового захисту від дискримінації, дотримання і </w:t>
            </w:r>
            <w:r w:rsidRPr="007438D7">
              <w:rPr>
                <w:rFonts w:ascii="Times New Roman" w:hAnsi="Times New Roman" w:cs="Times New Roman"/>
                <w:color w:val="auto"/>
                <w:sz w:val="24"/>
                <w:szCs w:val="24"/>
              </w:rPr>
              <w:lastRenderedPageBreak/>
              <w:t>впровадження принципу недискримінації та культури поваги до різноманітності, вжиття заходів з подолання у суспільстві стереотипів, які призводять до дискримінації</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 розроблення курсу з питань протидії дискримінації для державних службовців із залученням міжнародних експертів та громадськості</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2) передбачення в </w:t>
            </w:r>
            <w:r w:rsidRPr="007438D7">
              <w:rPr>
                <w:rFonts w:ascii="Times New Roman" w:hAnsi="Times New Roman"/>
                <w:sz w:val="24"/>
                <w:szCs w:val="24"/>
              </w:rPr>
              <w:lastRenderedPageBreak/>
              <w:t xml:space="preserve">рамках курсів службової підготовки та підвищення кваліфікації обов’язкового навчання працівників органів виконавчої влади на всіх рівнях щодо запобігання та протидії дискримінації через систему інститутів підвищення кваліфікації та інститут навчання державних службовців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включення питання щодо заборони дискримінації до переліку питань для переатестації державних службовців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курс з протидії дискримінації з урахуванням кращих міжнародних практик і включено до відповідних програм, курсів, </w:t>
            </w:r>
            <w:r w:rsidRPr="007438D7">
              <w:rPr>
                <w:rFonts w:ascii="Times New Roman" w:hAnsi="Times New Roman"/>
                <w:sz w:val="24"/>
                <w:szCs w:val="24"/>
              </w:rPr>
              <w:lastRenderedPageBreak/>
              <w:t xml:space="preserve">тренінгів для державних службовців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Нацдержслужба</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інститути підвищення кваліфікації, </w:t>
            </w:r>
            <w:r w:rsidRPr="007438D7">
              <w:rPr>
                <w:rFonts w:ascii="Times New Roman" w:hAnsi="Times New Roman"/>
                <w:sz w:val="24"/>
                <w:szCs w:val="24"/>
              </w:rPr>
              <w:lastRenderedPageBreak/>
              <w:t>методичного забезпечення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громадські та міжнародні організації (за згодою)</w:t>
            </w:r>
          </w:p>
        </w:tc>
        <w:tc>
          <w:tcPr>
            <w:tcW w:w="5243" w:type="dxa"/>
          </w:tcPr>
          <w:p w:rsidR="00960A79" w:rsidRPr="00960A79"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960A79">
              <w:rPr>
                <w:rFonts w:ascii="Times New Roman" w:hAnsi="Times New Roman" w:hint="eastAsia"/>
                <w:sz w:val="24"/>
                <w:szCs w:val="24"/>
              </w:rPr>
              <w:lastRenderedPageBreak/>
              <w:t>Виконано</w:t>
            </w:r>
            <w:r w:rsidRPr="00960A79">
              <w:rPr>
                <w:rFonts w:ascii="Times New Roman" w:hAnsi="Times New Roman"/>
                <w:sz w:val="24"/>
                <w:szCs w:val="24"/>
              </w:rPr>
              <w:t>.</w:t>
            </w:r>
          </w:p>
          <w:p w:rsidR="007438D7" w:rsidRPr="007438D7"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960A79">
              <w:rPr>
                <w:rFonts w:ascii="Times New Roman" w:hAnsi="Times New Roman" w:hint="eastAsia"/>
                <w:sz w:val="24"/>
                <w:szCs w:val="24"/>
              </w:rPr>
              <w:t>Мінсоцполітики</w:t>
            </w:r>
            <w:r w:rsidRPr="00960A79">
              <w:rPr>
                <w:rFonts w:ascii="Times New Roman" w:hAnsi="Times New Roman"/>
                <w:sz w:val="24"/>
                <w:szCs w:val="24"/>
              </w:rPr>
              <w:t xml:space="preserve"> </w:t>
            </w:r>
            <w:r w:rsidRPr="00960A79">
              <w:rPr>
                <w:rFonts w:ascii="Times New Roman" w:hAnsi="Times New Roman" w:hint="eastAsia"/>
                <w:sz w:val="24"/>
                <w:szCs w:val="24"/>
              </w:rPr>
              <w:t>розроблено</w:t>
            </w:r>
            <w:r w:rsidRPr="00960A79">
              <w:rPr>
                <w:rFonts w:ascii="Times New Roman" w:hAnsi="Times New Roman"/>
                <w:sz w:val="24"/>
                <w:szCs w:val="24"/>
              </w:rPr>
              <w:t xml:space="preserve"> </w:t>
            </w:r>
            <w:r w:rsidRPr="00960A79">
              <w:rPr>
                <w:rFonts w:ascii="Times New Roman" w:hAnsi="Times New Roman" w:hint="eastAsia"/>
                <w:sz w:val="24"/>
                <w:szCs w:val="24"/>
              </w:rPr>
              <w:t>проект</w:t>
            </w:r>
            <w:r w:rsidRPr="00960A79">
              <w:rPr>
                <w:rFonts w:ascii="Times New Roman" w:hAnsi="Times New Roman"/>
                <w:sz w:val="24"/>
                <w:szCs w:val="24"/>
              </w:rPr>
              <w:t xml:space="preserve"> </w:t>
            </w:r>
            <w:r w:rsidRPr="00960A79">
              <w:rPr>
                <w:rFonts w:ascii="Times New Roman" w:hAnsi="Times New Roman" w:hint="eastAsia"/>
                <w:sz w:val="24"/>
                <w:szCs w:val="24"/>
              </w:rPr>
              <w:t>Закону</w:t>
            </w:r>
            <w:r w:rsidRPr="00960A79">
              <w:rPr>
                <w:rFonts w:ascii="Times New Roman" w:hAnsi="Times New Roman"/>
                <w:sz w:val="24"/>
                <w:szCs w:val="24"/>
              </w:rPr>
              <w:t xml:space="preserve"> </w:t>
            </w:r>
            <w:r w:rsidRPr="00960A79">
              <w:rPr>
                <w:rFonts w:ascii="Times New Roman" w:hAnsi="Times New Roman" w:hint="eastAsia"/>
                <w:sz w:val="24"/>
                <w:szCs w:val="24"/>
              </w:rPr>
              <w:t>України</w:t>
            </w:r>
            <w:r w:rsidRPr="00960A79">
              <w:rPr>
                <w:rFonts w:ascii="Times New Roman" w:hAnsi="Times New Roman"/>
                <w:sz w:val="24"/>
                <w:szCs w:val="24"/>
              </w:rPr>
              <w:t xml:space="preserve"> „</w:t>
            </w:r>
            <w:r w:rsidRPr="00960A79">
              <w:rPr>
                <w:rFonts w:ascii="Times New Roman" w:hAnsi="Times New Roman" w:hint="eastAsia"/>
                <w:sz w:val="24"/>
                <w:szCs w:val="24"/>
              </w:rPr>
              <w:t>Про</w:t>
            </w:r>
            <w:r w:rsidRPr="00960A79">
              <w:rPr>
                <w:rFonts w:ascii="Times New Roman" w:hAnsi="Times New Roman"/>
                <w:sz w:val="24"/>
                <w:szCs w:val="24"/>
              </w:rPr>
              <w:t xml:space="preserve"> </w:t>
            </w:r>
            <w:r w:rsidRPr="00960A79">
              <w:rPr>
                <w:rFonts w:ascii="Times New Roman" w:hAnsi="Times New Roman" w:hint="eastAsia"/>
                <w:sz w:val="24"/>
                <w:szCs w:val="24"/>
              </w:rPr>
              <w:t>внесення</w:t>
            </w:r>
            <w:r w:rsidRPr="00960A79">
              <w:rPr>
                <w:rFonts w:ascii="Times New Roman" w:hAnsi="Times New Roman"/>
                <w:sz w:val="24"/>
                <w:szCs w:val="24"/>
              </w:rPr>
              <w:t xml:space="preserve"> </w:t>
            </w:r>
            <w:r w:rsidRPr="00960A79">
              <w:rPr>
                <w:rFonts w:ascii="Times New Roman" w:hAnsi="Times New Roman" w:hint="eastAsia"/>
                <w:sz w:val="24"/>
                <w:szCs w:val="24"/>
              </w:rPr>
              <w:t>змін</w:t>
            </w:r>
            <w:r w:rsidRPr="00960A79">
              <w:rPr>
                <w:rFonts w:ascii="Times New Roman" w:hAnsi="Times New Roman"/>
                <w:sz w:val="24"/>
                <w:szCs w:val="24"/>
              </w:rPr>
              <w:t xml:space="preserve"> </w:t>
            </w:r>
            <w:r w:rsidRPr="00960A79">
              <w:rPr>
                <w:rFonts w:ascii="Times New Roman" w:hAnsi="Times New Roman" w:hint="eastAsia"/>
                <w:sz w:val="24"/>
                <w:szCs w:val="24"/>
              </w:rPr>
              <w:t>до</w:t>
            </w:r>
            <w:r w:rsidRPr="00960A79">
              <w:rPr>
                <w:rFonts w:ascii="Times New Roman" w:hAnsi="Times New Roman"/>
                <w:sz w:val="24"/>
                <w:szCs w:val="24"/>
              </w:rPr>
              <w:t xml:space="preserve"> </w:t>
            </w:r>
            <w:r w:rsidRPr="00960A79">
              <w:rPr>
                <w:rFonts w:ascii="Times New Roman" w:hAnsi="Times New Roman" w:hint="eastAsia"/>
                <w:sz w:val="24"/>
                <w:szCs w:val="24"/>
              </w:rPr>
              <w:t>деяких</w:t>
            </w:r>
            <w:r w:rsidRPr="00960A79">
              <w:rPr>
                <w:rFonts w:ascii="Times New Roman" w:hAnsi="Times New Roman"/>
                <w:sz w:val="24"/>
                <w:szCs w:val="24"/>
              </w:rPr>
              <w:t xml:space="preserve"> </w:t>
            </w:r>
            <w:r w:rsidRPr="00960A79">
              <w:rPr>
                <w:rFonts w:ascii="Times New Roman" w:hAnsi="Times New Roman" w:hint="eastAsia"/>
                <w:sz w:val="24"/>
                <w:szCs w:val="24"/>
              </w:rPr>
              <w:t>законів</w:t>
            </w:r>
            <w:r w:rsidRPr="00960A79">
              <w:rPr>
                <w:rFonts w:ascii="Times New Roman" w:hAnsi="Times New Roman"/>
                <w:sz w:val="24"/>
                <w:szCs w:val="24"/>
              </w:rPr>
              <w:t xml:space="preserve"> </w:t>
            </w:r>
            <w:r w:rsidRPr="00960A79">
              <w:rPr>
                <w:rFonts w:ascii="Times New Roman" w:hAnsi="Times New Roman" w:hint="eastAsia"/>
                <w:sz w:val="24"/>
                <w:szCs w:val="24"/>
              </w:rPr>
              <w:t>України”</w:t>
            </w:r>
            <w:r w:rsidRPr="00960A79">
              <w:rPr>
                <w:rFonts w:ascii="Times New Roman" w:hAnsi="Times New Roman"/>
                <w:sz w:val="24"/>
                <w:szCs w:val="24"/>
              </w:rPr>
              <w:t xml:space="preserve">, </w:t>
            </w:r>
            <w:r w:rsidRPr="00960A79">
              <w:rPr>
                <w:rFonts w:ascii="Times New Roman" w:hAnsi="Times New Roman" w:hint="eastAsia"/>
                <w:sz w:val="24"/>
                <w:szCs w:val="24"/>
              </w:rPr>
              <w:t>який</w:t>
            </w:r>
            <w:r w:rsidRPr="00960A79">
              <w:rPr>
                <w:rFonts w:ascii="Times New Roman" w:hAnsi="Times New Roman"/>
                <w:sz w:val="24"/>
                <w:szCs w:val="24"/>
              </w:rPr>
              <w:t xml:space="preserve"> </w:t>
            </w:r>
            <w:r w:rsidRPr="00960A79">
              <w:rPr>
                <w:rFonts w:ascii="Times New Roman" w:hAnsi="Times New Roman" w:hint="eastAsia"/>
                <w:sz w:val="24"/>
                <w:szCs w:val="24"/>
              </w:rPr>
              <w:t>схвалено</w:t>
            </w:r>
            <w:r w:rsidRPr="00960A79">
              <w:rPr>
                <w:rFonts w:ascii="Times New Roman" w:hAnsi="Times New Roman"/>
                <w:sz w:val="24"/>
                <w:szCs w:val="24"/>
              </w:rPr>
              <w:t xml:space="preserve"> </w:t>
            </w:r>
            <w:r w:rsidRPr="00960A79">
              <w:rPr>
                <w:rFonts w:ascii="Times New Roman" w:hAnsi="Times New Roman" w:hint="eastAsia"/>
                <w:sz w:val="24"/>
                <w:szCs w:val="24"/>
              </w:rPr>
              <w:t>Урядом</w:t>
            </w:r>
            <w:r w:rsidRPr="00960A79">
              <w:rPr>
                <w:rFonts w:ascii="Times New Roman" w:hAnsi="Times New Roman"/>
                <w:sz w:val="24"/>
                <w:szCs w:val="24"/>
              </w:rPr>
              <w:t xml:space="preserve"> </w:t>
            </w:r>
            <w:r w:rsidRPr="00960A79">
              <w:rPr>
                <w:rFonts w:ascii="Times New Roman" w:hAnsi="Times New Roman" w:hint="eastAsia"/>
                <w:sz w:val="24"/>
                <w:szCs w:val="24"/>
              </w:rPr>
              <w:t>та</w:t>
            </w:r>
            <w:r w:rsidRPr="00960A79">
              <w:rPr>
                <w:rFonts w:ascii="Times New Roman" w:hAnsi="Times New Roman"/>
                <w:sz w:val="24"/>
                <w:szCs w:val="24"/>
              </w:rPr>
              <w:t xml:space="preserve"> </w:t>
            </w:r>
            <w:r w:rsidRPr="00960A79">
              <w:rPr>
                <w:rFonts w:ascii="Times New Roman" w:hAnsi="Times New Roman" w:hint="eastAsia"/>
                <w:sz w:val="24"/>
                <w:szCs w:val="24"/>
              </w:rPr>
              <w:t>внесено</w:t>
            </w:r>
            <w:r w:rsidRPr="00960A79">
              <w:rPr>
                <w:rFonts w:ascii="Times New Roman" w:hAnsi="Times New Roman"/>
                <w:sz w:val="24"/>
                <w:szCs w:val="24"/>
              </w:rPr>
              <w:t xml:space="preserve"> </w:t>
            </w:r>
            <w:r w:rsidRPr="00960A79">
              <w:rPr>
                <w:rFonts w:ascii="Times New Roman" w:hAnsi="Times New Roman" w:hint="eastAsia"/>
                <w:sz w:val="24"/>
                <w:szCs w:val="24"/>
              </w:rPr>
              <w:t>до</w:t>
            </w:r>
            <w:r w:rsidRPr="00960A79">
              <w:rPr>
                <w:rFonts w:ascii="Times New Roman" w:hAnsi="Times New Roman"/>
                <w:sz w:val="24"/>
                <w:szCs w:val="24"/>
              </w:rPr>
              <w:t xml:space="preserve"> </w:t>
            </w:r>
            <w:r w:rsidRPr="00960A79">
              <w:rPr>
                <w:rFonts w:ascii="Times New Roman" w:hAnsi="Times New Roman" w:hint="eastAsia"/>
                <w:sz w:val="24"/>
                <w:szCs w:val="24"/>
              </w:rPr>
              <w:t>Верховної</w:t>
            </w:r>
            <w:r w:rsidRPr="00960A79">
              <w:rPr>
                <w:rFonts w:ascii="Times New Roman" w:hAnsi="Times New Roman"/>
                <w:sz w:val="24"/>
                <w:szCs w:val="24"/>
              </w:rPr>
              <w:t xml:space="preserve"> </w:t>
            </w:r>
            <w:r w:rsidRPr="00960A79">
              <w:rPr>
                <w:rFonts w:ascii="Times New Roman" w:hAnsi="Times New Roman" w:hint="eastAsia"/>
                <w:sz w:val="24"/>
                <w:szCs w:val="24"/>
              </w:rPr>
              <w:t>Ради</w:t>
            </w:r>
            <w:r w:rsidRPr="00960A79">
              <w:rPr>
                <w:rFonts w:ascii="Times New Roman" w:hAnsi="Times New Roman"/>
                <w:sz w:val="24"/>
                <w:szCs w:val="24"/>
              </w:rPr>
              <w:t xml:space="preserve"> </w:t>
            </w:r>
            <w:r w:rsidRPr="00960A79">
              <w:rPr>
                <w:rFonts w:ascii="Times New Roman" w:hAnsi="Times New Roman" w:hint="eastAsia"/>
                <w:sz w:val="24"/>
                <w:szCs w:val="24"/>
              </w:rPr>
              <w:t>України</w:t>
            </w:r>
            <w:r w:rsidRPr="00960A79">
              <w:rPr>
                <w:rFonts w:ascii="Times New Roman" w:hAnsi="Times New Roman"/>
                <w:sz w:val="24"/>
                <w:szCs w:val="24"/>
              </w:rPr>
              <w:t xml:space="preserve"> (</w:t>
            </w:r>
            <w:r w:rsidRPr="00960A79">
              <w:rPr>
                <w:rFonts w:ascii="Times New Roman" w:hAnsi="Times New Roman" w:hint="eastAsia"/>
                <w:sz w:val="24"/>
                <w:szCs w:val="24"/>
              </w:rPr>
              <w:t>реєстр</w:t>
            </w:r>
            <w:r w:rsidRPr="00960A79">
              <w:rPr>
                <w:rFonts w:ascii="Times New Roman" w:hAnsi="Times New Roman"/>
                <w:sz w:val="24"/>
                <w:szCs w:val="24"/>
              </w:rPr>
              <w:t xml:space="preserve">. </w:t>
            </w:r>
            <w:r w:rsidRPr="00960A79">
              <w:rPr>
                <w:rFonts w:ascii="Times New Roman" w:hAnsi="Times New Roman" w:hint="eastAsia"/>
                <w:sz w:val="24"/>
                <w:szCs w:val="24"/>
              </w:rPr>
              <w:t>№</w:t>
            </w:r>
            <w:r w:rsidRPr="00960A79">
              <w:rPr>
                <w:rFonts w:ascii="Times New Roman" w:hAnsi="Times New Roman"/>
                <w:sz w:val="24"/>
                <w:szCs w:val="24"/>
              </w:rPr>
              <w:t xml:space="preserve"> 5547).</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розроблення та запровадження тренінгів для суддів з питань расизму та дискримінації, насамперед на </w:t>
            </w:r>
            <w:r w:rsidRPr="007438D7">
              <w:rPr>
                <w:rFonts w:ascii="Times New Roman" w:hAnsi="Times New Roman"/>
                <w:sz w:val="24"/>
                <w:szCs w:val="24"/>
              </w:rPr>
              <w:lastRenderedPageBreak/>
              <w:t>запобігання дискримінації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пройшло тренінг 50 відсотків суддів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починаючи з IV кварталу 2015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Національна школа суддів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міжнародні та громадські організації (за </w:t>
            </w:r>
            <w:r w:rsidRPr="007438D7">
              <w:rPr>
                <w:rFonts w:ascii="Times New Roman" w:hAnsi="Times New Roman"/>
                <w:sz w:val="24"/>
                <w:szCs w:val="24"/>
              </w:rPr>
              <w:lastRenderedPageBreak/>
              <w:t xml:space="preserve">згодою) </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E9509D" w:rsidRPr="007438D7" w:rsidTr="00AD1745">
        <w:trPr>
          <w:trHeight w:val="5621"/>
        </w:trPr>
        <w:tc>
          <w:tcPr>
            <w:tcW w:w="1981" w:type="dxa"/>
            <w:vMerge w:val="restart"/>
          </w:tcPr>
          <w:p w:rsidR="00E9509D" w:rsidRPr="007438D7" w:rsidRDefault="00E9509D">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rPr>
            </w:pPr>
          </w:p>
        </w:tc>
        <w:tc>
          <w:tcPr>
            <w:tcW w:w="2551" w:type="dxa"/>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розроблення із залученням міжнародних експертів та представників громадянського суспільства курсу для працівників правоохоронних органів щодо запобігання дискримінації та недопущення працівниками правоохоронних органів проявів дискримінації стосовно уразливих груп</w:t>
            </w:r>
          </w:p>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843" w:type="dxa"/>
            <w:vMerge w:val="restart"/>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курс із залученням міжнародного експертного потенціалу та громадянської спільноти</w:t>
            </w:r>
          </w:p>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пройшло курс </w:t>
            </w:r>
            <w:r w:rsidRPr="007438D7">
              <w:rPr>
                <w:rFonts w:ascii="Times New Roman" w:hAnsi="Times New Roman"/>
                <w:sz w:val="24"/>
                <w:szCs w:val="24"/>
              </w:rPr>
              <w:br/>
              <w:t xml:space="preserve">20 відсотків співробітників органів внутрішніх справ та </w:t>
            </w:r>
            <w:r w:rsidRPr="007438D7">
              <w:rPr>
                <w:rFonts w:ascii="Times New Roman" w:hAnsi="Times New Roman"/>
                <w:sz w:val="24"/>
                <w:szCs w:val="24"/>
              </w:rPr>
              <w:br/>
              <w:t xml:space="preserve">50 відсотків прокурорів </w:t>
            </w:r>
          </w:p>
        </w:tc>
        <w:tc>
          <w:tcPr>
            <w:tcW w:w="1704" w:type="dxa"/>
            <w:vMerge w:val="restart"/>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починаючи з I кварталу 2016 р.</w:t>
            </w:r>
          </w:p>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vMerge w:val="restart"/>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tc>
        <w:tc>
          <w:tcPr>
            <w:tcW w:w="5243" w:type="dxa"/>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E9509D" w:rsidRPr="007438D7" w:rsidTr="00AD1745">
        <w:trPr>
          <w:trHeight w:val="5620"/>
        </w:trPr>
        <w:tc>
          <w:tcPr>
            <w:tcW w:w="1981" w:type="dxa"/>
            <w:vMerge/>
          </w:tcPr>
          <w:p w:rsidR="00E9509D" w:rsidRPr="007438D7" w:rsidRDefault="00E9509D">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rPr>
            </w:pPr>
          </w:p>
        </w:tc>
        <w:tc>
          <w:tcPr>
            <w:tcW w:w="2551" w:type="dxa"/>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6) внесення відповідного курсу до програм підготовки, перепідготовки та підвищення кваліфікації працівників правоохоронних органів</w:t>
            </w:r>
          </w:p>
        </w:tc>
        <w:tc>
          <w:tcPr>
            <w:tcW w:w="1843" w:type="dxa"/>
            <w:vMerge/>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vMerge/>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vMerge/>
          </w:tcPr>
          <w:p w:rsidR="00E9509D" w:rsidRPr="007438D7" w:rsidRDefault="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tcPr>
          <w:p w:rsidR="00E9509D" w:rsidRPr="002C63C2" w:rsidRDefault="00E9509D" w:rsidP="00E9509D">
            <w:pPr>
              <w:spacing w:line="240" w:lineRule="auto"/>
              <w:ind w:firstLine="284"/>
              <w:jc w:val="both"/>
              <w:rPr>
                <w:rFonts w:ascii="Times New Roman" w:hAnsi="Times New Roman"/>
                <w:b/>
                <w:sz w:val="18"/>
                <w:szCs w:val="18"/>
              </w:rPr>
            </w:pPr>
            <w:r w:rsidRPr="002C63C2">
              <w:rPr>
                <w:rFonts w:ascii="Times New Roman" w:hAnsi="Times New Roman"/>
                <w:b/>
                <w:sz w:val="18"/>
                <w:szCs w:val="18"/>
              </w:rPr>
              <w:t>Виконання триває.</w:t>
            </w:r>
          </w:p>
          <w:p w:rsidR="00E9509D" w:rsidRPr="007438D7"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2C63C2">
              <w:rPr>
                <w:rFonts w:ascii="Times New Roman" w:hAnsi="Times New Roman"/>
                <w:sz w:val="18"/>
                <w:szCs w:val="18"/>
              </w:rPr>
              <w:t>24-25 березня 2016 року Головним слідчим управлінням Національної поліції при підтримці представництва Міжнародної організації з міграції в Україні  та за участю заступників начальників слідчих управлінь (відділів) головних управлінь Національної поліції у м. Києві та областях проведено науково-практичний семінар стосовно розслідування кримінальних проваджень, розпочатих за злочинами, учиненими на ґрунті нетерпимості, у тому числі за ознаками раси, національної належності, віросповідання, інвалідності та іншими ознаками.</w:t>
            </w:r>
          </w:p>
        </w:tc>
      </w:tr>
      <w:tr w:rsidR="007438D7" w:rsidRPr="007438D7" w:rsidTr="00AD1745">
        <w:tc>
          <w:tcPr>
            <w:tcW w:w="1981" w:type="dxa"/>
          </w:tcPr>
          <w:p w:rsidR="007438D7" w:rsidRPr="007438D7" w:rsidRDefault="007438D7" w:rsidP="007C28F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rPr>
            </w:pPr>
          </w:p>
        </w:tc>
        <w:tc>
          <w:tcPr>
            <w:tcW w:w="2551"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7) розроблення та внесення до навчальних програм підготовки юристів курсу з антидискримінаційного права </w:t>
            </w:r>
          </w:p>
        </w:tc>
        <w:tc>
          <w:tcPr>
            <w:tcW w:w="184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розроблено курс та включено його до навчальних програм підготовки юристів</w:t>
            </w:r>
          </w:p>
        </w:tc>
        <w:tc>
          <w:tcPr>
            <w:tcW w:w="1704"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E9509D" w:rsidRPr="00280376" w:rsidRDefault="00E9509D" w:rsidP="00E9509D">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E9509D" w:rsidRPr="00280376" w:rsidRDefault="00E9509D" w:rsidP="00E9509D">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В Одеському державному університеті внутрішніх справ в рамках навчальної дисципліни «Дотримання прав і свобод людини в діяльності правоохоронних органів» вивчається тема «Дотримання права на недискримінацію».</w:t>
            </w:r>
          </w:p>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rsidP="007C28F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rPr>
            </w:pPr>
          </w:p>
        </w:tc>
        <w:tc>
          <w:tcPr>
            <w:tcW w:w="2551"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mbria" w:hAnsi="Times New Roman"/>
                <w:sz w:val="24"/>
                <w:szCs w:val="24"/>
                <w:lang w:eastAsia="en-US"/>
              </w:rPr>
            </w:pPr>
            <w:r w:rsidRPr="007438D7">
              <w:rPr>
                <w:rFonts w:ascii="Times New Roman" w:hAnsi="Times New Roman"/>
                <w:sz w:val="24"/>
                <w:szCs w:val="24"/>
              </w:rPr>
              <w:t xml:space="preserve">8) розроблення та запровадження в </w:t>
            </w:r>
            <w:r w:rsidRPr="007438D7">
              <w:rPr>
                <w:rFonts w:ascii="Times New Roman" w:hAnsi="Times New Roman"/>
                <w:sz w:val="24"/>
                <w:szCs w:val="24"/>
              </w:rPr>
              <w:lastRenderedPageBreak/>
              <w:t xml:space="preserve">рамках програм підготовки, перепідготовки та підвищення кваліфікації </w:t>
            </w:r>
            <w:r w:rsidRPr="007438D7">
              <w:rPr>
                <w:rFonts w:ascii="Times New Roman" w:eastAsia="Cambria" w:hAnsi="Times New Roman"/>
                <w:sz w:val="24"/>
                <w:szCs w:val="24"/>
              </w:rPr>
              <w:t>прикордонників курсу з протидії дискримінації під час проходження прикордонного контролю та доступу до процедури пошуку притулку</w:t>
            </w:r>
          </w:p>
        </w:tc>
        <w:tc>
          <w:tcPr>
            <w:tcW w:w="184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курс і </w:t>
            </w:r>
            <w:r w:rsidRPr="007438D7">
              <w:rPr>
                <w:rFonts w:ascii="Times New Roman" w:hAnsi="Times New Roman"/>
                <w:sz w:val="24"/>
                <w:szCs w:val="24"/>
              </w:rPr>
              <w:lastRenderedPageBreak/>
              <w:t>включено його до відповідних програм</w:t>
            </w:r>
          </w:p>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val="ru-RU"/>
              </w:rPr>
            </w:pPr>
            <w:r w:rsidRPr="007438D7">
              <w:rPr>
                <w:rFonts w:ascii="Times New Roman" w:hAnsi="Times New Roman"/>
                <w:sz w:val="24"/>
                <w:szCs w:val="24"/>
              </w:rPr>
              <w:t xml:space="preserve">пройшло тренінг 50 відсотків прикордонників </w:t>
            </w:r>
          </w:p>
        </w:tc>
        <w:tc>
          <w:tcPr>
            <w:tcW w:w="1704"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III квартал 2016 р.</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28" w:lineRule="auto"/>
              <w:rPr>
                <w:rFonts w:ascii="Times New Roman" w:hAnsi="Times New Roman"/>
                <w:sz w:val="24"/>
                <w:szCs w:val="24"/>
                <w:lang w:eastAsia="en-US"/>
              </w:rPr>
            </w:pPr>
            <w:r w:rsidRPr="007438D7">
              <w:rPr>
                <w:rFonts w:ascii="Times New Roman" w:hAnsi="Times New Roman"/>
                <w:sz w:val="24"/>
                <w:szCs w:val="24"/>
              </w:rPr>
              <w:lastRenderedPageBreak/>
              <w:t>I квартал 2018 р.</w:t>
            </w:r>
          </w:p>
        </w:tc>
        <w:tc>
          <w:tcPr>
            <w:tcW w:w="212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Адміністрація Держприкордон-</w:t>
            </w:r>
            <w:r w:rsidRPr="007438D7">
              <w:rPr>
                <w:rFonts w:ascii="Times New Roman" w:hAnsi="Times New Roman"/>
                <w:sz w:val="24"/>
                <w:szCs w:val="24"/>
              </w:rPr>
              <w:lastRenderedPageBreak/>
              <w:t>служби</w:t>
            </w:r>
          </w:p>
        </w:tc>
        <w:tc>
          <w:tcPr>
            <w:tcW w:w="5243" w:type="dxa"/>
          </w:tcPr>
          <w:p w:rsidR="00E9509D" w:rsidRPr="00280376" w:rsidRDefault="00E9509D" w:rsidP="00E9509D">
            <w:pPr>
              <w:pStyle w:val="a5"/>
              <w:spacing w:before="0"/>
              <w:ind w:firstLine="709"/>
              <w:contextualSpacing/>
              <w:jc w:val="both"/>
              <w:rPr>
                <w:rFonts w:ascii="Times New Roman" w:eastAsia="Arial" w:hAnsi="Times New Roman"/>
                <w:b/>
                <w:sz w:val="18"/>
                <w:szCs w:val="18"/>
                <w:lang w:eastAsia="en-GB"/>
              </w:rPr>
            </w:pPr>
            <w:r w:rsidRPr="00280376">
              <w:rPr>
                <w:rFonts w:ascii="Times New Roman" w:eastAsia="Arial" w:hAnsi="Times New Roman"/>
                <w:b/>
                <w:sz w:val="18"/>
                <w:szCs w:val="18"/>
                <w:lang w:eastAsia="en-GB"/>
              </w:rPr>
              <w:lastRenderedPageBreak/>
              <w:t>Виконано у звітному періоді</w:t>
            </w:r>
          </w:p>
          <w:p w:rsidR="00E9509D" w:rsidRPr="00280376" w:rsidRDefault="00E9509D" w:rsidP="00E9509D">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 xml:space="preserve">Опрацьовано розпорядчі документи  щодо розроблення та запровадження в межах програм підготовки, перепідготовки  </w:t>
            </w:r>
            <w:r w:rsidRPr="00280376">
              <w:rPr>
                <w:rFonts w:ascii="Times New Roman" w:eastAsia="Arial" w:hAnsi="Times New Roman"/>
                <w:sz w:val="18"/>
                <w:szCs w:val="18"/>
                <w:lang w:eastAsia="en-GB"/>
              </w:rPr>
              <w:lastRenderedPageBreak/>
              <w:t>та підвищення кваліфікації персоналу Державної прикордонної служби України:</w:t>
            </w:r>
          </w:p>
          <w:p w:rsidR="00E9509D" w:rsidRPr="00280376" w:rsidRDefault="00E9509D" w:rsidP="00E9509D">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 xml:space="preserve">- курсу з протидії дискримінації під час проходження прикордонного контролю та доступу до процедури пошуку притулку у системі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w:t>
            </w:r>
          </w:p>
          <w:p w:rsidR="00E9509D" w:rsidRPr="00280376" w:rsidRDefault="00E9509D" w:rsidP="00E9509D">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 курсу з протидії дискримінації за дистанційною формою навчання на базі Головного центру дистанційного навчання Національної академії Держприкордонслужби України.</w:t>
            </w:r>
          </w:p>
          <w:p w:rsidR="00E9509D" w:rsidRPr="00280376" w:rsidRDefault="00E9509D" w:rsidP="00E9509D">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З 26.09 по 11.11.2016 року заплановано проведення зазначеного курсу навчання з фахівцями прикордонного контролю.</w:t>
            </w:r>
          </w:p>
          <w:p w:rsidR="007438D7" w:rsidRPr="007438D7" w:rsidRDefault="00E9509D" w:rsidP="00E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280376">
              <w:rPr>
                <w:rFonts w:ascii="Times New Roman" w:eastAsia="Arial" w:hAnsi="Times New Roman"/>
                <w:sz w:val="18"/>
                <w:szCs w:val="18"/>
                <w:lang w:eastAsia="en-GB"/>
              </w:rPr>
              <w:t>Розроблено та включено до навчальних програм у систему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навчальний матеріал з питань  запобігання дискримінації та недопущення проявів дискримінації стосовно уразливих груп.</w:t>
            </w:r>
          </w:p>
        </w:tc>
      </w:tr>
      <w:tr w:rsidR="007438D7" w:rsidRPr="007438D7" w:rsidTr="00AD1745">
        <w:tc>
          <w:tcPr>
            <w:tcW w:w="1981" w:type="dxa"/>
          </w:tcPr>
          <w:p w:rsidR="007438D7" w:rsidRPr="007438D7" w:rsidRDefault="007438D7" w:rsidP="007C28F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rPr>
            </w:pPr>
          </w:p>
        </w:tc>
        <w:tc>
          <w:tcPr>
            <w:tcW w:w="2551"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9) розроблення та впровадження стандартів соціальної роботи (для шкільних психологів, соціальних педагогів) з підлітками та молоддю, що належать до мігрантів, біженців, етнічних меншин, внутрішньо переміщених осіб, ЛГБТ та надання їм соціальних та </w:t>
            </w:r>
            <w:r w:rsidRPr="007438D7">
              <w:rPr>
                <w:rFonts w:ascii="Times New Roman" w:hAnsi="Times New Roman"/>
                <w:sz w:val="24"/>
                <w:szCs w:val="24"/>
              </w:rPr>
              <w:lastRenderedPageBreak/>
              <w:t>психологічних послуг з питань соціальної адаптації</w:t>
            </w:r>
          </w:p>
        </w:tc>
        <w:tc>
          <w:tcPr>
            <w:tcW w:w="184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затверджено та впроваджено відповідні стандарти </w:t>
            </w:r>
          </w:p>
        </w:tc>
        <w:tc>
          <w:tcPr>
            <w:tcW w:w="1704"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2018 рік</w:t>
            </w:r>
          </w:p>
        </w:tc>
        <w:tc>
          <w:tcPr>
            <w:tcW w:w="212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Мінмолодьспорт</w:t>
            </w:r>
          </w:p>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інші заінтересовані органи виконавчої влади</w:t>
            </w:r>
          </w:p>
        </w:tc>
        <w:tc>
          <w:tcPr>
            <w:tcW w:w="5243" w:type="dxa"/>
          </w:tcPr>
          <w:p w:rsidR="00960A79" w:rsidRPr="00960A79"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
                <w:sz w:val="22"/>
                <w:szCs w:val="22"/>
              </w:rPr>
            </w:pPr>
            <w:r w:rsidRPr="00960A79">
              <w:rPr>
                <w:rFonts w:ascii="Times New Roman" w:hAnsi="Times New Roman"/>
                <w:b/>
                <w:sz w:val="22"/>
                <w:szCs w:val="22"/>
              </w:rPr>
              <w:t>Виконано у звітному періоді.</w:t>
            </w:r>
          </w:p>
          <w:p w:rsidR="007438D7" w:rsidRPr="007438D7"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960A79">
              <w:rPr>
                <w:rFonts w:ascii="Times New Roman" w:hAnsi="Times New Roman"/>
                <w:sz w:val="22"/>
                <w:szCs w:val="22"/>
              </w:rPr>
              <w:t>У 2017 році Мінмолодьспорту передбачено надання фінансової підтримки ГО "Всеукраїнська молодіжна громадська організація "Асоціація "КВН України" на реалізацію проекту: "Арт-акція "Молодь проти ненависті". Зазначений проект спрямовано на партнерську підтримку молоді, що проживає на тимчасово окупованій території України, та внутрі</w:t>
            </w:r>
            <w:r w:rsidRPr="00960A79">
              <w:rPr>
                <w:rFonts w:ascii="Times New Roman" w:hAnsi="Times New Roman"/>
                <w:sz w:val="22"/>
                <w:szCs w:val="22"/>
                <w:lang w:val="ru-RU"/>
              </w:rPr>
              <w:t xml:space="preserve">шньо переміщених осіб. Строки реалізації проекту: з 23 по 29.06.2017 року. Місце проведення: Полтавська обл. </w:t>
            </w:r>
            <w:r w:rsidRPr="00960A79">
              <w:rPr>
                <w:rFonts w:ascii="Times New Roman" w:hAnsi="Times New Roman"/>
                <w:sz w:val="22"/>
                <w:szCs w:val="22"/>
              </w:rPr>
              <w:t xml:space="preserve">м. Лубни, Луганська обл. м. Рубіжне,                             м. Сєвєродонецьк, Донецька обл.  м. Святогірськ. </w:t>
            </w:r>
            <w:r w:rsidRPr="00960A79">
              <w:rPr>
                <w:rFonts w:ascii="Times New Roman" w:hAnsi="Times New Roman"/>
                <w:sz w:val="22"/>
                <w:szCs w:val="22"/>
                <w:lang w:val="ru-RU"/>
              </w:rPr>
              <w:t xml:space="preserve">У проекті безпосередньо візьме участь 120 осіб та </w:t>
            </w:r>
            <w:r w:rsidRPr="00960A79">
              <w:rPr>
                <w:rFonts w:ascii="Times New Roman" w:hAnsi="Times New Roman"/>
                <w:sz w:val="22"/>
                <w:szCs w:val="22"/>
              </w:rPr>
              <w:t xml:space="preserve">в цілому </w:t>
            </w:r>
            <w:r w:rsidRPr="00960A79">
              <w:rPr>
                <w:rFonts w:ascii="Times New Roman" w:hAnsi="Times New Roman"/>
                <w:sz w:val="22"/>
                <w:szCs w:val="22"/>
                <w:lang w:val="ru-RU"/>
              </w:rPr>
              <w:t>буде охоплено</w:t>
            </w:r>
            <w:r w:rsidRPr="00960A79">
              <w:rPr>
                <w:rFonts w:ascii="Times New Roman" w:hAnsi="Times New Roman"/>
                <w:sz w:val="22"/>
                <w:szCs w:val="22"/>
              </w:rPr>
              <w:t xml:space="preserve"> </w:t>
            </w:r>
            <w:r w:rsidRPr="00960A79">
              <w:rPr>
                <w:rFonts w:ascii="Times New Roman" w:hAnsi="Times New Roman"/>
                <w:sz w:val="22"/>
                <w:szCs w:val="22"/>
                <w:lang w:val="ru-RU"/>
              </w:rPr>
              <w:t>близько 5000 осіб</w:t>
            </w:r>
            <w:r w:rsidRPr="00960A79">
              <w:rPr>
                <w:rFonts w:ascii="Times New Roman" w:hAnsi="Times New Roman"/>
                <w:sz w:val="24"/>
                <w:szCs w:val="24"/>
              </w:rPr>
              <w:t>.</w:t>
            </w:r>
          </w:p>
        </w:tc>
      </w:tr>
      <w:tr w:rsidR="007438D7" w:rsidRPr="007438D7" w:rsidTr="00AD1745">
        <w:tc>
          <w:tcPr>
            <w:tcW w:w="1981" w:type="dxa"/>
          </w:tcPr>
          <w:p w:rsidR="007438D7" w:rsidRPr="007438D7" w:rsidRDefault="007438D7" w:rsidP="007C28F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rPr>
            </w:pPr>
          </w:p>
        </w:tc>
        <w:tc>
          <w:tcPr>
            <w:tcW w:w="2551"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84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1704"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212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c>
          <w:tcPr>
            <w:tcW w:w="5243" w:type="dxa"/>
          </w:tcPr>
          <w:p w:rsidR="007438D7" w:rsidRPr="007438D7" w:rsidRDefault="007438D7" w:rsidP="007C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t>108. Посилення відповідальності за відмову в розумному пристосуванні об’єктів фізичного оточення для забезпечення потреб людей з інвалідністю</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розроблення та подання на розгляд Кабінету Міністрів України пропозицій стосовно внесення змін до Порядку проведення конкурсу з перевезення пасажирів на автобусному маршруті загального користування щодо обов’язкового врахування під час конкурсу особливих потреб людей з ураженням органів зору, слуху, опорно-рухового апарату та інших маломобільних груп населення (відповідно до статті 28 Закону України “Про основи соціальної захищеності інвалідів </w:t>
            </w:r>
            <w:r w:rsidRPr="007438D7">
              <w:rPr>
                <w:rFonts w:ascii="Times New Roman" w:hAnsi="Times New Roman"/>
                <w:sz w:val="24"/>
                <w:szCs w:val="24"/>
              </w:rPr>
              <w:lastRenderedPageBreak/>
              <w:t>в Україні”)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кількість доступних транспортних засобів загального використання (автомобільного, залізничного, міського електротранспорту, в тому числі метрополітену, тощо)</w:t>
            </w:r>
          </w:p>
        </w:tc>
        <w:tc>
          <w:tcPr>
            <w:tcW w:w="1704" w:type="dxa"/>
          </w:tcPr>
          <w:p w:rsidR="007438D7" w:rsidRPr="007438D7" w:rsidRDefault="007438D7">
            <w:pPr>
              <w:tabs>
                <w:tab w:val="left" w:pos="426"/>
                <w:tab w:val="left" w:pos="3686"/>
              </w:tabs>
              <w:spacing w:after="60" w:line="228" w:lineRule="auto"/>
              <w:ind w:right="42"/>
              <w:rPr>
                <w:rFonts w:ascii="Times New Roman" w:hAnsi="Times New Roman"/>
                <w:sz w:val="24"/>
                <w:szCs w:val="24"/>
                <w:lang w:eastAsia="en-US"/>
              </w:rPr>
            </w:pPr>
            <w:r w:rsidRPr="007438D7">
              <w:rPr>
                <w:rFonts w:ascii="Times New Roman" w:hAnsi="Times New Roman"/>
                <w:sz w:val="24"/>
                <w:szCs w:val="24"/>
              </w:rPr>
              <w:t>III квартал  2016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Мінінфраструктури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Мінекономрозвитку</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Мінфін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інші заінтересовані 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E9509D" w:rsidRPr="00280376" w:rsidRDefault="00E9509D" w:rsidP="00E9509D">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7438D7" w:rsidRPr="007438D7" w:rsidRDefault="009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9D24E2">
              <w:rPr>
                <w:rFonts w:ascii="Times New Roman" w:hAnsi="Times New Roman"/>
                <w:sz w:val="18"/>
                <w:szCs w:val="18"/>
                <w:lang w:eastAsia="uk-UA"/>
              </w:rPr>
              <w:t>Міністерством інфраструктури України розроблено проект постанови Кабінету Міністрів України «Про внесення змін до Порядку проведення конкурсу з перевезення пасажирів на автобусному маршруті загального користування», який листом Міністерства інфраструктури від 07.03.2017 №1928/25/10-17 внесено до Кабінету Міністрів України. Проект постанови повернуто до Міністерства для виконання рішення Урядового комітету з питань економічної, фінансової та правової політики, розвитку паливно-енергетичного комплексу, інфраструктури, оборонної та правової діяльності від 20.06.2017</w:t>
            </w: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2) розроблення та подання на розгляд Кабінету Міністрів України законопроекту про внесення  до Кодексу України про адміністративні правопорушення, Цивільного кодексу України та інших актів законодавства змін щодо:</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7438D7">
              <w:rPr>
                <w:rFonts w:ascii="Times New Roman" w:hAnsi="Times New Roman"/>
                <w:sz w:val="24"/>
                <w:szCs w:val="24"/>
                <w:lang w:eastAsia="uk-UA"/>
              </w:rPr>
              <w:t>визначення органу, який здійснюватиме державний контроль (нагляд) за пристосуванням діючих об’єктів архітектури до потреб людей з інвалідністю</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покладення на власників та користувачів об’єктів архітектури обов’язку вживати заходів щодо їх пристосування до потреб людей з інвалідністю</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lastRenderedPageBreak/>
              <w:t>передбачення відповідальності за відмову від пристосування об’єктів архітектури до потреб людей з інвалідністю</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посилення відповідальності забудовників, суб’єктів, що проводять експертизу проектів будівництва та здійснюють державний архітектурно-будівельний контроль (нагляд) за недотримання державних будівельних норм у частині забезпечення доступності маломобільних груп населення, у тому числі людей з інвалідністю</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подано на розгляд Кабінету Міністрів України законопроект</w:t>
            </w:r>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7438D7">
              <w:rPr>
                <w:rFonts w:ascii="Times New Roman" w:hAnsi="Times New Roman"/>
                <w:sz w:val="24"/>
                <w:szCs w:val="24"/>
                <w:lang w:eastAsia="uk-UA"/>
              </w:rPr>
              <w:t>Мінрегіон</w:t>
            </w:r>
          </w:p>
        </w:tc>
        <w:tc>
          <w:tcPr>
            <w:tcW w:w="5243" w:type="dxa"/>
          </w:tcPr>
          <w:p w:rsidR="00764369" w:rsidRPr="00764369" w:rsidRDefault="00764369" w:rsidP="00764369">
            <w:pPr>
              <w:spacing w:line="240" w:lineRule="auto"/>
              <w:ind w:firstLine="709"/>
              <w:contextualSpacing/>
              <w:jc w:val="both"/>
              <w:rPr>
                <w:rFonts w:ascii="Times New Roman" w:eastAsia="Calibri" w:hAnsi="Times New Roman"/>
                <w:b/>
                <w:sz w:val="18"/>
                <w:szCs w:val="18"/>
              </w:rPr>
            </w:pPr>
            <w:r w:rsidRPr="00764369">
              <w:rPr>
                <w:rFonts w:ascii="Times New Roman" w:eastAsia="Calibri" w:hAnsi="Times New Roman"/>
                <w:b/>
                <w:sz w:val="18"/>
                <w:szCs w:val="18"/>
              </w:rPr>
              <w:t>Виконано.</w:t>
            </w:r>
          </w:p>
          <w:p w:rsidR="007438D7" w:rsidRPr="00764369" w:rsidRDefault="00764369" w:rsidP="0076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764369">
              <w:rPr>
                <w:rFonts w:ascii="Times New Roman" w:eastAsia="Calibri" w:hAnsi="Times New Roman"/>
                <w:sz w:val="18"/>
                <w:szCs w:val="18"/>
              </w:rPr>
              <w:t>Мінсоцполітики розроблено проект Закону України „Про внесення змін до деяких законів України”, який схвалено Урядом та внесено до Верховної Ради України (реєстр. № 5547).</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lastRenderedPageBreak/>
              <w:t xml:space="preserve">109. Забезпечення ефективного </w:t>
            </w:r>
            <w:r w:rsidRPr="007438D7">
              <w:rPr>
                <w:rFonts w:ascii="Times New Roman" w:hAnsi="Times New Roman" w:cs="Times New Roman"/>
                <w:color w:val="auto"/>
                <w:sz w:val="24"/>
                <w:szCs w:val="24"/>
              </w:rPr>
              <w:lastRenderedPageBreak/>
              <w:t>розслідування злочинів, вчинених з мотивів расової, національної, релігійної та іншої нетерпимості, та притягнення винних осіб до відповідальності</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затвердження протоколу/інструкції щодо прийняття заяви </w:t>
            </w:r>
            <w:r w:rsidRPr="007438D7">
              <w:rPr>
                <w:rFonts w:ascii="Times New Roman" w:hAnsi="Times New Roman"/>
                <w:sz w:val="24"/>
                <w:szCs w:val="24"/>
              </w:rPr>
              <w:lastRenderedPageBreak/>
              <w:t>про вчинення кримінального правопорушення з урахуванням мотиву нетерпимості, зазначеного потерпілим</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затверджено відповідний протокол/інстр</w:t>
            </w:r>
            <w:r w:rsidRPr="007438D7">
              <w:rPr>
                <w:rFonts w:ascii="Times New Roman" w:hAnsi="Times New Roman"/>
                <w:sz w:val="24"/>
                <w:szCs w:val="24"/>
              </w:rPr>
              <w:lastRenderedPageBreak/>
              <w:t xml:space="preserve">укцію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інші заінтересовані </w:t>
            </w:r>
            <w:r w:rsidRPr="007438D7">
              <w:rPr>
                <w:rFonts w:ascii="Times New Roman" w:hAnsi="Times New Roman"/>
                <w:sz w:val="24"/>
                <w:szCs w:val="24"/>
              </w:rPr>
              <w:lastRenderedPageBreak/>
              <w:t>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громадські організації (за згодою)</w:t>
            </w:r>
          </w:p>
        </w:tc>
        <w:tc>
          <w:tcPr>
            <w:tcW w:w="5243" w:type="dxa"/>
          </w:tcPr>
          <w:p w:rsidR="00550A0B" w:rsidRPr="00280376" w:rsidRDefault="00550A0B" w:rsidP="00550A0B">
            <w:pPr>
              <w:pStyle w:val="aff4"/>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550A0B" w:rsidRPr="00280376" w:rsidRDefault="00550A0B" w:rsidP="00550A0B">
            <w:pPr>
              <w:pStyle w:val="aff4"/>
              <w:ind w:firstLine="709"/>
              <w:contextualSpacing/>
              <w:jc w:val="both"/>
              <w:rPr>
                <w:rFonts w:ascii="Times New Roman" w:hAnsi="Times New Roman"/>
                <w:sz w:val="18"/>
                <w:szCs w:val="18"/>
              </w:rPr>
            </w:pPr>
            <w:r w:rsidRPr="00280376">
              <w:rPr>
                <w:rFonts w:ascii="Times New Roman" w:hAnsi="Times New Roman"/>
                <w:sz w:val="18"/>
                <w:szCs w:val="18"/>
              </w:rPr>
              <w:t xml:space="preserve">Внесено зміни до Інструкції про порядок ведення єдиного обліку в органах поліції заяв і повідомлень про вчинені кримінальні правопорушення та інші події, затвердженої </w:t>
            </w:r>
            <w:r w:rsidRPr="00280376">
              <w:rPr>
                <w:rFonts w:ascii="Times New Roman" w:hAnsi="Times New Roman"/>
                <w:sz w:val="18"/>
                <w:szCs w:val="18"/>
              </w:rPr>
              <w:lastRenderedPageBreak/>
              <w:t>наказом МВС від 06.11.2015 № 1377 (наказ МВС України від 30.05.2016 № 438, зареєстрований у Міністерстві юстиції 15.06.2016 за №864/28994).</w:t>
            </w:r>
          </w:p>
          <w:p w:rsidR="007438D7" w:rsidRPr="007438D7" w:rsidRDefault="00550A0B" w:rsidP="005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color w:val="000000"/>
                <w:sz w:val="18"/>
                <w:szCs w:val="18"/>
              </w:rPr>
              <w:t>Відповідно до зазначених змін  протокол прийняття заяви про вчинене кримінальне правопорушення або таке, що готується доповнено пунктом щодо визначення потерпілою особою вчиненого відносно неї кримінального правопорушення як такого, що вчинений з мотивів нетерпимості.</w:t>
            </w:r>
          </w:p>
        </w:tc>
      </w:tr>
      <w:tr w:rsidR="007438D7" w:rsidRPr="007438D7" w:rsidTr="00AD1745">
        <w:tc>
          <w:tcPr>
            <w:tcW w:w="1981" w:type="dxa"/>
          </w:tcPr>
          <w:p w:rsidR="007438D7" w:rsidRPr="007438D7" w:rsidRDefault="007438D7" w:rsidP="00BA652B">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rPr>
                <w:rFonts w:ascii="Times New Roman" w:hAnsi="Times New Roman" w:cs="Times New Roman"/>
                <w:color w:val="auto"/>
                <w:sz w:val="24"/>
                <w:szCs w:val="24"/>
              </w:rPr>
            </w:pPr>
          </w:p>
        </w:tc>
        <w:tc>
          <w:tcPr>
            <w:tcW w:w="2551"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2) розроблення та включення до програм навчання, перепідготовки, підвищення кваліфікації працівників правоохоронних органів курсу з ефективного та належного розслідування злочинів на ґрунті нетерпимості</w:t>
            </w:r>
          </w:p>
        </w:tc>
        <w:tc>
          <w:tcPr>
            <w:tcW w:w="18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розроблено курс та включено його до відповідних навчальних програм</w:t>
            </w:r>
          </w:p>
        </w:tc>
        <w:tc>
          <w:tcPr>
            <w:tcW w:w="1704"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інші заінтересовані органи влади</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громадські організації (за згодою)</w:t>
            </w:r>
          </w:p>
        </w:tc>
        <w:tc>
          <w:tcPr>
            <w:tcW w:w="5243" w:type="dxa"/>
          </w:tcPr>
          <w:p w:rsidR="007438D7" w:rsidRPr="007438D7" w:rsidRDefault="007438D7" w:rsidP="00BA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розроблення та затвердження спільної інструкції МВС та Генеральної прокуратури України </w:t>
            </w:r>
            <w:r w:rsidRPr="007438D7">
              <w:rPr>
                <w:rFonts w:ascii="Times New Roman" w:hAnsi="Times New Roman"/>
                <w:sz w:val="24"/>
                <w:szCs w:val="24"/>
              </w:rPr>
              <w:lastRenderedPageBreak/>
              <w:t>щодо розслідування злочинів на ґрунті нетерпимості органами внутрішніх справ з урахування методології ОБСЄ</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затверджено спільну інструкцію МВС та Генеральної </w:t>
            </w:r>
            <w:r w:rsidRPr="007438D7">
              <w:rPr>
                <w:rFonts w:ascii="Times New Roman" w:hAnsi="Times New Roman"/>
                <w:sz w:val="24"/>
                <w:szCs w:val="24"/>
              </w:rPr>
              <w:lastRenderedPageBreak/>
              <w:t>прокуратури України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заінтересовані 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громадські організації (за згодою)</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4) розроблення та прийняття наказу щодо введення у кожному регіоні спеціалізації (покладення обов’язків) прокурорів і слідчих, відповідальних за здійснення контролю за розслідуванням злочинів на ґрунті ненависті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прийнято відповідний наказ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2018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заінтересовані 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неурядові громадські організації (за згодою)</w:t>
            </w:r>
          </w:p>
        </w:tc>
        <w:tc>
          <w:tcPr>
            <w:tcW w:w="5243" w:type="dxa"/>
          </w:tcPr>
          <w:p w:rsidR="00550A0B" w:rsidRPr="00F844A6" w:rsidRDefault="00550A0B" w:rsidP="00550A0B">
            <w:pPr>
              <w:pStyle w:val="aff4"/>
              <w:ind w:firstLine="709"/>
              <w:contextualSpacing/>
              <w:jc w:val="both"/>
              <w:rPr>
                <w:rFonts w:ascii="Times New Roman" w:hAnsi="Times New Roman"/>
                <w:b/>
                <w:sz w:val="20"/>
                <w:szCs w:val="20"/>
              </w:rPr>
            </w:pPr>
            <w:r w:rsidRPr="00F844A6">
              <w:rPr>
                <w:rFonts w:ascii="Times New Roman" w:hAnsi="Times New Roman"/>
                <w:b/>
                <w:sz w:val="20"/>
                <w:szCs w:val="20"/>
              </w:rPr>
              <w:t>Виконано</w:t>
            </w:r>
          </w:p>
          <w:p w:rsidR="007438D7" w:rsidRPr="007438D7" w:rsidRDefault="00550A0B"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sidRPr="00F844A6">
              <w:rPr>
                <w:rFonts w:ascii="Times New Roman" w:hAnsi="Times New Roman"/>
                <w:color w:val="000000"/>
                <w:sz w:val="20"/>
              </w:rPr>
              <w:t>У слідчих апаратах головних управлінь Національної поліції у м. Києві, областях, Автономній Республіці Крим та м. Севастополі закріплено (відповідно до наказів, доручень, функційних обов’язків) окремих працівників, якими здійснюється контроль  за станом досудового розслідування у кримінальних провадженнях, розпочатих за злочинами на ґрунті расової, національної, релігійної нетерпимості.</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t>110. Удосконалення порядку проведення органами виконавчої влади антидискриміна</w:t>
            </w:r>
            <w:r w:rsidRPr="007438D7">
              <w:rPr>
                <w:rFonts w:ascii="Times New Roman" w:hAnsi="Times New Roman" w:cs="Times New Roman"/>
                <w:color w:val="auto"/>
                <w:sz w:val="24"/>
                <w:szCs w:val="24"/>
              </w:rPr>
              <w:lastRenderedPageBreak/>
              <w:t>ційної експертизи проектів нормативно-правових актів</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 розроблення та затвердження методики проведення антидискримінаційної експертизи, спрямованої на належне виконання постанови Кабінету </w:t>
            </w:r>
            <w:r w:rsidRPr="007438D7">
              <w:rPr>
                <w:rFonts w:ascii="Times New Roman" w:hAnsi="Times New Roman"/>
                <w:sz w:val="24"/>
                <w:szCs w:val="24"/>
              </w:rPr>
              <w:lastRenderedPageBreak/>
              <w:t xml:space="preserve">Міністрів України від 30 січня 2013 р. № 61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розроблено та затверджено методологію</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550A0B" w:rsidRPr="00280376" w:rsidRDefault="00550A0B" w:rsidP="00550A0B">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550A0B" w:rsidRPr="00280376" w:rsidRDefault="00550A0B" w:rsidP="00550A0B">
            <w:pPr>
              <w:spacing w:line="240" w:lineRule="auto"/>
              <w:ind w:firstLine="709"/>
              <w:contextualSpacing/>
              <w:jc w:val="both"/>
              <w:rPr>
                <w:rFonts w:ascii="Times New Roman" w:hAnsi="Times New Roman"/>
                <w:sz w:val="18"/>
                <w:szCs w:val="18"/>
                <w:lang w:eastAsia="uk-UA"/>
              </w:rPr>
            </w:pPr>
            <w:r w:rsidRPr="00280376">
              <w:rPr>
                <w:rFonts w:ascii="Times New Roman" w:hAnsi="Times New Roman"/>
                <w:sz w:val="18"/>
                <w:szCs w:val="18"/>
                <w:lang w:eastAsia="uk-UA"/>
              </w:rPr>
              <w:t xml:space="preserve">Наразі здійснюється переклад (на українську мову) Аналітичного звіту щодо міжнародного досвіду (good practices) організації антидискримінаційної експертизи, підготовленого міжнародним експертом Нілом Кроулі. </w:t>
            </w:r>
          </w:p>
          <w:p w:rsidR="007438D7" w:rsidRPr="007438D7" w:rsidRDefault="00550A0B" w:rsidP="005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sz w:val="18"/>
                <w:szCs w:val="18"/>
                <w:lang w:eastAsia="uk-UA"/>
              </w:rPr>
              <w:t>Підготовлену в Аналітичному звіті інформацію буде використано для вдосконалення методики проведення антидискримінаційної експертизи, спрямованої на належне виконання постанови Кабінету Міністрів України від 30 січня 2013 р. № 61.</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проведення семінарів та тренінгів для юридичних та інших підрозділів органів виконавчої влади з метою підвищення ефективності проведення ними антидискримінаційної експертизи проектів нормативно-правових актів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змінено підхід до проведення аналізу проектів нормативно-правових актів щодо наявності у них дискримінаційних факторів від формального до сутнісного</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Уповноважений Верховної Ради України з прав людини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550A0B" w:rsidRPr="00280376" w:rsidRDefault="00550A0B" w:rsidP="00550A0B">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7438D7" w:rsidRPr="007438D7" w:rsidRDefault="00550A0B" w:rsidP="005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sz w:val="18"/>
                <w:szCs w:val="18"/>
                <w:lang w:eastAsia="uk-UA"/>
              </w:rPr>
              <w:t>Після розробки та затвердження методики проведення антидискримінаційної експертизи стане можливим проведення семінарів та тренінгів для юридичних та інших підрозділів органів виконавчої влади з метою підвищення ефективності здійснення ними антидискримінаційної експертизи.</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r w:rsidRPr="007438D7">
              <w:rPr>
                <w:rFonts w:ascii="Times New Roman" w:hAnsi="Times New Roman" w:cs="Times New Roman"/>
                <w:color w:val="auto"/>
                <w:sz w:val="24"/>
                <w:szCs w:val="24"/>
              </w:rPr>
              <w:t xml:space="preserve">111. Здійснення підготовки статистичних даних про порушення законодавства у сфері запобігання та протидії дискримінації та притягнення до відповідальності </w:t>
            </w:r>
            <w:r w:rsidRPr="007438D7">
              <w:rPr>
                <w:rFonts w:ascii="Times New Roman" w:hAnsi="Times New Roman" w:cs="Times New Roman"/>
                <w:color w:val="auto"/>
                <w:sz w:val="24"/>
                <w:szCs w:val="24"/>
              </w:rPr>
              <w:lastRenderedPageBreak/>
              <w:t>винних осіб</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 прийняття нормативно-правового акта щодо впровадження системи ведення центральними та місцевими органами виконавчої влади обліку звернень щодо дискримінації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прийнято відповідний акт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550A0B" w:rsidRPr="00960A79" w:rsidRDefault="00550A0B" w:rsidP="00550A0B">
            <w:pPr>
              <w:pStyle w:val="aff4"/>
              <w:ind w:firstLine="709"/>
              <w:contextualSpacing/>
              <w:jc w:val="both"/>
              <w:rPr>
                <w:rFonts w:ascii="Times New Roman" w:hAnsi="Times New Roman"/>
                <w:b/>
                <w:sz w:val="22"/>
                <w:szCs w:val="22"/>
              </w:rPr>
            </w:pPr>
            <w:r w:rsidRPr="00960A79">
              <w:rPr>
                <w:rFonts w:ascii="Times New Roman" w:hAnsi="Times New Roman"/>
                <w:b/>
                <w:sz w:val="22"/>
                <w:szCs w:val="22"/>
              </w:rPr>
              <w:t>Виконано</w:t>
            </w:r>
          </w:p>
          <w:p w:rsidR="00550A0B" w:rsidRPr="00960A79" w:rsidRDefault="00550A0B" w:rsidP="00550A0B">
            <w:pPr>
              <w:pStyle w:val="aff4"/>
              <w:ind w:firstLine="709"/>
              <w:contextualSpacing/>
              <w:jc w:val="both"/>
              <w:rPr>
                <w:rFonts w:ascii="Times New Roman" w:hAnsi="Times New Roman"/>
                <w:sz w:val="22"/>
                <w:szCs w:val="22"/>
              </w:rPr>
            </w:pPr>
            <w:r w:rsidRPr="00960A79">
              <w:rPr>
                <w:rFonts w:ascii="Times New Roman" w:hAnsi="Times New Roman"/>
                <w:sz w:val="22"/>
                <w:szCs w:val="22"/>
              </w:rPr>
              <w:t>На засіданні Уряду прийнято постанову Кабінету Міністрів України від 01.06.2016 № 359 «Про внесення зміни до розділу II Класифікатора звернень громадян»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розроблення та затвердження комплексних державних статистичних показників та відповідних статистичних форм для проведення оцінки стану дотримання принципів рівності та недискримінації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розроблено програми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Держстат</w:t>
            </w:r>
          </w:p>
        </w:tc>
        <w:tc>
          <w:tcPr>
            <w:tcW w:w="5243" w:type="dxa"/>
          </w:tcPr>
          <w:p w:rsidR="00550A0B" w:rsidRPr="00280376" w:rsidRDefault="00550A0B" w:rsidP="00550A0B">
            <w:pPr>
              <w:spacing w:line="240" w:lineRule="auto"/>
              <w:ind w:firstLine="284"/>
              <w:jc w:val="both"/>
              <w:rPr>
                <w:rFonts w:ascii="Times New Roman" w:hAnsi="Times New Roman"/>
                <w:b/>
                <w:sz w:val="18"/>
                <w:szCs w:val="18"/>
              </w:rPr>
            </w:pPr>
            <w:r w:rsidRPr="00280376">
              <w:rPr>
                <w:rFonts w:ascii="Times New Roman" w:hAnsi="Times New Roman"/>
                <w:b/>
                <w:sz w:val="18"/>
                <w:szCs w:val="18"/>
              </w:rPr>
              <w:t>Виконання триває.</w:t>
            </w:r>
          </w:p>
          <w:p w:rsidR="00550A0B" w:rsidRPr="00280376" w:rsidRDefault="00550A0B" w:rsidP="00550A0B">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Інформацію щодо додержання вимог адміністративного законодавства в Україні Держстат збирає в рамках державного статистичного спостереження за формою № 1-АП "Звіт про розгляд справ про адміністративні правопорушення та осіб, які притягнуті до   адміністративної відповідальності". Узагальнені дані за формою № 1-АП у розрізі статей Кодексу України про адміністративні правопорушення (далі - КУпАП), органів, уповноважених розглядати справи про адміністративні правопорушення, регіонів оприлюднююся у статистичному      бюлетені "Адміністративні правопорушення в Україні".</w:t>
            </w:r>
          </w:p>
          <w:p w:rsidR="00550A0B" w:rsidRPr="00280376" w:rsidRDefault="00550A0B" w:rsidP="00550A0B">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У разі внесення змін до КУпАП у частині доповнення його статтею щодо адміністративної відповідальності за порушення законодавства у сфері запобігання та протидії дискримінації Держстат готовий публікувати дані щодо порушення законодавства за цією статтею у зазначеному виданні.</w:t>
            </w:r>
          </w:p>
          <w:p w:rsidR="00550A0B" w:rsidRPr="00280376" w:rsidRDefault="00550A0B" w:rsidP="00550A0B">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Розпорядником інформації щодо кримінальних правопорушень є Генеральна прокуратура України (далі - ГПУ).</w:t>
            </w:r>
          </w:p>
          <w:p w:rsidR="00550A0B" w:rsidRPr="00280376" w:rsidRDefault="00550A0B" w:rsidP="00550A0B">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Відповідно до статті 149 Закону України "Про судоустрій і статус суддів" ведення судової статистики здійснює Державна судова адміністрація України (далі - ДСА України).</w:t>
            </w:r>
          </w:p>
          <w:p w:rsidR="00550A0B" w:rsidRPr="00280376" w:rsidRDefault="00550A0B" w:rsidP="00550A0B">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У разі надходження до Держстату проектів нормативних актів щодо необхідності внесення змін у чинні форми адміністративної звітності ГПУ, ДСА України або впровадження додаткової адміністративної звітності щодо порушень законодавства у сфері запобігання та протидії дискримінації Служба розгляне їх у встановленому порядку.</w:t>
            </w:r>
          </w:p>
          <w:p w:rsidR="007438D7" w:rsidRPr="007438D7" w:rsidRDefault="00550A0B" w:rsidP="005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280376">
              <w:rPr>
                <w:rFonts w:ascii="Times New Roman" w:hAnsi="Times New Roman"/>
                <w:sz w:val="18"/>
                <w:szCs w:val="18"/>
                <w:lang w:eastAsia="uk-UA"/>
              </w:rPr>
              <w:t>З метою впровадження системи ведення центральними та місцевими органами виконавчої влади обліку звернень  щодо дискримінації Міністерство і юстиції України розробило та 16.03.2016 оприлюднило і на своєму офіційному веб-сайті проект постанови і Кабінету Міністрів України "Про внесення змін до розділу II Класифікатора звернень громадян". Зміни стосуються доповнення вказаного Класифікатора позицією щодо фактів дискримінації.</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включення до категорій узагальнення судової статистики категорії справ щодо дискримінації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наявність уніфікованої, розгорнутої та офіційної статистики щодо розгляду судами справ за фактами дискримінації</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ДСА (за згодою)</w:t>
            </w:r>
          </w:p>
        </w:tc>
        <w:tc>
          <w:tcPr>
            <w:tcW w:w="5243" w:type="dxa"/>
          </w:tcPr>
          <w:p w:rsidR="00550A0B" w:rsidRPr="00280376" w:rsidRDefault="00550A0B" w:rsidP="00550A0B">
            <w:pPr>
              <w:autoSpaceDE w:val="0"/>
              <w:autoSpaceDN w:val="0"/>
              <w:spacing w:line="240" w:lineRule="auto"/>
              <w:ind w:firstLine="284"/>
              <w:contextualSpacing/>
              <w:jc w:val="both"/>
              <w:rPr>
                <w:rFonts w:ascii="Times New Roman" w:hAnsi="Times New Roman"/>
                <w:b/>
                <w:color w:val="000000"/>
                <w:sz w:val="18"/>
                <w:szCs w:val="18"/>
              </w:rPr>
            </w:pPr>
            <w:r w:rsidRPr="00280376">
              <w:rPr>
                <w:rFonts w:ascii="Times New Roman" w:hAnsi="Times New Roman"/>
                <w:b/>
                <w:color w:val="000000"/>
                <w:sz w:val="18"/>
                <w:szCs w:val="18"/>
              </w:rPr>
              <w:t>Виконання триває</w:t>
            </w:r>
          </w:p>
          <w:p w:rsidR="00550A0B" w:rsidRPr="00280376" w:rsidRDefault="00550A0B" w:rsidP="00550A0B">
            <w:pPr>
              <w:autoSpaceDE w:val="0"/>
              <w:autoSpaceDN w:val="0"/>
              <w:spacing w:line="240" w:lineRule="auto"/>
              <w:ind w:firstLine="284"/>
              <w:contextualSpacing/>
              <w:jc w:val="both"/>
              <w:rPr>
                <w:rFonts w:ascii="Times New Roman" w:hAnsi="Times New Roman"/>
                <w:color w:val="000000"/>
                <w:sz w:val="18"/>
                <w:szCs w:val="18"/>
              </w:rPr>
            </w:pPr>
            <w:r w:rsidRPr="00280376">
              <w:rPr>
                <w:rFonts w:ascii="Times New Roman" w:hAnsi="Times New Roman"/>
                <w:color w:val="000000"/>
                <w:sz w:val="18"/>
                <w:szCs w:val="18"/>
              </w:rPr>
              <w:t>Відповідно до статті 16 Закону України "Про засади запобігання та протидії дискримінації в Україні" передбачено кримінальну відповідальність за порушення законодавства про запобігання та протидію дискримінації. Разом з тим, Кримінальним кодексом України не передбачено окремого складу злочину, пов'язаного з дискримінацією. Склади злочинів, передбачені статтями 127, 300 Кримінального кодексу України, містять ознаку дискримінації.</w:t>
            </w:r>
          </w:p>
          <w:p w:rsidR="00550A0B" w:rsidRPr="00280376" w:rsidRDefault="00550A0B" w:rsidP="00550A0B">
            <w:pPr>
              <w:autoSpaceDE w:val="0"/>
              <w:autoSpaceDN w:val="0"/>
              <w:spacing w:line="240" w:lineRule="auto"/>
              <w:ind w:firstLine="284"/>
              <w:contextualSpacing/>
              <w:jc w:val="both"/>
              <w:rPr>
                <w:rFonts w:ascii="Times New Roman" w:hAnsi="Times New Roman"/>
                <w:color w:val="000000"/>
                <w:sz w:val="18"/>
                <w:szCs w:val="18"/>
              </w:rPr>
            </w:pPr>
            <w:r w:rsidRPr="00280376">
              <w:rPr>
                <w:rFonts w:ascii="Times New Roman" w:hAnsi="Times New Roman"/>
                <w:color w:val="000000"/>
                <w:sz w:val="18"/>
                <w:szCs w:val="18"/>
              </w:rPr>
              <w:t>У зв'язку з цим, судами при складанні статистичних звітів випадки дискримінації окремо не виділяються, якщо вони не становлять самостійного складу злочину.</w:t>
            </w:r>
          </w:p>
          <w:p w:rsidR="00550A0B" w:rsidRPr="00280376" w:rsidRDefault="00550A0B" w:rsidP="00550A0B">
            <w:pPr>
              <w:autoSpaceDE w:val="0"/>
              <w:autoSpaceDN w:val="0"/>
              <w:spacing w:line="240" w:lineRule="auto"/>
              <w:ind w:firstLine="284"/>
              <w:contextualSpacing/>
              <w:jc w:val="both"/>
              <w:rPr>
                <w:rFonts w:ascii="Times New Roman" w:hAnsi="Times New Roman"/>
                <w:color w:val="000000"/>
                <w:sz w:val="18"/>
                <w:szCs w:val="18"/>
              </w:rPr>
            </w:pPr>
            <w:r w:rsidRPr="00280376">
              <w:rPr>
                <w:rFonts w:ascii="Times New Roman" w:hAnsi="Times New Roman"/>
                <w:color w:val="000000"/>
                <w:sz w:val="18"/>
                <w:szCs w:val="18"/>
              </w:rPr>
              <w:t>Таким чином, після внесення відповідних змін до кримінального законодавства можливо запровадити відповідний облік судами справ зазначеної категорії.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lang w:eastAsia="zh-TW"/>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4) запровадження узагальнення судової практики у справах щодо дискримінації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вивчено та узагальнено судову практику з урахуванням статистики</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iCs/>
                <w:color w:val="auto"/>
                <w:sz w:val="24"/>
                <w:szCs w:val="24"/>
                <w:lang w:val="uk-UA" w:eastAsia="zh-TW"/>
              </w:rPr>
            </w:pPr>
            <w:r w:rsidRPr="007438D7">
              <w:rPr>
                <w:rFonts w:ascii="Times New Roman" w:hAnsi="Times New Roman" w:cs="Times New Roman"/>
                <w:iCs/>
                <w:color w:val="auto"/>
                <w:sz w:val="24"/>
                <w:szCs w:val="24"/>
                <w:lang w:val="uk-UA" w:eastAsia="zh-TW"/>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Верховний Суд України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апеляційні суди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 xml:space="preserve">вищі спеціалізовані суди (за згодою) </w:t>
            </w:r>
          </w:p>
        </w:tc>
        <w:tc>
          <w:tcPr>
            <w:tcW w:w="5243" w:type="dxa"/>
          </w:tcPr>
          <w:p w:rsidR="00960A79" w:rsidRPr="00960A79"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
                <w:iCs/>
                <w:sz w:val="22"/>
                <w:szCs w:val="22"/>
                <w:lang w:eastAsia="zh-TW"/>
              </w:rPr>
            </w:pPr>
            <w:r w:rsidRPr="00960A79">
              <w:rPr>
                <w:rFonts w:ascii="Times New Roman" w:hAnsi="Times New Roman" w:hint="eastAsia"/>
                <w:b/>
                <w:iCs/>
                <w:sz w:val="22"/>
                <w:szCs w:val="22"/>
                <w:lang w:eastAsia="zh-TW"/>
              </w:rPr>
              <w:t>Виконано</w:t>
            </w:r>
            <w:r w:rsidRPr="00960A79">
              <w:rPr>
                <w:rFonts w:ascii="Times New Roman" w:hAnsi="Times New Roman"/>
                <w:b/>
                <w:iCs/>
                <w:sz w:val="22"/>
                <w:szCs w:val="22"/>
                <w:lang w:eastAsia="zh-TW"/>
              </w:rPr>
              <w:t>.</w:t>
            </w:r>
          </w:p>
          <w:p w:rsidR="007438D7" w:rsidRPr="00960A79" w:rsidRDefault="00960A79" w:rsidP="009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iCs/>
                <w:sz w:val="22"/>
                <w:szCs w:val="22"/>
                <w:lang w:eastAsia="zh-TW"/>
              </w:rPr>
            </w:pPr>
            <w:r w:rsidRPr="00960A79">
              <w:rPr>
                <w:rFonts w:ascii="Times New Roman" w:hAnsi="Times New Roman" w:hint="eastAsia"/>
                <w:iCs/>
                <w:sz w:val="22"/>
                <w:szCs w:val="22"/>
                <w:lang w:eastAsia="zh-TW"/>
              </w:rPr>
              <w:t>Наказом</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керівника</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аппарату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Верховного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Суду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України</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від</w:t>
            </w:r>
            <w:r w:rsidRPr="00960A79">
              <w:rPr>
                <w:rFonts w:ascii="Times New Roman" w:hAnsi="Times New Roman"/>
                <w:iCs/>
                <w:sz w:val="22"/>
                <w:szCs w:val="22"/>
                <w:lang w:eastAsia="zh-TW"/>
              </w:rPr>
              <w:t xml:space="preserve"> 7 </w:t>
            </w:r>
            <w:r w:rsidRPr="00960A79">
              <w:rPr>
                <w:rFonts w:ascii="Times New Roman" w:hAnsi="Times New Roman" w:hint="eastAsia"/>
                <w:iCs/>
                <w:sz w:val="22"/>
                <w:szCs w:val="22"/>
                <w:lang w:eastAsia="zh-TW"/>
              </w:rPr>
              <w:t>липня</w:t>
            </w:r>
            <w:r w:rsidRPr="00960A79">
              <w:rPr>
                <w:rFonts w:ascii="Times New Roman" w:hAnsi="Times New Roman"/>
                <w:iCs/>
                <w:sz w:val="22"/>
                <w:szCs w:val="22"/>
                <w:lang w:eastAsia="zh-TW"/>
              </w:rPr>
              <w:t xml:space="preserve">2016 </w:t>
            </w:r>
            <w:r w:rsidRPr="00960A79">
              <w:rPr>
                <w:rFonts w:ascii="Times New Roman" w:hAnsi="Times New Roman" w:hint="eastAsia"/>
                <w:iCs/>
                <w:sz w:val="22"/>
                <w:szCs w:val="22"/>
                <w:lang w:eastAsia="zh-TW"/>
              </w:rPr>
              <w:t>року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w:t>
            </w:r>
            <w:r w:rsidRPr="00960A79">
              <w:rPr>
                <w:rFonts w:ascii="Times New Roman" w:hAnsi="Times New Roman"/>
                <w:iCs/>
                <w:sz w:val="22"/>
                <w:szCs w:val="22"/>
                <w:lang w:eastAsia="zh-TW"/>
              </w:rPr>
              <w:t xml:space="preserve">31/0/18-16 </w:t>
            </w:r>
            <w:r w:rsidRPr="00960A79">
              <w:rPr>
                <w:rFonts w:ascii="Times New Roman" w:hAnsi="Times New Roman" w:hint="eastAsia"/>
                <w:iCs/>
                <w:sz w:val="22"/>
                <w:szCs w:val="22"/>
                <w:lang w:eastAsia="zh-TW"/>
              </w:rPr>
              <w:t>внесено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відповідні</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зміни</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до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статистичного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звіту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форми</w:t>
            </w:r>
            <w:r w:rsidRPr="00960A79">
              <w:rPr>
                <w:rFonts w:ascii="Times New Roman" w:hAnsi="Times New Roman"/>
                <w:iCs/>
                <w:sz w:val="22"/>
                <w:szCs w:val="22"/>
                <w:lang w:eastAsia="zh-TW"/>
              </w:rPr>
              <w:t xml:space="preserve"> 31 </w:t>
            </w:r>
            <w:r w:rsidRPr="00960A79">
              <w:rPr>
                <w:rFonts w:ascii="Times New Roman" w:hAnsi="Times New Roman" w:hint="eastAsia"/>
                <w:iCs/>
                <w:sz w:val="22"/>
                <w:szCs w:val="22"/>
                <w:lang w:eastAsia="zh-TW"/>
              </w:rPr>
              <w:t>КС</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Звіт</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про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результати</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перегляду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судових</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рішень</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підстав</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передбачених</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ст</w:t>
            </w:r>
            <w:r w:rsidRPr="00960A79">
              <w:rPr>
                <w:rFonts w:ascii="Times New Roman" w:hAnsi="Times New Roman"/>
                <w:iCs/>
                <w:sz w:val="22"/>
                <w:szCs w:val="22"/>
                <w:lang w:eastAsia="zh-TW"/>
              </w:rPr>
              <w:t xml:space="preserve">.400 </w:t>
            </w:r>
            <w:r w:rsidRPr="00960A79">
              <w:rPr>
                <w:rFonts w:ascii="Times New Roman" w:hAnsi="Times New Roman" w:hint="eastAsia"/>
                <w:iCs/>
                <w:sz w:val="22"/>
                <w:szCs w:val="22"/>
                <w:lang w:eastAsia="zh-TW"/>
              </w:rPr>
              <w:t>КПК</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України</w:t>
            </w:r>
            <w:r w:rsidRPr="00960A79">
              <w:rPr>
                <w:rFonts w:ascii="Times New Roman" w:hAnsi="Times New Roman"/>
                <w:iCs/>
                <w:sz w:val="22"/>
                <w:szCs w:val="22"/>
                <w:lang w:eastAsia="zh-TW"/>
              </w:rPr>
              <w:t xml:space="preserve"> 1960 </w:t>
            </w:r>
            <w:r w:rsidRPr="00960A79">
              <w:rPr>
                <w:rFonts w:ascii="Times New Roman" w:hAnsi="Times New Roman" w:hint="eastAsia"/>
                <w:iCs/>
                <w:sz w:val="22"/>
                <w:szCs w:val="22"/>
                <w:lang w:eastAsia="zh-TW"/>
              </w:rPr>
              <w:t>року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ст</w:t>
            </w:r>
            <w:r w:rsidRPr="00960A79">
              <w:rPr>
                <w:rFonts w:ascii="Times New Roman" w:hAnsi="Times New Roman"/>
                <w:iCs/>
                <w:sz w:val="22"/>
                <w:szCs w:val="22"/>
                <w:lang w:eastAsia="zh-TW"/>
              </w:rPr>
              <w:t xml:space="preserve">.445 </w:t>
            </w:r>
            <w:r w:rsidRPr="00960A79">
              <w:rPr>
                <w:rFonts w:ascii="Times New Roman" w:hAnsi="Times New Roman" w:hint="eastAsia"/>
                <w:iCs/>
                <w:sz w:val="22"/>
                <w:szCs w:val="22"/>
                <w:lang w:eastAsia="zh-TW"/>
              </w:rPr>
              <w:t>КПК</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України</w:t>
            </w:r>
            <w:r w:rsidRPr="00960A79">
              <w:rPr>
                <w:rFonts w:ascii="Times New Roman" w:hAnsi="Times New Roman"/>
                <w:iCs/>
                <w:sz w:val="22"/>
                <w:szCs w:val="22"/>
                <w:lang w:eastAsia="zh-TW"/>
              </w:rPr>
              <w:t xml:space="preserve"> 2012 </w:t>
            </w:r>
            <w:r w:rsidRPr="00960A79">
              <w:rPr>
                <w:rFonts w:ascii="Times New Roman" w:hAnsi="Times New Roman" w:hint="eastAsia"/>
                <w:iCs/>
                <w:sz w:val="22"/>
                <w:szCs w:val="22"/>
                <w:lang w:eastAsia="zh-TW"/>
              </w:rPr>
              <w:t>року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ст</w:t>
            </w:r>
            <w:r w:rsidRPr="00960A79">
              <w:rPr>
                <w:rFonts w:ascii="Times New Roman" w:hAnsi="Times New Roman"/>
                <w:iCs/>
                <w:sz w:val="22"/>
                <w:szCs w:val="22"/>
                <w:lang w:eastAsia="zh-TW"/>
              </w:rPr>
              <w:t xml:space="preserve">. 297 </w:t>
            </w:r>
            <w:r w:rsidRPr="00960A79">
              <w:rPr>
                <w:rFonts w:ascii="Times New Roman" w:hAnsi="Times New Roman" w:hint="eastAsia"/>
                <w:iCs/>
                <w:sz w:val="22"/>
                <w:szCs w:val="22"/>
                <w:lang w:eastAsia="zh-TW"/>
              </w:rPr>
              <w:t>КУпАП»</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Зокрема</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розділ</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В</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згаданої</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форми</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звіту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доповнено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додатком</w:t>
            </w:r>
            <w:r w:rsidRPr="00960A79">
              <w:rPr>
                <w:rFonts w:ascii="Times New Roman" w:hAnsi="Times New Roman"/>
                <w:iCs/>
                <w:sz w:val="22"/>
                <w:szCs w:val="22"/>
                <w:lang w:eastAsia="zh-TW"/>
              </w:rPr>
              <w:t xml:space="preserve"> 3      «</w:t>
            </w:r>
            <w:r w:rsidRPr="00960A79">
              <w:rPr>
                <w:rFonts w:ascii="Times New Roman" w:hAnsi="Times New Roman" w:hint="eastAsia"/>
                <w:iCs/>
                <w:sz w:val="22"/>
                <w:szCs w:val="22"/>
                <w:lang w:eastAsia="zh-TW"/>
              </w:rPr>
              <w:t>Про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перегляд</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судових</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рішень</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кримінальних</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справах</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справи</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про</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порушення</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законодавства</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у</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сфері</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запобігання</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та</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протидії</w:t>
            </w:r>
            <w:r w:rsidRPr="00960A79">
              <w:rPr>
                <w:rFonts w:ascii="Times New Roman" w:hAnsi="Times New Roman"/>
                <w:iCs/>
                <w:sz w:val="22"/>
                <w:szCs w:val="22"/>
                <w:lang w:eastAsia="zh-TW"/>
              </w:rPr>
              <w:t xml:space="preserve"> </w:t>
            </w:r>
            <w:r w:rsidRPr="00960A79">
              <w:rPr>
                <w:rFonts w:ascii="Times New Roman" w:hAnsi="Times New Roman" w:hint="eastAsia"/>
                <w:iCs/>
                <w:sz w:val="22"/>
                <w:szCs w:val="22"/>
                <w:lang w:eastAsia="zh-TW"/>
              </w:rPr>
              <w:t>дискримінації</w:t>
            </w:r>
            <w:r w:rsidRPr="00960A79">
              <w:rPr>
                <w:rFonts w:ascii="Times New Roman" w:hAnsi="Times New Roman"/>
                <w:iCs/>
                <w:sz w:val="22"/>
                <w:szCs w:val="22"/>
                <w:lang w:eastAsia="zh-TW"/>
              </w:rPr>
              <w:t>)».</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eastAsia="zh-TW"/>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t xml:space="preserve">5) розроблення на основі результатів узагальнення рекомендацій/роз’яснення щодо </w:t>
            </w:r>
            <w:r w:rsidRPr="007438D7">
              <w:rPr>
                <w:rFonts w:ascii="Times New Roman" w:hAnsi="Times New Roman"/>
                <w:iCs/>
                <w:sz w:val="24"/>
                <w:szCs w:val="24"/>
                <w:lang w:eastAsia="zh-TW"/>
              </w:rPr>
              <w:lastRenderedPageBreak/>
              <w:t>застосування законодавства з питань запобігання та протидії дискримінації під час розгляду справ</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zh-TW"/>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iCs/>
                <w:sz w:val="24"/>
                <w:szCs w:val="24"/>
                <w:lang w:eastAsia="zh-TW"/>
              </w:rPr>
            </w:pPr>
            <w:r w:rsidRPr="007438D7">
              <w:rPr>
                <w:rFonts w:ascii="Times New Roman" w:hAnsi="Times New Roman"/>
                <w:iCs/>
                <w:sz w:val="24"/>
                <w:szCs w:val="24"/>
                <w:lang w:eastAsia="zh-TW"/>
              </w:rPr>
              <w:lastRenderedPageBreak/>
              <w:t xml:space="preserve">надано місцевим судам рекомендації щодо застосування </w:t>
            </w:r>
            <w:r w:rsidRPr="007438D7">
              <w:rPr>
                <w:rFonts w:ascii="Times New Roman" w:hAnsi="Times New Roman"/>
                <w:iCs/>
                <w:sz w:val="24"/>
                <w:szCs w:val="24"/>
                <w:lang w:eastAsia="zh-TW"/>
              </w:rPr>
              <w:lastRenderedPageBreak/>
              <w:t>законодавства з питань запобігання та протидії дискримінації під час розгляду справ</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iCs/>
                <w:color w:val="auto"/>
                <w:sz w:val="24"/>
                <w:szCs w:val="24"/>
                <w:lang w:val="uk-UA" w:eastAsia="zh-TW"/>
              </w:rPr>
            </w:pPr>
            <w:r w:rsidRPr="007438D7">
              <w:rPr>
                <w:rFonts w:ascii="Times New Roman" w:hAnsi="Times New Roman" w:cs="Times New Roman"/>
                <w:iCs/>
                <w:color w:val="auto"/>
                <w:sz w:val="24"/>
                <w:szCs w:val="24"/>
                <w:lang w:val="uk-UA" w:eastAsia="zh-TW"/>
              </w:rPr>
              <w:lastRenderedPageBreak/>
              <w:t>I квартал 2017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eastAsia="zh-TW"/>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eastAsia="zh-TW"/>
              </w:rPr>
            </w:pPr>
          </w:p>
        </w:tc>
        <w:tc>
          <w:tcPr>
            <w:tcW w:w="5243" w:type="dxa"/>
          </w:tcPr>
          <w:p w:rsidR="00960A79" w:rsidRPr="00DC505C" w:rsidRDefault="00960A79" w:rsidP="00960A79">
            <w:pPr>
              <w:pStyle w:val="23"/>
              <w:jc w:val="both"/>
              <w:rPr>
                <w:rFonts w:ascii="Times New Roman" w:hAnsi="Times New Roman"/>
                <w:b/>
                <w:iCs/>
                <w:lang w:val="uk-UA" w:eastAsia="zh-TW"/>
              </w:rPr>
            </w:pPr>
            <w:r w:rsidRPr="00DC505C">
              <w:rPr>
                <w:rFonts w:ascii="Times New Roman" w:hAnsi="Times New Roman"/>
                <w:b/>
                <w:iCs/>
                <w:lang w:val="uk-UA" w:eastAsia="zh-TW"/>
              </w:rPr>
              <w:t>Виконано.</w:t>
            </w:r>
          </w:p>
          <w:p w:rsidR="007438D7" w:rsidRPr="00960A79" w:rsidRDefault="00960A79" w:rsidP="00960A7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lang w:val="uk-UA" w:eastAsia="zh-TW"/>
              </w:rPr>
            </w:pPr>
            <w:r w:rsidRPr="00960A79">
              <w:rPr>
                <w:rFonts w:ascii="Times New Roman" w:hAnsi="Times New Roman" w:cs="Times New Roman"/>
                <w:iCs/>
                <w:color w:val="auto"/>
                <w:lang w:val="uk-UA" w:eastAsia="zh-TW"/>
              </w:rPr>
              <w:t xml:space="preserve">Наказом керівника аппарату </w:t>
            </w:r>
            <w:r w:rsidRPr="00960A79">
              <w:rPr>
                <w:rFonts w:ascii="Times New Roman" w:hAnsi="Times New Roman" w:cs="Times New Roman"/>
                <w:b/>
                <w:iCs/>
                <w:color w:val="auto"/>
                <w:lang w:val="uk-UA" w:eastAsia="zh-TW"/>
              </w:rPr>
              <w:t xml:space="preserve">Верховного Суду України </w:t>
            </w:r>
            <w:r w:rsidRPr="00960A79">
              <w:rPr>
                <w:rFonts w:ascii="Times New Roman" w:hAnsi="Times New Roman" w:cs="Times New Roman"/>
                <w:iCs/>
                <w:color w:val="auto"/>
                <w:lang w:val="uk-UA" w:eastAsia="zh-TW"/>
              </w:rPr>
              <w:t xml:space="preserve">від 7 липня2016 року №31/0/18-16 внесено відповідні зміни до статистичного звіту форми 31 КС «Звіт про результати перегляду судових рішень з </w:t>
            </w:r>
            <w:r w:rsidRPr="00960A79">
              <w:rPr>
                <w:rFonts w:ascii="Times New Roman" w:hAnsi="Times New Roman" w:cs="Times New Roman"/>
                <w:iCs/>
                <w:color w:val="auto"/>
                <w:lang w:val="uk-UA" w:eastAsia="zh-TW"/>
              </w:rPr>
              <w:lastRenderedPageBreak/>
              <w:t xml:space="preserve">підстав, передбачених ст.400 КПК України 1960 року, ст.445 КПК України 2012 року, ст. 297 КУпАП». </w:t>
            </w:r>
            <w:r w:rsidRPr="00960A79">
              <w:rPr>
                <w:rFonts w:ascii="Times New Roman" w:hAnsi="Times New Roman" w:cs="Times New Roman"/>
                <w:iCs/>
                <w:color w:val="auto"/>
                <w:lang w:val="ru-RU" w:eastAsia="zh-TW"/>
              </w:rPr>
              <w:t>Зокрема, розділ В згаданої форми звіту доповнено додатком 3      «Про перегляд судових рішень у кримінальних справах (справи про порушення законодавства у сфері запобігання та протидії дискримінації)».</w:t>
            </w: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6) запровадження збору статистичних даних та їх оприлюднення (звітність) щодо злочинів з мотивів нетерпимості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здійснено збір та детальну статистику даних</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інші заінтересовані 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СБУ (за згодою)</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cs="Times New Roman"/>
                <w:color w:val="auto"/>
                <w:sz w:val="24"/>
                <w:szCs w:val="24"/>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550A0B" w:rsidRPr="007438D7" w:rsidTr="00AD1745">
        <w:tc>
          <w:tcPr>
            <w:tcW w:w="15445" w:type="dxa"/>
            <w:gridSpan w:val="6"/>
          </w:tcPr>
          <w:p w:rsidR="00550A0B" w:rsidRPr="007438D7" w:rsidRDefault="00550A0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Забезпечення прав корінних народів і національних меншин</w:t>
            </w:r>
          </w:p>
        </w:tc>
      </w:tr>
      <w:tr w:rsidR="00550A0B" w:rsidRPr="007438D7" w:rsidTr="00AD1745">
        <w:tc>
          <w:tcPr>
            <w:tcW w:w="15445" w:type="dxa"/>
            <w:gridSpan w:val="6"/>
          </w:tcPr>
          <w:p w:rsidR="00550A0B" w:rsidRPr="007438D7" w:rsidRDefault="00550A0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i/>
                <w:color w:val="auto"/>
                <w:sz w:val="24"/>
                <w:szCs w:val="24"/>
                <w:lang w:val="uk-UA"/>
              </w:rPr>
            </w:pPr>
            <w:r w:rsidRPr="007438D7">
              <w:rPr>
                <w:rFonts w:ascii="Times New Roman" w:hAnsi="Times New Roman" w:cs="Times New Roman"/>
                <w:i/>
                <w:color w:val="auto"/>
                <w:sz w:val="24"/>
                <w:szCs w:val="24"/>
                <w:lang w:val="uk-UA"/>
              </w:rPr>
              <w:t>Створення ефективної системи забезпечення та захисту прав корінних народів і національних меншин, підтримки та розвитку толерантних міжнаціональних відносин у суспільстві</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112. Створення ефективного механізму забезпечення та захисту прав корінних народів і національних меншин</w:t>
            </w:r>
          </w:p>
        </w:tc>
        <w:tc>
          <w:tcPr>
            <w:tcW w:w="2551" w:type="dxa"/>
          </w:tcPr>
          <w:p w:rsidR="007438D7" w:rsidRPr="007438D7" w:rsidRDefault="007438D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1) визначення центрального органу виконавчої влади у сфері етнополітики з відповідною інституційною спроможністю виконувати функції з формування політики у відповідній сфері, у </w:t>
            </w:r>
            <w:r w:rsidRPr="007438D7">
              <w:rPr>
                <w:rFonts w:ascii="Times New Roman" w:hAnsi="Times New Roman" w:cs="Times New Roman"/>
                <w:color w:val="auto"/>
                <w:sz w:val="24"/>
                <w:szCs w:val="24"/>
                <w:lang w:val="uk-UA"/>
              </w:rPr>
              <w:lastRenderedPageBreak/>
              <w:t>тому числі профілактики та  проведення моніторингу дотримання прав корінних народів і національних меншин</w:t>
            </w:r>
          </w:p>
          <w:p w:rsidR="007438D7" w:rsidRPr="007438D7" w:rsidRDefault="007438D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eastAsia="ru-RU"/>
              </w:rPr>
            </w:pPr>
            <w:r w:rsidRPr="007438D7">
              <w:rPr>
                <w:rFonts w:ascii="Times New Roman" w:hAnsi="Times New Roman" w:cs="Times New Roman"/>
                <w:color w:val="auto"/>
                <w:sz w:val="24"/>
                <w:szCs w:val="24"/>
                <w:lang w:val="uk-UA" w:eastAsia="ru-RU"/>
              </w:rPr>
              <w:lastRenderedPageBreak/>
              <w:t>визначено</w:t>
            </w:r>
            <w:r w:rsidRPr="007438D7">
              <w:rPr>
                <w:rFonts w:ascii="Times New Roman" w:hAnsi="Times New Roman" w:cs="Times New Roman"/>
                <w:color w:val="auto"/>
                <w:sz w:val="24"/>
                <w:szCs w:val="24"/>
                <w:lang w:val="uk-UA"/>
              </w:rPr>
              <w:t xml:space="preserve"> центральний орган виконавчої влади</w:t>
            </w:r>
            <w:r w:rsidRPr="007438D7">
              <w:rPr>
                <w:rFonts w:ascii="Times New Roman" w:hAnsi="Times New Roman" w:cs="Times New Roman"/>
                <w:color w:val="auto"/>
                <w:sz w:val="24"/>
                <w:szCs w:val="24"/>
                <w:lang w:val="uk-UA" w:eastAsia="ru-RU"/>
              </w:rPr>
              <w:t xml:space="preserve"> з належною інституційною структурою </w:t>
            </w:r>
            <w:r w:rsidRPr="007438D7">
              <w:rPr>
                <w:rFonts w:ascii="Times New Roman" w:hAnsi="Times New Roman" w:cs="Times New Roman"/>
                <w:color w:val="auto"/>
                <w:sz w:val="24"/>
                <w:szCs w:val="24"/>
                <w:lang w:val="uk-UA"/>
              </w:rPr>
              <w:t xml:space="preserve">у сфері етнополітики з </w:t>
            </w:r>
            <w:r w:rsidRPr="007438D7">
              <w:rPr>
                <w:rFonts w:ascii="Times New Roman" w:hAnsi="Times New Roman" w:cs="Times New Roman"/>
                <w:color w:val="auto"/>
                <w:sz w:val="24"/>
                <w:szCs w:val="24"/>
                <w:lang w:val="uk-UA"/>
              </w:rPr>
              <w:lastRenderedPageBreak/>
              <w:t>відповідними функціями з проведення моніторингу та забезпечення прав національних меншин, відповідні підрозділи місцевих органів виконавчої влади</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II квартал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Кабінет Міністрів України</w:t>
            </w:r>
          </w:p>
        </w:tc>
        <w:tc>
          <w:tcPr>
            <w:tcW w:w="5243" w:type="dxa"/>
          </w:tcPr>
          <w:p w:rsidR="007438D7" w:rsidRPr="007438D7" w:rsidRDefault="00960A7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2) р</w:t>
            </w:r>
            <w:r w:rsidRPr="007438D7">
              <w:rPr>
                <w:rFonts w:ascii="Times New Roman" w:hAnsi="Times New Roman" w:cs="Times New Roman"/>
                <w:color w:val="auto"/>
                <w:sz w:val="24"/>
                <w:szCs w:val="24"/>
                <w:lang w:val="uk-UA"/>
              </w:rPr>
              <w:t>озроблення та подання до Кабінету Міністрів України законопроекту про концепцію державної етнонаціональної політики України у рамках</w:t>
            </w:r>
            <w:r w:rsidRPr="007438D7">
              <w:rPr>
                <w:rFonts w:ascii="Times New Roman" w:hAnsi="Times New Roman" w:cs="Times New Roman"/>
                <w:color w:val="auto"/>
                <w:sz w:val="24"/>
                <w:szCs w:val="24"/>
                <w:shd w:val="clear" w:color="auto" w:fill="FFFFFF"/>
                <w:lang w:val="uk-UA"/>
              </w:rPr>
              <w:t xml:space="preserve"> інклюзивних консультацій з представниками </w:t>
            </w:r>
            <w:r w:rsidRPr="007438D7">
              <w:rPr>
                <w:rFonts w:ascii="Times New Roman" w:hAnsi="Times New Roman" w:cs="Times New Roman"/>
                <w:color w:val="auto"/>
                <w:sz w:val="24"/>
                <w:szCs w:val="24"/>
                <w:lang w:val="uk-UA"/>
              </w:rPr>
              <w:t xml:space="preserve">корінних народів і національних меншин із залученням </w:t>
            </w:r>
            <w:r w:rsidRPr="007438D7">
              <w:rPr>
                <w:rFonts w:ascii="Times New Roman" w:hAnsi="Times New Roman" w:cs="Times New Roman"/>
                <w:color w:val="auto"/>
                <w:sz w:val="24"/>
                <w:szCs w:val="24"/>
                <w:shd w:val="clear" w:color="auto" w:fill="FFFFFF"/>
                <w:lang w:val="uk-UA"/>
              </w:rPr>
              <w:t>е</w:t>
            </w:r>
            <w:r w:rsidRPr="007438D7">
              <w:rPr>
                <w:rFonts w:ascii="Times New Roman" w:hAnsi="Times New Roman" w:cs="Times New Roman"/>
                <w:color w:val="auto"/>
                <w:sz w:val="24"/>
                <w:szCs w:val="24"/>
                <w:lang w:val="uk-UA"/>
              </w:rPr>
              <w:t xml:space="preserve">кспертів і технічного потенціалу міжнародних </w:t>
            </w:r>
            <w:r w:rsidRPr="007438D7">
              <w:rPr>
                <w:rFonts w:ascii="Times New Roman" w:hAnsi="Times New Roman" w:cs="Times New Roman"/>
                <w:color w:val="auto"/>
                <w:sz w:val="24"/>
                <w:szCs w:val="24"/>
                <w:lang w:val="uk-UA"/>
              </w:rPr>
              <w:lastRenderedPageBreak/>
              <w:t>організацій, яким визначити:</w:t>
            </w:r>
          </w:p>
          <w:p w:rsidR="007438D7" w:rsidRPr="007438D7" w:rsidRDefault="007438D7">
            <w:pPr>
              <w:pStyle w:val="23"/>
              <w:tabs>
                <w:tab w:val="left" w:pos="184"/>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термінологію у сфері етнонаціональної політики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суб’єктів етнонаціональної політики і передбачити їх права та обов’язки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ефективний механізм забезпечення дотримання прав і свобод людини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механізм залучення національних меншин до процедури прийняття рішень, участі у державних справах</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розроблення національної  інформаційної стратегії багатокультурності;</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 xml:space="preserve">формування політики суспільного мовлення на засадах багатокультурного </w:t>
            </w:r>
            <w:r w:rsidRPr="007438D7">
              <w:rPr>
                <w:rFonts w:ascii="Times New Roman" w:hAnsi="Times New Roman" w:cs="Times New Roman"/>
                <w:color w:val="auto"/>
                <w:sz w:val="24"/>
                <w:szCs w:val="24"/>
                <w:shd w:val="clear" w:color="auto" w:fill="FFFFFF"/>
                <w:lang w:val="uk-UA"/>
              </w:rPr>
              <w:lastRenderedPageBreak/>
              <w:t xml:space="preserve">суспільства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подано на розгляд Кабінету Міністрів України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 квартал 2017 р.</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Мінкультури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міжнародні та громадські організації (за згодою)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представники академічних кіл (за згодою)</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960A79" w:rsidRPr="00960A79" w:rsidRDefault="00960A79" w:rsidP="00960A79">
            <w:pPr>
              <w:pStyle w:val="23"/>
              <w:spacing w:after="60"/>
              <w:rPr>
                <w:rFonts w:ascii="Times New Roman" w:hAnsi="Times New Roman"/>
                <w:b/>
                <w:sz w:val="24"/>
                <w:szCs w:val="24"/>
                <w:lang w:val="ru-RU"/>
              </w:rPr>
            </w:pPr>
            <w:r w:rsidRPr="00960A79">
              <w:rPr>
                <w:rFonts w:ascii="Times New Roman" w:hAnsi="Times New Roman"/>
                <w:b/>
                <w:sz w:val="24"/>
                <w:szCs w:val="24"/>
                <w:lang w:val="ru-RU"/>
              </w:rPr>
              <w:t>Виконання триває.</w:t>
            </w:r>
          </w:p>
          <w:p w:rsidR="00960A79" w:rsidRPr="00960A79" w:rsidRDefault="00960A79" w:rsidP="00960A79">
            <w:pPr>
              <w:pStyle w:val="23"/>
              <w:spacing w:before="0" w:after="60" w:line="240" w:lineRule="auto"/>
              <w:rPr>
                <w:rFonts w:ascii="Times New Roman" w:hAnsi="Times New Roman"/>
                <w:b/>
                <w:sz w:val="20"/>
                <w:szCs w:val="20"/>
                <w:lang w:val="ru-RU"/>
              </w:rPr>
            </w:pPr>
            <w:r w:rsidRPr="00960A79">
              <w:rPr>
                <w:rFonts w:ascii="Times New Roman" w:hAnsi="Times New Roman"/>
                <w:sz w:val="20"/>
                <w:szCs w:val="20"/>
                <w:lang w:val="ru-RU"/>
              </w:rPr>
              <w:t>Міністерством культури України створено постійно діючий консультативно-дорадчий орган - Експертну раду Міністерства культури України з питань етнополітики.</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Положення про Експертну раду з питань етнополітики затверджено наказом Міністерства культури України від 01.02.2017 № 70, що зареєстрований в Міністерстві юстиції України 22 лютого 2017 року за         № 246/30114.</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Відповідно до Положень Експертна рада створена з метою  проведення аналізу суспільних процесів, підготовки експертної оцінки, надання рекомендацій та пропозицій з питань етнополітики, а також забезпечення формування та реалізації державної політики у сфері міжнаціональних відносин та захисту прав національних меншин.</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 xml:space="preserve">Склад Експертної ради з питань етнополітики </w:t>
            </w:r>
            <w:r w:rsidRPr="00960A79">
              <w:rPr>
                <w:rFonts w:ascii="Times New Roman" w:hAnsi="Times New Roman"/>
                <w:sz w:val="20"/>
                <w:szCs w:val="20"/>
                <w:lang w:val="ru-RU"/>
              </w:rPr>
              <w:lastRenderedPageBreak/>
              <w:t>затверджено наказом Міністерства культури України від  17.03.2017 № 206.</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До складу Експертної ради з питань етнополітики ввійшли провідні науковці, фахівці з питань етнополітики та міжнаціональних відносин науково-дослідних установ, представники інститутів громадянського суспільства (за згодою), а також органів центральної влади, до компетенції яких належать зазначені питання.</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Станом на сьогодні відбулось два засідання Експертної ради з питань етнополітики (11.04.2017 та 25.05.2017). В складі Ради створено дві робочі групи, які почали свою роботу над проектами законів «Про національні меншини в Україні» та «Про Концепцією етнонаціональної політики України».</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6 червня 2017 року відбулось засідання робочої групи Експертної ради Міністерства культури України з питань етнополітики. Експерти розглянули важливі аспекти підготовки проекту Концепції державної етнонаціональної політики України. Зокрема, було обговорено орієнтовну структуру Концепції та підходи до формулювання основних понять в галузі етнополітики.</w:t>
            </w:r>
          </w:p>
          <w:p w:rsidR="00960A79" w:rsidRPr="00960A79" w:rsidRDefault="00960A79" w:rsidP="00960A79">
            <w:pPr>
              <w:pStyle w:val="23"/>
              <w:spacing w:before="0" w:after="60" w:line="240" w:lineRule="auto"/>
              <w:rPr>
                <w:rFonts w:ascii="Times New Roman" w:hAnsi="Times New Roman"/>
                <w:sz w:val="20"/>
                <w:szCs w:val="20"/>
                <w:lang w:val="ru-RU"/>
              </w:rPr>
            </w:pPr>
            <w:r w:rsidRPr="00960A79">
              <w:rPr>
                <w:rFonts w:ascii="Times New Roman" w:hAnsi="Times New Roman"/>
                <w:sz w:val="20"/>
                <w:szCs w:val="20"/>
                <w:lang w:val="ru-RU"/>
              </w:rPr>
              <w:t>З метою обговорення пропозицій до тексту Концепції членами Експертної ради заплановано провести наступне засідання робочої групи протягом третьої декади червня поточного року.</w:t>
            </w:r>
          </w:p>
          <w:p w:rsidR="007438D7" w:rsidRPr="00960A79" w:rsidRDefault="007438D7" w:rsidP="00960A7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rPr>
                <w:rFonts w:ascii="Times New Roman" w:hAnsi="Times New Roman" w:cs="Times New Roman"/>
                <w:color w:val="auto"/>
                <w:sz w:val="24"/>
                <w:szCs w:val="24"/>
                <w:lang w:val="ru-RU"/>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lang w:val="ru-RU"/>
              </w:rPr>
            </w:pPr>
            <w:r w:rsidRPr="007438D7">
              <w:rPr>
                <w:sz w:val="24"/>
                <w:szCs w:val="24"/>
              </w:rPr>
              <w:t xml:space="preserve">3) розроблення та подання на розгляд Кабінету Міністрів України </w:t>
            </w:r>
            <w:r w:rsidRPr="007438D7">
              <w:rPr>
                <w:sz w:val="24"/>
                <w:szCs w:val="24"/>
                <w:shd w:val="clear" w:color="auto" w:fill="FFFFFF"/>
                <w:lang w:eastAsia="en-US"/>
              </w:rPr>
              <w:t xml:space="preserve">нової редакції Закону України </w:t>
            </w:r>
            <w:r w:rsidRPr="007438D7">
              <w:rPr>
                <w:sz w:val="24"/>
                <w:szCs w:val="24"/>
                <w:shd w:val="clear" w:color="auto" w:fill="FFFFFF"/>
                <w:lang w:val="ru-RU" w:eastAsia="en-US"/>
              </w:rPr>
              <w:t>“</w:t>
            </w:r>
            <w:r w:rsidRPr="007438D7">
              <w:rPr>
                <w:sz w:val="24"/>
                <w:szCs w:val="24"/>
                <w:shd w:val="clear" w:color="auto" w:fill="FFFFFF"/>
                <w:lang w:eastAsia="en-US"/>
              </w:rPr>
              <w:t>Про національні меншини в Україні</w:t>
            </w:r>
            <w:r w:rsidRPr="007438D7">
              <w:rPr>
                <w:sz w:val="24"/>
                <w:szCs w:val="24"/>
                <w:shd w:val="clear" w:color="auto" w:fill="FFFFFF"/>
                <w:lang w:val="ru-RU" w:eastAsia="en-US"/>
              </w:rPr>
              <w:t>”</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en-US"/>
              </w:rPr>
            </w:pPr>
            <w:r w:rsidRPr="007438D7">
              <w:rPr>
                <w:rFonts w:ascii="Times New Roman" w:hAnsi="Times New Roman" w:cs="Times New Roman"/>
                <w:color w:val="auto"/>
                <w:sz w:val="24"/>
                <w:szCs w:val="24"/>
                <w:lang w:val="en-US"/>
              </w:rPr>
              <w:t>I</w:t>
            </w:r>
            <w:r w:rsidRPr="007438D7">
              <w:rPr>
                <w:rFonts w:ascii="Times New Roman" w:hAnsi="Times New Roman" w:cs="Times New Roman"/>
                <w:color w:val="auto"/>
                <w:sz w:val="24"/>
                <w:szCs w:val="24"/>
                <w:lang w:val="uk-UA"/>
              </w:rPr>
              <w:t>V квартал 2017 р.</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Мінкультури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наукові інституції та громадські організації (за згодою)</w:t>
            </w: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4) розроблення та подання на розгляд Кабінету Міністрів України законопроекту про внесення змін до Закону України </w:t>
            </w:r>
            <w:r w:rsidRPr="007438D7">
              <w:rPr>
                <w:rFonts w:ascii="Times New Roman" w:hAnsi="Times New Roman" w:cs="Times New Roman"/>
                <w:color w:val="auto"/>
                <w:sz w:val="24"/>
                <w:szCs w:val="24"/>
                <w:lang w:val="ru-RU"/>
              </w:rPr>
              <w:t>“</w:t>
            </w:r>
            <w:r w:rsidRPr="007438D7">
              <w:rPr>
                <w:rFonts w:ascii="Times New Roman" w:hAnsi="Times New Roman" w:cs="Times New Roman"/>
                <w:color w:val="auto"/>
                <w:sz w:val="24"/>
                <w:szCs w:val="24"/>
                <w:lang w:val="uk-UA"/>
              </w:rPr>
              <w:t>Про освіту</w:t>
            </w:r>
            <w:r w:rsidRPr="007438D7">
              <w:rPr>
                <w:rFonts w:ascii="Times New Roman" w:hAnsi="Times New Roman" w:cs="Times New Roman"/>
                <w:color w:val="auto"/>
                <w:sz w:val="24"/>
                <w:szCs w:val="24"/>
                <w:lang w:val="ru-RU"/>
              </w:rPr>
              <w:t>”</w:t>
            </w:r>
            <w:r w:rsidRPr="007438D7">
              <w:rPr>
                <w:rFonts w:ascii="Times New Roman" w:hAnsi="Times New Roman" w:cs="Times New Roman"/>
                <w:color w:val="auto"/>
                <w:sz w:val="24"/>
                <w:szCs w:val="24"/>
                <w:lang w:val="uk-UA"/>
              </w:rPr>
              <w:t xml:space="preserve"> з метою врахування потреб національних меншин на освіту рідною мовою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val="ru-RU" w:eastAsia="en-US"/>
              </w:rPr>
            </w:pPr>
            <w:r w:rsidRPr="007438D7">
              <w:rPr>
                <w:rFonts w:ascii="Times New Roman" w:hAnsi="Times New Roman"/>
                <w:sz w:val="24"/>
                <w:szCs w:val="24"/>
              </w:rPr>
              <w:t>подано на розгляд Кабінету Міністрів України законопроект</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en-US"/>
              </w:rPr>
            </w:pPr>
            <w:r w:rsidRPr="007438D7">
              <w:rPr>
                <w:rFonts w:ascii="Times New Roman" w:hAnsi="Times New Roman" w:cs="Times New Roman"/>
                <w:color w:val="auto"/>
                <w:sz w:val="24"/>
                <w:szCs w:val="24"/>
                <w:lang w:val="uk-UA"/>
              </w:rPr>
              <w:t>I квартал 2017 р.</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міжнародні організації (за згодою) </w:t>
            </w: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5) затвердження Стратегії мультилінгвальної освіти  із залученням міжнародних експертів, представників міжнародних </w:t>
            </w:r>
            <w:r w:rsidRPr="007438D7">
              <w:rPr>
                <w:rFonts w:ascii="Times New Roman" w:hAnsi="Times New Roman" w:cs="Times New Roman"/>
                <w:color w:val="auto"/>
                <w:sz w:val="24"/>
                <w:szCs w:val="24"/>
                <w:lang w:val="uk-UA"/>
              </w:rPr>
              <w:lastRenderedPageBreak/>
              <w:t>структур, де мультилінгвальна освіта представлена як одна із форм освіти національних меншин</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затверджено Стратегію мультилінгвальної освіти, розроблено методичні рекомендації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протягом трьох місяців після схвалення відповідного закону</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 xml:space="preserve">6) розроблення навчальних планів з метою удосконалення процесу вивчення державної мови у загальноосвітніх навчальних закладах з навчанням мовами національних меншин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затверджено поурочне планування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протягом трьох місяців після затверджен-ня Стратегії</w:t>
            </w:r>
            <w:r w:rsidRPr="007438D7">
              <w:rPr>
                <w:rFonts w:ascii="Times New Roman" w:eastAsia="Times New Roman" w:hAnsi="Times New Roman" w:cs="Times New Roman"/>
                <w:color w:val="auto"/>
                <w:sz w:val="24"/>
                <w:szCs w:val="24"/>
                <w:lang w:val="uk-UA" w:eastAsia="ru-RU"/>
              </w:rPr>
              <w:t xml:space="preserve"> </w:t>
            </w:r>
            <w:r w:rsidRPr="007438D7">
              <w:rPr>
                <w:rFonts w:ascii="Times New Roman" w:hAnsi="Times New Roman" w:cs="Times New Roman"/>
                <w:color w:val="auto"/>
                <w:sz w:val="24"/>
                <w:szCs w:val="24"/>
                <w:lang w:val="uk-UA"/>
              </w:rPr>
              <w:t>мультилінг-вальної освіти</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7) проведення аналізу можливості диференціації вимог зовнішнього незалежного оцінювання з української мови та літератури для випускників загальноосвітніх навчальних закладів з навчанням мовами національних меншин та подання відповідних пропозицій до </w:t>
            </w:r>
            <w:r w:rsidRPr="007438D7">
              <w:rPr>
                <w:rFonts w:ascii="Times New Roman" w:hAnsi="Times New Roman"/>
                <w:sz w:val="24"/>
                <w:szCs w:val="24"/>
                <w:shd w:val="clear" w:color="auto" w:fill="FFFFFF"/>
              </w:rPr>
              <w:lastRenderedPageBreak/>
              <w:t>Кабінету Міністрів України</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III квартал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37576A" w:rsidRPr="00860299" w:rsidRDefault="0037576A" w:rsidP="0037576A">
            <w:pPr>
              <w:spacing w:line="240" w:lineRule="auto"/>
              <w:ind w:firstLine="709"/>
              <w:contextualSpacing/>
              <w:jc w:val="both"/>
              <w:rPr>
                <w:rFonts w:ascii="Times New Roman" w:hAnsi="Times New Roman"/>
                <w:b/>
                <w:sz w:val="24"/>
                <w:szCs w:val="24"/>
              </w:rPr>
            </w:pPr>
            <w:r w:rsidRPr="00860299">
              <w:rPr>
                <w:rFonts w:ascii="Times New Roman" w:hAnsi="Times New Roman"/>
                <w:b/>
                <w:sz w:val="24"/>
                <w:szCs w:val="24"/>
              </w:rPr>
              <w:t>Виконано</w:t>
            </w:r>
          </w:p>
          <w:p w:rsidR="0037576A" w:rsidRPr="00860299" w:rsidRDefault="0037576A" w:rsidP="0037576A">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Завдання зовнішнього незалежного оцінювання з української мови і літератури створюється відповідно до Програми зовнішнього незалежного оцінювання з української мови і літератури для осіб, які бажають здобувати вищу освіту на основі повної загальної середньої освіти, затвердженої наказом МОН від 03.02.2016 № 77. Програма ЗНО з цих предметів відповідає чинним програмам для загальноосвітніх навчальних закладів і Державному стандарту базової і повної загальної середньої освіти, затвердженому постановою Кабінету Міністрів України від 23 листопада 2011 року № 1392. </w:t>
            </w:r>
            <w:r w:rsidRPr="00860299">
              <w:rPr>
                <w:rFonts w:ascii="Times New Roman" w:hAnsi="Times New Roman"/>
                <w:sz w:val="24"/>
                <w:szCs w:val="24"/>
              </w:rPr>
              <w:lastRenderedPageBreak/>
              <w:t>Чинний Державний стандарт визначає, що метою навчання мови літератури в старшій школі є розвиток здобутих в основній школі вмінь і навичок в усіх видах мовленнєвої та читацької діяльності, осмислення духовної цінності та поетики художніх творів, усвідомлення ролі мови і літератури в сучасному світі, формуванні рис успішного мовця і творчого читача з високим рівнем загальної культури, активною громадською позицією, національною свідомістю, виховання в учнів поваги до культурних традицій і різних народів. Ця мета є спільною як для шкіл з українською мовою навчання, так і для шкіл з навчанням мовами національних меншин.</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 xml:space="preserve">8) проведення аналізу можливості запровадження в загальноосвітніх навчальних закладах з навчанням мовами національних меншин курсу з історії національної меншини та подання відповідних пропозицій до Кабінету Міністрів </w:t>
            </w:r>
            <w:r w:rsidRPr="007438D7">
              <w:rPr>
                <w:rFonts w:ascii="Times New Roman" w:hAnsi="Times New Roman" w:cs="Times New Roman"/>
                <w:color w:val="auto"/>
                <w:sz w:val="24"/>
                <w:szCs w:val="24"/>
                <w:shd w:val="clear" w:color="auto" w:fill="FFFFFF"/>
                <w:lang w:val="uk-UA"/>
              </w:rPr>
              <w:lastRenderedPageBreak/>
              <w:t>України</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III квартал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37576A" w:rsidRDefault="0037576A">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ru-RU"/>
              </w:rPr>
            </w:pPr>
            <w:r w:rsidRPr="0037576A">
              <w:rPr>
                <w:rFonts w:ascii="Times New Roman" w:eastAsia="Times New Roman" w:hAnsi="Times New Roman" w:cs="Times New Roman"/>
                <w:sz w:val="18"/>
                <w:szCs w:val="18"/>
                <w:lang w:val="ru-RU" w:eastAsia="uk-UA"/>
              </w:rPr>
              <w:t>Див пп.7 п.112 Плану дій.</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 xml:space="preserve">9) посилення спроможності загальноосвітніх навчальних закладів задовольняти освітні потреби національних меншин, зокрема шляхом: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проведення аналізу можливості посилення кадрового потенціалу дошкільних та загальноосвітніх навчальних закладів з навчанням мовами національних меншин та подання відповідних пропозицій до Кабінету Міністрів України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забезпечення зазначених навчальних закладів  необхідною навчально-методичною літературою</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II квартал 2017 р. </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rPr>
            </w:pPr>
            <w:r w:rsidRPr="007438D7">
              <w:rPr>
                <w:sz w:val="24"/>
                <w:szCs w:val="24"/>
                <w:shd w:val="clear" w:color="auto" w:fill="FFFFFF"/>
                <w:lang w:eastAsia="en-US"/>
              </w:rPr>
              <w:t>10) р</w:t>
            </w:r>
            <w:r w:rsidRPr="007438D7">
              <w:rPr>
                <w:rFonts w:eastAsia="Arial"/>
                <w:sz w:val="24"/>
                <w:szCs w:val="24"/>
                <w:shd w:val="clear" w:color="auto" w:fill="FFFFFF"/>
                <w:lang w:eastAsia="en-US"/>
              </w:rPr>
              <w:t>озроблення та подання на розгляд Кабінету Міністрів України законопроекту щодо законодавчого врегулювання статусу корінних народів України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подано на розгляд Кабінету Міністрів України законопроект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IV квартал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t xml:space="preserve">Мінкультури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міжнародні експерти і громадські організації (за згодою)</w:t>
            </w: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113. Здійснення комплексних заходів щодо забезпечення потреб громадян України, які належать до корінних народів і національних меншин, у соціальних та інших послугах</w:t>
            </w:r>
          </w:p>
        </w:tc>
        <w:tc>
          <w:tcPr>
            <w:tcW w:w="2551" w:type="dxa"/>
          </w:tcPr>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shd w:val="clear" w:color="auto" w:fill="FFFFFF"/>
                <w:lang w:eastAsia="en-US"/>
              </w:rPr>
            </w:pPr>
            <w:r w:rsidRPr="007438D7">
              <w:rPr>
                <w:sz w:val="24"/>
                <w:szCs w:val="24"/>
                <w:shd w:val="clear" w:color="auto" w:fill="FFFFFF"/>
                <w:lang w:eastAsia="en-US"/>
              </w:rPr>
              <w:t>1) подання пропозицій щодо проведення комітетських слухань про:</w:t>
            </w:r>
          </w:p>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shd w:val="clear" w:color="auto" w:fill="FFFFFF"/>
                <w:lang w:eastAsia="en-US"/>
              </w:rPr>
            </w:pPr>
            <w:r w:rsidRPr="007438D7">
              <w:rPr>
                <w:sz w:val="24"/>
                <w:szCs w:val="24"/>
                <w:shd w:val="clear" w:color="auto" w:fill="FFFFFF"/>
                <w:lang w:eastAsia="en-US"/>
              </w:rPr>
              <w:t>стан реалізації Стратегії захисту та інтеграції в українське суспільство ромської національної меншини на період до 2020 року</w:t>
            </w:r>
          </w:p>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rPr>
            </w:pPr>
            <w:r w:rsidRPr="007438D7">
              <w:rPr>
                <w:sz w:val="24"/>
                <w:szCs w:val="24"/>
                <w:shd w:val="clear" w:color="auto" w:fill="FFFFFF"/>
                <w:lang w:eastAsia="en-US"/>
              </w:rPr>
              <w:t xml:space="preserve">врегулювання правового статусу та переміщення  представників корінних народів та національних меншин, що проживають на тимчасово окупованій </w:t>
            </w:r>
            <w:r w:rsidRPr="007438D7">
              <w:rPr>
                <w:sz w:val="24"/>
                <w:szCs w:val="24"/>
                <w:shd w:val="clear" w:color="auto" w:fill="FFFFFF"/>
                <w:lang w:eastAsia="en-US"/>
              </w:rPr>
              <w:lastRenderedPageBreak/>
              <w:t>території України</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проведено слухання, прийнято відповідні рекомендації</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 квартал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Кабінет Міністрів України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Мінкультури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rPr>
                <w:sz w:val="24"/>
                <w:szCs w:val="24"/>
                <w:shd w:val="clear" w:color="auto" w:fill="FFFFFF"/>
              </w:rPr>
            </w:pPr>
            <w:r w:rsidRPr="007438D7">
              <w:rPr>
                <w:sz w:val="24"/>
                <w:szCs w:val="24"/>
                <w:shd w:val="clear" w:color="auto" w:fill="FFFFFF"/>
                <w:lang w:eastAsia="en-US"/>
              </w:rPr>
              <w:t>2) прийняття нормативно-правового акта щодо врегулювання питань</w:t>
            </w:r>
            <w:r w:rsidRPr="007438D7">
              <w:rPr>
                <w:sz w:val="24"/>
                <w:szCs w:val="24"/>
                <w:shd w:val="clear" w:color="auto" w:fill="FFFFFF"/>
              </w:rPr>
              <w:t xml:space="preserve">  облаштування депортованих кримських татар та осіб інших національностей, які повернулися в Україну, їх адаптації та інтеграції в українське суспільство, зокрема тих, що вимушено переїхали з території Автономної Республіки Крим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прийнято відповідний нормативно-правовий акт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 квартал 2017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Мінсоцполітики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Державна служба з питань Автономної Республіки Крим та м. Севастополя</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Мінфін</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Мінекономрозвитку</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Мінрегіон</w:t>
            </w: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3) проведення у місцях компактного проживання національних меншини заходів з інформування про соціальні послуги, що надаються Державною службою зайнятості</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підвищено рівень поінформованості представників етнонаціональних спільнот про наявні соціальні та інші послуги та можливість їх </w:t>
            </w:r>
            <w:r w:rsidRPr="007438D7">
              <w:rPr>
                <w:rFonts w:ascii="Times New Roman" w:hAnsi="Times New Roman" w:cs="Times New Roman"/>
                <w:color w:val="auto"/>
                <w:sz w:val="24"/>
                <w:szCs w:val="24"/>
                <w:lang w:val="uk-UA"/>
              </w:rPr>
              <w:lastRenderedPageBreak/>
              <w:t>отримання</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щокварталу починаючи з II кварталу 2016 р. </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органи місцевого самоврядування (за згодою)</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громадські організації етнонаціональних спільнот (за згодою)</w:t>
            </w:r>
          </w:p>
        </w:tc>
        <w:tc>
          <w:tcPr>
            <w:tcW w:w="5243" w:type="dxa"/>
          </w:tcPr>
          <w:p w:rsidR="009D2565" w:rsidRPr="00280376" w:rsidRDefault="009D2565" w:rsidP="009D2565">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9D2565" w:rsidRPr="00280376" w:rsidRDefault="009D2565" w:rsidP="009D2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Профорієнтаційні послуги надаються усім соціальним групам та віковим категоріям осіб, які звернулися до центрів зайнятості, зокрема особам ромської національності. Представники ромських національних меншин у разі їх звернення чи перебування на обліку у центрах зайнятості також отримують індивідуальні профконсультаційні послуги щодо вибору виду трудової діяльності, актуальної професії або напрямку навчання.</w:t>
            </w:r>
          </w:p>
          <w:p w:rsidR="009D2565" w:rsidRPr="00280376" w:rsidRDefault="009D2565" w:rsidP="009D2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У місцях компактного проживання ромської національної меншини, у разі звернення їх представників до органів державної служби зайнятості, проводяться цільові виїзні заходи, у т.ч. з використанням мобільних засобів інформування. </w:t>
            </w:r>
          </w:p>
          <w:p w:rsidR="009D2565" w:rsidRPr="00280376" w:rsidRDefault="009D2565" w:rsidP="009D2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За оперативними даними регіональних центрів </w:t>
            </w:r>
            <w:r w:rsidRPr="00280376">
              <w:rPr>
                <w:rFonts w:ascii="Times New Roman" w:hAnsi="Times New Roman"/>
                <w:sz w:val="18"/>
                <w:szCs w:val="18"/>
              </w:rPr>
              <w:lastRenderedPageBreak/>
              <w:t>зайнятості протягом 2015 року для осіб ромської національної меншини проведено 12 цільових інформаційно-консультаційних та профорієнтаційних заходів, участь в яких взяли понад 300 осіб.</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4) забезпечення інформування працівників державних закладів охорони здоров’я про особливості національної ментальності представників національних меншин у місцях їх компактного проживання</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налагоджено взаєморозуміння між представниками національних меншин  та </w:t>
            </w:r>
            <w:r w:rsidRPr="007438D7">
              <w:rPr>
                <w:rFonts w:ascii="Times New Roman" w:hAnsi="Times New Roman" w:cs="Times New Roman"/>
                <w:color w:val="auto"/>
                <w:sz w:val="24"/>
                <w:szCs w:val="24"/>
                <w:shd w:val="clear" w:color="auto" w:fill="FFFFFF"/>
                <w:lang w:val="uk-UA"/>
              </w:rPr>
              <w:t xml:space="preserve">працівниками  державних закладів охорони здоров’я </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починаючи з II кварталу 2016 р.</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МОЗ</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органи місцевого самоврядування (за згодою)</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громадські організації етнонаціональних спільнот (за згодою)</w:t>
            </w:r>
          </w:p>
        </w:tc>
        <w:tc>
          <w:tcPr>
            <w:tcW w:w="5243" w:type="dxa"/>
          </w:tcPr>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 xml:space="preserve">Заклади охорони здоров’я </w:t>
            </w:r>
            <w:r w:rsidRPr="00280376">
              <w:rPr>
                <w:rFonts w:ascii="Times New Roman" w:hAnsi="Times New Roman"/>
                <w:b/>
                <w:sz w:val="18"/>
                <w:szCs w:val="18"/>
              </w:rPr>
              <w:t xml:space="preserve">Миколаївської </w:t>
            </w:r>
            <w:r w:rsidRPr="00280376">
              <w:rPr>
                <w:rFonts w:ascii="Times New Roman" w:eastAsia="Calibri" w:hAnsi="Times New Roman"/>
                <w:b/>
                <w:sz w:val="18"/>
                <w:szCs w:val="18"/>
              </w:rPr>
              <w:t>області</w:t>
            </w:r>
            <w:r w:rsidRPr="00280376">
              <w:rPr>
                <w:rFonts w:ascii="Times New Roman" w:eastAsia="Calibri" w:hAnsi="Times New Roman"/>
                <w:sz w:val="18"/>
                <w:szCs w:val="18"/>
              </w:rPr>
              <w:t xml:space="preserve"> для покращення санітарно - просвітницької роботи з населенням, у тому числі з представниками національних меншин у місцях їх компактного проживання, працюють згідно оновленого наказу управління охорони здоров’я облдержадміністрації №134-л від 12.03.2015р. « Про удосконалення роботи закладів охорони здоров’я області з питань профілактики не інфекційних захворювань та формування здорового способу життя».</w:t>
            </w:r>
          </w:p>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Проведено навчання осіб відповідальних за санітарно – просвітницьку роботу у закладах охорони здоров’я області.</w:t>
            </w:r>
          </w:p>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Забезпечено їх інформування про особливості національної ментальності представників національних меншин у місцях їх компактного проживання.</w:t>
            </w:r>
          </w:p>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Забезпечено належний рівень  доступності первинної медичної допомоги, особливо в сільській місцевості.</w:t>
            </w:r>
          </w:p>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 xml:space="preserve">Під час звернення до закладів охорони здоров’я представників національних меншин та у місцях їх компактного проживання проводиться роз’яснювальна робота щодо здорового способу життя, необхідності проходження профілактичних обстежень, важливості своєчасного лікування. </w:t>
            </w:r>
          </w:p>
          <w:p w:rsidR="009D2565" w:rsidRPr="00280376" w:rsidRDefault="009D2565" w:rsidP="009D2565">
            <w:pPr>
              <w:spacing w:line="240" w:lineRule="auto"/>
              <w:ind w:firstLine="709"/>
              <w:contextualSpacing/>
              <w:jc w:val="both"/>
              <w:rPr>
                <w:rFonts w:ascii="Times New Roman" w:eastAsia="Calibri" w:hAnsi="Times New Roman"/>
                <w:sz w:val="18"/>
                <w:szCs w:val="18"/>
              </w:rPr>
            </w:pPr>
            <w:r w:rsidRPr="00280376">
              <w:rPr>
                <w:rFonts w:ascii="Times New Roman" w:eastAsia="Calibri" w:hAnsi="Times New Roman"/>
                <w:sz w:val="18"/>
                <w:szCs w:val="18"/>
              </w:rPr>
              <w:t>На офіційному веб-сайті управління охорони здоров’я облдержадміністрації розміщено інформацію щодо обласних закладів охорони здоров’я із зазначенням профілю їх діяльності, послуг що надаються,  адреси, контактних телефонів.</w:t>
            </w:r>
          </w:p>
          <w:p w:rsidR="007438D7" w:rsidRPr="007438D7" w:rsidRDefault="009D2565" w:rsidP="009D256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9D2565">
              <w:rPr>
                <w:rFonts w:ascii="Times New Roman" w:eastAsia="Calibri" w:hAnsi="Times New Roman" w:cs="Times New Roman"/>
                <w:sz w:val="18"/>
                <w:szCs w:val="18"/>
                <w:lang w:val="ru-RU"/>
              </w:rPr>
              <w:t xml:space="preserve">Інформацію також розміщено в місцях компактного проживання  національних меншин.     </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5) запровадження проведення щороку Всеукраїнського фестивалю </w:t>
            </w:r>
            <w:r w:rsidRPr="007438D7">
              <w:rPr>
                <w:rFonts w:ascii="Times New Roman" w:hAnsi="Times New Roman" w:cs="Times New Roman"/>
                <w:color w:val="auto"/>
                <w:sz w:val="24"/>
                <w:szCs w:val="24"/>
                <w:lang w:val="uk-UA"/>
              </w:rPr>
              <w:lastRenderedPageBreak/>
              <w:t>національних культур</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проведено Всеукраїнський фестиваль національних </w:t>
            </w:r>
            <w:r w:rsidRPr="007438D7">
              <w:rPr>
                <w:rFonts w:ascii="Times New Roman" w:hAnsi="Times New Roman" w:cs="Times New Roman"/>
                <w:color w:val="auto"/>
                <w:sz w:val="24"/>
                <w:szCs w:val="24"/>
                <w:lang w:val="uk-UA"/>
              </w:rPr>
              <w:lastRenderedPageBreak/>
              <w:t>культур</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починаючи з III кварталу 2017 р.</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tc>
        <w:tc>
          <w:tcPr>
            <w:tcW w:w="5243" w:type="dxa"/>
          </w:tcPr>
          <w:p w:rsidR="00CC1172" w:rsidRPr="00CC1172" w:rsidRDefault="00CC1172" w:rsidP="00CC117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jc w:val="both"/>
              <w:rPr>
                <w:rFonts w:ascii="Times New Roman" w:hAnsi="Times New Roman" w:cs="Times New Roman"/>
                <w:b/>
                <w:color w:val="auto"/>
                <w:sz w:val="20"/>
                <w:szCs w:val="20"/>
                <w:lang w:val="uk-UA"/>
              </w:rPr>
            </w:pPr>
            <w:r w:rsidRPr="00CC1172">
              <w:rPr>
                <w:rFonts w:ascii="Times New Roman" w:hAnsi="Times New Roman" w:cs="Times New Roman"/>
                <w:b/>
                <w:color w:val="auto"/>
                <w:sz w:val="20"/>
                <w:szCs w:val="20"/>
                <w:lang w:val="uk-UA"/>
              </w:rPr>
              <w:t>Виконання триває.</w:t>
            </w:r>
          </w:p>
          <w:p w:rsidR="00CC1172" w:rsidRPr="00CC1172" w:rsidRDefault="00CC1172" w:rsidP="00CC117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jc w:val="both"/>
              <w:rPr>
                <w:rFonts w:ascii="Times New Roman" w:hAnsi="Times New Roman" w:cs="Times New Roman"/>
                <w:color w:val="auto"/>
                <w:sz w:val="20"/>
                <w:szCs w:val="20"/>
                <w:lang w:val="uk-UA"/>
              </w:rPr>
            </w:pPr>
            <w:r w:rsidRPr="00CC1172">
              <w:rPr>
                <w:rFonts w:ascii="Times New Roman" w:hAnsi="Times New Roman" w:cs="Times New Roman"/>
                <w:color w:val="auto"/>
                <w:sz w:val="20"/>
                <w:szCs w:val="20"/>
                <w:lang w:val="uk-UA"/>
              </w:rPr>
              <w:t>Міністерством культури України розроблено Концепцію з підготовки та проведення Всеукраїнського фестивалю національних культур «Форум національностей України».</w:t>
            </w:r>
          </w:p>
          <w:p w:rsidR="00CC1172" w:rsidRPr="00CC1172" w:rsidRDefault="00CC1172" w:rsidP="00CC117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jc w:val="both"/>
              <w:rPr>
                <w:rFonts w:ascii="Times New Roman" w:hAnsi="Times New Roman" w:cs="Times New Roman"/>
                <w:color w:val="auto"/>
                <w:sz w:val="20"/>
                <w:szCs w:val="20"/>
                <w:lang w:val="uk-UA"/>
              </w:rPr>
            </w:pPr>
            <w:r w:rsidRPr="00CC1172">
              <w:rPr>
                <w:rFonts w:ascii="Times New Roman" w:hAnsi="Times New Roman" w:cs="Times New Roman"/>
                <w:color w:val="auto"/>
                <w:sz w:val="20"/>
                <w:szCs w:val="20"/>
                <w:lang w:val="uk-UA"/>
              </w:rPr>
              <w:t xml:space="preserve">Протягом липня-серпня 2017 року Міністерством </w:t>
            </w:r>
            <w:r w:rsidRPr="00CC1172">
              <w:rPr>
                <w:rFonts w:ascii="Times New Roman" w:hAnsi="Times New Roman" w:cs="Times New Roman"/>
                <w:color w:val="auto"/>
                <w:sz w:val="20"/>
                <w:szCs w:val="20"/>
                <w:lang w:val="uk-UA"/>
              </w:rPr>
              <w:lastRenderedPageBreak/>
              <w:t>культури України проводилися консультації з громадськими об’єднаннями національних меншин, під час яких обговорювалася можливість їхнього залучення до організації та проведення такого мистецького заходу.</w:t>
            </w:r>
          </w:p>
          <w:p w:rsidR="007438D7" w:rsidRPr="007438D7" w:rsidRDefault="00CC1172" w:rsidP="00CC117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28" w:lineRule="auto"/>
              <w:jc w:val="both"/>
              <w:rPr>
                <w:rFonts w:ascii="Times New Roman" w:hAnsi="Times New Roman" w:cs="Times New Roman"/>
                <w:color w:val="auto"/>
                <w:sz w:val="24"/>
                <w:szCs w:val="24"/>
                <w:lang w:val="uk-UA"/>
              </w:rPr>
            </w:pPr>
            <w:r w:rsidRPr="00CC1172">
              <w:rPr>
                <w:rFonts w:ascii="Times New Roman" w:hAnsi="Times New Roman" w:cs="Times New Roman"/>
                <w:color w:val="auto"/>
                <w:sz w:val="20"/>
                <w:szCs w:val="20"/>
                <w:lang w:val="uk-UA"/>
              </w:rPr>
              <w:t>Крім того, питання про підготовку та проведення у 2017 році Всеукраїнського фестивалю національних культур «Форум національностей України» включено до порядку денного установчого засідання Ради етнонаціональних організацій України, що має відбутися 22 вересня 2017 року.</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114. Створення ефективного механізму для участі представників корінних народів і національних меншин у процесі прийняття органами державної влади, органами місцевого самоврядування рішень з питань, що стосуються прав корінних </w:t>
            </w:r>
            <w:r w:rsidRPr="007438D7">
              <w:rPr>
                <w:rFonts w:ascii="Times New Roman" w:hAnsi="Times New Roman" w:cs="Times New Roman"/>
                <w:color w:val="auto"/>
                <w:sz w:val="24"/>
                <w:szCs w:val="24"/>
                <w:lang w:val="uk-UA"/>
              </w:rPr>
              <w:lastRenderedPageBreak/>
              <w:t>народів і національних меншин</w:t>
            </w:r>
          </w:p>
        </w:tc>
        <w:tc>
          <w:tcPr>
            <w:tcW w:w="2551" w:type="dxa"/>
          </w:tcPr>
          <w:p w:rsidR="007438D7" w:rsidRPr="007438D7" w:rsidRDefault="007438D7" w:rsidP="00594CBC">
            <w:pPr>
              <w:tabs>
                <w:tab w:val="left" w:pos="1134"/>
              </w:tabs>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lastRenderedPageBreak/>
              <w:t>1) проведення аналізу реалізації права національних меншин на участь в публічному та соціально-політичному житті, за результатами якого розроблення (пілотного) механізму для місцевих органів виконавчої влади та органів місцевого самоврядування з метою покращення реалізації цього права, зокрема у місцях компактного проживання національних меншин</w:t>
            </w:r>
          </w:p>
        </w:tc>
        <w:tc>
          <w:tcPr>
            <w:tcW w:w="18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 xml:space="preserve">підготовлено аналітичній звіт щодо реалізації права національних меншин на участь в публічному та соціально-політичному житті із визначенням механізму для місцевих органів виконавчої влади та органів місцевого </w:t>
            </w:r>
            <w:r w:rsidRPr="007438D7">
              <w:rPr>
                <w:rFonts w:ascii="Times New Roman" w:hAnsi="Times New Roman" w:cs="Times New Roman"/>
                <w:color w:val="auto"/>
                <w:sz w:val="24"/>
                <w:szCs w:val="24"/>
                <w:shd w:val="clear" w:color="auto" w:fill="FFFFFF"/>
                <w:lang w:val="uk-UA"/>
              </w:rPr>
              <w:lastRenderedPageBreak/>
              <w:t>самоврядування</w:t>
            </w:r>
          </w:p>
        </w:tc>
        <w:tc>
          <w:tcPr>
            <w:tcW w:w="1704"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I квартал 2017 р.</w:t>
            </w:r>
          </w:p>
        </w:tc>
        <w:tc>
          <w:tcPr>
            <w:tcW w:w="212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Кабінет Міністрів України</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обласні та Київська міська держадміністрації</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органи місцевого самоврядування (за згодою</w:t>
            </w:r>
          </w:p>
        </w:tc>
        <w:tc>
          <w:tcPr>
            <w:tcW w:w="5243" w:type="dxa"/>
          </w:tcPr>
          <w:p w:rsidR="007438D7" w:rsidRPr="007438D7" w:rsidRDefault="00960A79"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115. Проведення політики міжнаціональної толерантності</w:t>
            </w:r>
          </w:p>
        </w:tc>
        <w:tc>
          <w:tcPr>
            <w:tcW w:w="255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1) запровадження проведення тематичних інформаційних компаній з подолання стереотипів, виховання і пропаганди серед населення та державних службовців поваги до представників національних меншин та діаспор незалежно від їх певних ознак, тематичних теле- та радіопередач з питань життя корінних народів та національних меншин</w:t>
            </w:r>
          </w:p>
        </w:tc>
        <w:tc>
          <w:tcPr>
            <w:tcW w:w="18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проведено інформаційні компанії з подолання стереотипів</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здійснено трансляцію теле- та радіопередач з питань життя корінних народів та національних меншин</w:t>
            </w:r>
          </w:p>
        </w:tc>
        <w:tc>
          <w:tcPr>
            <w:tcW w:w="1704"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2017 рік</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p>
        </w:tc>
        <w:tc>
          <w:tcPr>
            <w:tcW w:w="212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Держкомтелерадіо</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МІП</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p>
        </w:tc>
        <w:tc>
          <w:tcPr>
            <w:tcW w:w="5243" w:type="dxa"/>
          </w:tcPr>
          <w:p w:rsidR="00960A79" w:rsidRPr="00960A79" w:rsidRDefault="00960A79" w:rsidP="00960A79">
            <w:pPr>
              <w:pStyle w:val="23"/>
              <w:jc w:val="both"/>
              <w:rPr>
                <w:rFonts w:ascii="Times New Roman" w:hAnsi="Times New Roman"/>
                <w:b/>
                <w:lang w:val="uk-UA"/>
              </w:rPr>
            </w:pPr>
            <w:r w:rsidRPr="00960A79">
              <w:rPr>
                <w:rFonts w:ascii="Times New Roman" w:hAnsi="Times New Roman"/>
                <w:b/>
                <w:lang w:val="uk-UA"/>
              </w:rPr>
              <w:t>Виконання триває.</w:t>
            </w:r>
          </w:p>
          <w:p w:rsidR="00B7052E" w:rsidRPr="00B7052E" w:rsidRDefault="00B7052E" w:rsidP="00B7052E">
            <w:pPr>
              <w:pStyle w:val="23"/>
              <w:spacing w:before="0" w:line="240" w:lineRule="auto"/>
              <w:jc w:val="both"/>
              <w:rPr>
                <w:rFonts w:ascii="Times New Roman" w:hAnsi="Times New Roman" w:cs="Times New Roman"/>
                <w:lang w:val="uk-UA"/>
              </w:rPr>
            </w:pPr>
            <w:r>
              <w:rPr>
                <w:rFonts w:ascii="Times New Roman" w:hAnsi="Times New Roman"/>
                <w:lang w:val="uk-UA"/>
              </w:rPr>
              <w:t>МІП</w:t>
            </w:r>
            <w:r w:rsidR="00960A79" w:rsidRPr="00960A79">
              <w:rPr>
                <w:rFonts w:ascii="Times New Roman" w:hAnsi="Times New Roman"/>
                <w:lang w:val="uk-UA"/>
              </w:rPr>
              <w:t xml:space="preserve">   </w:t>
            </w:r>
            <w:r w:rsidRPr="00B7052E">
              <w:rPr>
                <w:rFonts w:ascii="Times New Roman" w:hAnsi="Times New Roman" w:cs="Times New Roman"/>
                <w:lang w:val="uk-UA"/>
              </w:rPr>
              <w:t>у ІІІ кварталі 2017 року здійснило ряд заходів. Зокрема, проведено загальнонаціональну комунікаційну кампанію до 9 серпня, Міжнародного дня корінних народів світу.</w:t>
            </w:r>
          </w:p>
          <w:p w:rsidR="00B7052E" w:rsidRPr="00B7052E" w:rsidRDefault="00B7052E" w:rsidP="00B7052E">
            <w:pPr>
              <w:pStyle w:val="23"/>
              <w:spacing w:before="0" w:line="240" w:lineRule="auto"/>
              <w:jc w:val="both"/>
              <w:rPr>
                <w:rFonts w:ascii="Times New Roman" w:hAnsi="Times New Roman" w:cs="Times New Roman"/>
                <w:lang w:val="uk-UA"/>
              </w:rPr>
            </w:pPr>
            <w:r w:rsidRPr="00B7052E">
              <w:rPr>
                <w:rFonts w:ascii="Times New Roman" w:hAnsi="Times New Roman" w:cs="Times New Roman"/>
                <w:lang w:val="uk-UA"/>
              </w:rPr>
              <w:t>В рамках кампанії 09 серпня ц.р. проведено урочистий захід «Qırımakşami» (Crimeanevening/Кримський вечір) в AmericaHouse, організований Міністерством інформаційної політики України, Меджлісом кримськотатарського народу та AmericaHouse.</w:t>
            </w:r>
          </w:p>
          <w:p w:rsidR="00B7052E" w:rsidRPr="00B7052E" w:rsidRDefault="00B7052E" w:rsidP="00B7052E">
            <w:pPr>
              <w:pStyle w:val="23"/>
              <w:spacing w:before="0" w:line="240" w:lineRule="auto"/>
              <w:jc w:val="both"/>
              <w:rPr>
                <w:rFonts w:ascii="Times New Roman" w:hAnsi="Times New Roman" w:cs="Times New Roman"/>
                <w:lang w:val="uk-UA"/>
              </w:rPr>
            </w:pPr>
          </w:p>
          <w:p w:rsidR="007438D7" w:rsidRPr="00960A79" w:rsidRDefault="00B7052E" w:rsidP="00B7052E">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sz w:val="24"/>
                <w:szCs w:val="24"/>
                <w:lang w:val="ru-RU"/>
              </w:rPr>
            </w:pPr>
            <w:r w:rsidRPr="00B7052E">
              <w:rPr>
                <w:rFonts w:ascii="Times New Roman" w:hAnsi="Times New Roman" w:cs="Times New Roman"/>
                <w:lang w:val="uk-UA"/>
              </w:rPr>
              <w:t>Окрім цього, виготовлено та розміщено макети «Три народи – один корінь» на бордах та сіті-лайтах по м. Києву (50 бордів,  50 сіті-лайтів), виготовлено відеоролик «Три народи – один корінь» як соціальну рекламу. Також тематичні макети та відеоролик поширено серед посольств України за кордоном та органів державної влади України.</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184"/>
              </w:tabs>
              <w:spacing w:after="60" w:line="228" w:lineRule="auto"/>
              <w:ind w:left="42"/>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2) запровадження освітніх проектів для громадських об’єднань національних меншин та корінних народів, </w:t>
            </w:r>
            <w:r w:rsidRPr="007438D7">
              <w:rPr>
                <w:rFonts w:ascii="Times New Roman" w:hAnsi="Times New Roman" w:cs="Times New Roman"/>
                <w:color w:val="auto"/>
                <w:sz w:val="24"/>
                <w:szCs w:val="24"/>
                <w:lang w:val="uk-UA"/>
              </w:rPr>
              <w:lastRenderedPageBreak/>
              <w:t xml:space="preserve">спрямованих на збереження їх мови, історії, культури, традицій, з метою зміцнення міжнаціональної злагоди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реалізовано освітні проекти для громадських об’єднань національних </w:t>
            </w:r>
            <w:r w:rsidRPr="007438D7">
              <w:rPr>
                <w:rFonts w:ascii="Times New Roman" w:hAnsi="Times New Roman" w:cs="Times New Roman"/>
                <w:color w:val="auto"/>
                <w:sz w:val="24"/>
                <w:szCs w:val="24"/>
                <w:lang w:val="uk-UA"/>
              </w:rPr>
              <w:lastRenderedPageBreak/>
              <w:t xml:space="preserve">меншин, спрямовані на збереження їх мови, історії, культури, традицій, для зміцнення міжнаціональної злагоди </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2017 рік</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громадські організації (за згодою)</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Default="00960A7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Виконано</w:t>
            </w:r>
          </w:p>
          <w:p w:rsidR="00960A79" w:rsidRPr="007438D7" w:rsidRDefault="00960A7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Прийнято Закон України «Про освіту» від 05.09.2017 №2145</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551" w:type="dxa"/>
          </w:tcPr>
          <w:p w:rsidR="007438D7" w:rsidRPr="007438D7" w:rsidRDefault="007438D7">
            <w:pPr>
              <w:pStyle w:val="23"/>
              <w:tabs>
                <w:tab w:val="left" w:pos="184"/>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3) експонування в музеях історичної та духовної спадщини національних меншин та корінних народів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надано сприяння експонуванню в музеях історичної та духовної спадщини національних меншин та корінних народів </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2016 рік</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громадські організації (за згодою)</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4) сприяння збільшенню обсягів виробництва і розповсюдження  телерадіопрограм мовами національних меншин та корінних народів</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42"/>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 xml:space="preserve">5) розроблення і </w:t>
            </w:r>
            <w:r w:rsidRPr="007438D7">
              <w:rPr>
                <w:rFonts w:ascii="Times New Roman" w:hAnsi="Times New Roman" w:cs="Times New Roman"/>
                <w:color w:val="auto"/>
                <w:sz w:val="24"/>
                <w:szCs w:val="24"/>
                <w:shd w:val="clear" w:color="auto" w:fill="FFFFFF"/>
                <w:lang w:val="uk-UA"/>
              </w:rPr>
              <w:lastRenderedPageBreak/>
              <w:t>впровадження прозорого механізму державної підтримки засобів масової інформації мовами національних меншин та корінних народів</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42"/>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6) залучення загальнонаціональних та регіональних теле- і радіоканалів, інших засобів масової інформації до популяризації культурних надбань національних меншин  України</w:t>
            </w:r>
          </w:p>
        </w:tc>
        <w:tc>
          <w:tcPr>
            <w:tcW w:w="1843" w:type="dxa"/>
          </w:tcPr>
          <w:p w:rsidR="007438D7" w:rsidRPr="007438D7" w:rsidRDefault="007438D7" w:rsidP="00235DA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збільшено обсяг виробництва і розповсюдження  телерадіопрограм мовами національних меншин та корінних </w:t>
            </w:r>
            <w:r w:rsidRPr="007438D7">
              <w:rPr>
                <w:rFonts w:ascii="Times New Roman" w:hAnsi="Times New Roman" w:cs="Times New Roman"/>
                <w:color w:val="auto"/>
                <w:sz w:val="24"/>
                <w:szCs w:val="24"/>
                <w:lang w:val="uk-UA"/>
              </w:rPr>
              <w:lastRenderedPageBreak/>
              <w:t xml:space="preserve">народів </w:t>
            </w:r>
          </w:p>
          <w:p w:rsidR="007438D7" w:rsidRPr="007438D7" w:rsidRDefault="007438D7" w:rsidP="00235DA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забезпечено державну підтримку засобів масової інформації мовами національних меншин</w:t>
            </w:r>
          </w:p>
          <w:p w:rsidR="007438D7" w:rsidRPr="007438D7" w:rsidRDefault="007438D7" w:rsidP="00235DA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підвищено рівень обізнаності громадян України щодо культурних надбань національних меншин </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lastRenderedPageBreak/>
              <w:t>2015—</w:t>
            </w:r>
            <w:r w:rsidRPr="007438D7">
              <w:rPr>
                <w:rFonts w:ascii="Times New Roman" w:hAnsi="Times New Roman" w:cs="Times New Roman"/>
                <w:color w:val="auto"/>
                <w:sz w:val="24"/>
                <w:szCs w:val="24"/>
                <w:shd w:val="clear" w:color="auto" w:fill="FFFFFF"/>
                <w:lang w:val="en-US"/>
              </w:rPr>
              <w:br/>
            </w:r>
            <w:r w:rsidRPr="007438D7">
              <w:rPr>
                <w:rFonts w:ascii="Times New Roman" w:hAnsi="Times New Roman" w:cs="Times New Roman"/>
                <w:color w:val="auto"/>
                <w:sz w:val="24"/>
                <w:szCs w:val="24"/>
                <w:shd w:val="clear" w:color="auto" w:fill="FFFFFF"/>
                <w:lang w:val="uk-UA"/>
              </w:rPr>
              <w:t>2018 роки</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t>Мінсоцполітики</w:t>
            </w:r>
          </w:p>
        </w:tc>
        <w:tc>
          <w:tcPr>
            <w:tcW w:w="5243" w:type="dxa"/>
          </w:tcPr>
          <w:p w:rsidR="00C12B73" w:rsidRPr="00860299" w:rsidRDefault="00C12B73" w:rsidP="00C12B73">
            <w:pPr>
              <w:spacing w:line="240" w:lineRule="auto"/>
              <w:ind w:firstLine="284"/>
              <w:jc w:val="both"/>
              <w:rPr>
                <w:rFonts w:ascii="Times New Roman" w:hAnsi="Times New Roman"/>
                <w:b/>
                <w:sz w:val="24"/>
                <w:szCs w:val="24"/>
              </w:rPr>
            </w:pPr>
            <w:r w:rsidRPr="00860299">
              <w:rPr>
                <w:rFonts w:ascii="Times New Roman" w:hAnsi="Times New Roman"/>
                <w:b/>
                <w:sz w:val="24"/>
                <w:szCs w:val="24"/>
              </w:rPr>
              <w:t>Виконання триває.</w:t>
            </w:r>
          </w:p>
          <w:p w:rsidR="00C12B73" w:rsidRPr="00860299" w:rsidRDefault="00C12B73" w:rsidP="00C1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sz w:val="24"/>
                <w:szCs w:val="24"/>
              </w:rPr>
            </w:pPr>
            <w:r w:rsidRPr="00860299">
              <w:rPr>
                <w:rFonts w:ascii="Times New Roman" w:hAnsi="Times New Roman"/>
                <w:sz w:val="24"/>
                <w:szCs w:val="24"/>
              </w:rPr>
              <w:t xml:space="preserve">Мінсоцполітики з метою оперативного інформаційного забезпечення українців, кримських татар та громадян інших національностей, які на даний час проживають на тимчасово окупованій території Автономної Республіки Крим розроблено проект постанови Кабінету Міністрів України «Про внесення змін до Порядку використання коштів, передбачених </w:t>
            </w:r>
            <w:r w:rsidRPr="00860299">
              <w:rPr>
                <w:rFonts w:ascii="Times New Roman" w:hAnsi="Times New Roman"/>
                <w:sz w:val="24"/>
                <w:szCs w:val="24"/>
              </w:rPr>
              <w:lastRenderedPageBreak/>
              <w:t xml:space="preserve">у державному бюджеті для розселення та облаштування депортованих кримських татар та осіб інших національностей, які були депортовані з території України», який на даний час перебуває на погодженні із заінтересованими органами. </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7) включення представників національних спільнот до Наглядової ради ПАТ “Національна суспільна телерадіокомпанія України”</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включено представників етнонаціональних спільнот до Наглядової ради ПАТ “Національна суспільна телерадіокомпанія України”</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 xml:space="preserve">116. </w:t>
            </w:r>
            <w:r w:rsidRPr="007438D7">
              <w:rPr>
                <w:rFonts w:ascii="Times New Roman" w:hAnsi="Times New Roman" w:cs="Times New Roman"/>
                <w:color w:val="auto"/>
                <w:sz w:val="24"/>
                <w:szCs w:val="24"/>
                <w:shd w:val="clear" w:color="auto" w:fill="FFFFFF"/>
                <w:lang w:val="uk-UA"/>
              </w:rPr>
              <w:lastRenderedPageBreak/>
              <w:t>Забезпечення захисту та інтеграції в українське суспільство ромської національної меншини</w:t>
            </w: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1) опрацювання </w:t>
            </w:r>
            <w:r w:rsidRPr="007438D7">
              <w:rPr>
                <w:rFonts w:ascii="Times New Roman" w:hAnsi="Times New Roman" w:cs="Times New Roman"/>
                <w:color w:val="auto"/>
                <w:sz w:val="24"/>
                <w:szCs w:val="24"/>
                <w:lang w:val="uk-UA"/>
              </w:rPr>
              <w:lastRenderedPageBreak/>
              <w:t xml:space="preserve">питання щодо утворення міжвідомчого </w:t>
            </w:r>
            <w:r w:rsidRPr="007438D7">
              <w:rPr>
                <w:rFonts w:ascii="Times New Roman" w:hAnsi="Times New Roman" w:cs="Times New Roman"/>
                <w:color w:val="auto"/>
                <w:sz w:val="24"/>
                <w:szCs w:val="24"/>
                <w:shd w:val="clear" w:color="auto" w:fill="FFFFFF"/>
                <w:lang w:val="uk-UA"/>
              </w:rPr>
              <w:t>координаційного</w:t>
            </w:r>
            <w:r w:rsidRPr="007438D7">
              <w:rPr>
                <w:rFonts w:ascii="Times New Roman" w:hAnsi="Times New Roman" w:cs="Times New Roman"/>
                <w:color w:val="auto"/>
                <w:sz w:val="24"/>
                <w:szCs w:val="24"/>
                <w:lang w:val="uk-UA"/>
              </w:rPr>
              <w:t xml:space="preserve"> органу, який забезпечуватиме узгодженість дій центральних органів виконавчої влади, місцевих органів виконавчої влади щодо захисту прав національних меншин</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утворено </w:t>
            </w:r>
            <w:r w:rsidRPr="007438D7">
              <w:rPr>
                <w:rFonts w:ascii="Times New Roman" w:hAnsi="Times New Roman" w:cs="Times New Roman"/>
                <w:color w:val="auto"/>
                <w:sz w:val="24"/>
                <w:szCs w:val="24"/>
                <w:lang w:val="uk-UA"/>
              </w:rPr>
              <w:lastRenderedPageBreak/>
              <w:t>міжвідомчий координаційний орган при Кабінеті Міністрів України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en-US"/>
              </w:rPr>
            </w:pPr>
            <w:r w:rsidRPr="007438D7">
              <w:rPr>
                <w:rFonts w:ascii="Times New Roman" w:hAnsi="Times New Roman" w:cs="Times New Roman"/>
                <w:color w:val="auto"/>
                <w:sz w:val="24"/>
                <w:szCs w:val="24"/>
                <w:lang w:val="uk-UA"/>
              </w:rPr>
              <w:lastRenderedPageBreak/>
              <w:t>2016 рік</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інші заінтересовані центральні органи виконавчої влади</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органи місцевого самоврядування</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громадські об’єднання, що представляють інтереси ромської національної меншини (за згодою)</w:t>
            </w:r>
          </w:p>
        </w:tc>
        <w:tc>
          <w:tcPr>
            <w:tcW w:w="5243" w:type="dxa"/>
          </w:tcPr>
          <w:p w:rsidR="007438D7" w:rsidRPr="007438D7" w:rsidRDefault="00C12B73">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Виконання триває</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shd w:val="clear" w:color="auto" w:fill="FFFFFF"/>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2) перегляд Стратегії захисту та інтеграції в українське суспільство ромської національної меншини на період до 2020 року із забезпеченням прав ромської національної меншини, зокрема права на працю, охорону здоров’я, освіту та житло</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внесено зміни до Стратегії</w:t>
            </w:r>
            <w:r w:rsidRPr="007438D7">
              <w:rPr>
                <w:rFonts w:ascii="Times New Roman" w:eastAsia="Times New Roman" w:hAnsi="Times New Roman" w:cs="Times New Roman"/>
                <w:color w:val="auto"/>
                <w:sz w:val="24"/>
                <w:szCs w:val="24"/>
                <w:lang w:val="uk-UA" w:eastAsia="ru-RU"/>
              </w:rPr>
              <w:t xml:space="preserve"> </w:t>
            </w:r>
            <w:r w:rsidRPr="007438D7">
              <w:rPr>
                <w:rFonts w:ascii="Times New Roman" w:hAnsi="Times New Roman" w:cs="Times New Roman"/>
                <w:color w:val="auto"/>
                <w:sz w:val="24"/>
                <w:szCs w:val="24"/>
                <w:lang w:val="uk-UA"/>
              </w:rPr>
              <w:t>захисту та інтеграції в українське суспільство ромської національної меншини на період до 2020 року</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 квартал 2016 р.</w:t>
            </w: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c>
          <w:tcPr>
            <w:tcW w:w="5243" w:type="dxa"/>
          </w:tcPr>
          <w:p w:rsidR="00C12B73" w:rsidRPr="002C63C2" w:rsidRDefault="00C12B73" w:rsidP="00C12B73">
            <w:pPr>
              <w:spacing w:line="240" w:lineRule="auto"/>
              <w:ind w:firstLine="232"/>
              <w:jc w:val="both"/>
              <w:rPr>
                <w:rFonts w:ascii="Times New Roman" w:hAnsi="Times New Roman"/>
                <w:sz w:val="18"/>
                <w:szCs w:val="18"/>
              </w:rPr>
            </w:pPr>
            <w:r w:rsidRPr="002C63C2">
              <w:rPr>
                <w:rFonts w:ascii="Times New Roman" w:hAnsi="Times New Roman"/>
                <w:b/>
                <w:sz w:val="18"/>
                <w:szCs w:val="18"/>
              </w:rPr>
              <w:t>Виконання триває</w:t>
            </w:r>
            <w:r w:rsidRPr="002C63C2">
              <w:rPr>
                <w:rFonts w:ascii="Times New Roman" w:hAnsi="Times New Roman"/>
                <w:sz w:val="18"/>
                <w:szCs w:val="18"/>
              </w:rPr>
              <w:t>.</w:t>
            </w:r>
          </w:p>
          <w:p w:rsidR="00C12B73" w:rsidRPr="002C63C2" w:rsidRDefault="00C12B73" w:rsidP="00C12B73">
            <w:pPr>
              <w:spacing w:line="240" w:lineRule="auto"/>
              <w:ind w:firstLine="232"/>
              <w:jc w:val="both"/>
              <w:rPr>
                <w:rFonts w:ascii="Times New Roman" w:hAnsi="Times New Roman"/>
                <w:sz w:val="18"/>
                <w:szCs w:val="18"/>
              </w:rPr>
            </w:pPr>
            <w:r w:rsidRPr="002C63C2">
              <w:rPr>
                <w:rFonts w:ascii="Times New Roman" w:hAnsi="Times New Roman"/>
                <w:sz w:val="18"/>
                <w:szCs w:val="18"/>
              </w:rPr>
              <w:t xml:space="preserve">З метою вирішення питань щодо реалізації Стратегії захисту та інтеграції в українське суспільство ромської національної меншини на період до 2020 року відповідно до постанови Кабінету Міністрів України від 25 листопада 2015 р. №993 «Про утворення Міжвідомчої робочої групи з питань виконання плану заходів щодо реалізації Стратегії захисту та інтеграції в українське суспільство ромської національної меншини на період до 2020 року» було створено зазначену Міжвідомчу робочу групу, затверджено її Положення та Посадовий склад. </w:t>
            </w:r>
          </w:p>
          <w:p w:rsidR="007438D7" w:rsidRPr="00C12B73" w:rsidRDefault="00C12B73" w:rsidP="00C12B73">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r w:rsidRPr="00C12B73">
              <w:rPr>
                <w:rFonts w:ascii="Times New Roman" w:hAnsi="Times New Roman" w:cs="Times New Roman"/>
                <w:sz w:val="18"/>
                <w:szCs w:val="18"/>
                <w:lang w:val="uk-UA"/>
              </w:rPr>
              <w:t>Питання перегляду Стратегії захисту та інтеграції в українське суспільство ромської національної меншини на період до 2020 року із забезпеченням прав ромської національної меншини, зокрема права на працю, охорону здоров’я, освіту та житло будуть винесені для розгляду на перших засіданнях Міжвідомчої робочої групи.</w:t>
            </w: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shd w:val="clear" w:color="auto" w:fill="FFFFFF"/>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shd w:val="clear" w:color="auto" w:fill="FFFFFF"/>
                <w:lang w:val="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212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c>
          <w:tcPr>
            <w:tcW w:w="52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p>
        </w:tc>
        <w:tc>
          <w:tcPr>
            <w:tcW w:w="255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3) визначення відповідного механізму статистичного обліку та відображення кількості представників ромської національної меншини як в цілому в Україні, так і в окремих регіонах та населених пунктах</w:t>
            </w:r>
          </w:p>
        </w:tc>
        <w:tc>
          <w:tcPr>
            <w:tcW w:w="18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визначено ефективний механізм статистичного обліку та відображення кількості представників ромської національної меншини як в цілому в Україні, так і в окремих регіонах та населених пунктах, отримано офіційні дані</w:t>
            </w:r>
          </w:p>
        </w:tc>
        <w:tc>
          <w:tcPr>
            <w:tcW w:w="1704"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2016 рік</w:t>
            </w:r>
          </w:p>
        </w:tc>
        <w:tc>
          <w:tcPr>
            <w:tcW w:w="212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Держстат</w:t>
            </w:r>
          </w:p>
        </w:tc>
        <w:tc>
          <w:tcPr>
            <w:tcW w:w="5243" w:type="dxa"/>
          </w:tcPr>
          <w:p w:rsidR="00A24353" w:rsidRPr="002C63C2" w:rsidRDefault="00A24353" w:rsidP="00A24353">
            <w:pPr>
              <w:spacing w:line="240" w:lineRule="auto"/>
              <w:ind w:firstLine="232"/>
              <w:jc w:val="both"/>
              <w:rPr>
                <w:rFonts w:ascii="Times New Roman" w:hAnsi="Times New Roman"/>
                <w:sz w:val="18"/>
                <w:szCs w:val="18"/>
              </w:rPr>
            </w:pPr>
            <w:r w:rsidRPr="002C63C2">
              <w:rPr>
                <w:rFonts w:ascii="Times New Roman" w:hAnsi="Times New Roman"/>
                <w:b/>
                <w:sz w:val="18"/>
                <w:szCs w:val="18"/>
              </w:rPr>
              <w:t>Виконання триває</w:t>
            </w:r>
            <w:r w:rsidRPr="002C63C2">
              <w:rPr>
                <w:rFonts w:ascii="Times New Roman" w:hAnsi="Times New Roman"/>
                <w:sz w:val="18"/>
                <w:szCs w:val="18"/>
              </w:rPr>
              <w:t>.</w:t>
            </w:r>
          </w:p>
          <w:p w:rsidR="00A24353" w:rsidRPr="002C63C2" w:rsidRDefault="00A24353" w:rsidP="00A24353">
            <w:pPr>
              <w:spacing w:line="240" w:lineRule="auto"/>
              <w:ind w:firstLine="284"/>
              <w:jc w:val="both"/>
              <w:rPr>
                <w:rFonts w:ascii="Times New Roman" w:hAnsi="Times New Roman"/>
                <w:sz w:val="18"/>
                <w:szCs w:val="18"/>
                <w:lang w:eastAsia="uk-UA"/>
              </w:rPr>
            </w:pPr>
            <w:r w:rsidRPr="002C63C2">
              <w:rPr>
                <w:rFonts w:ascii="Times New Roman" w:hAnsi="Times New Roman"/>
                <w:sz w:val="18"/>
                <w:szCs w:val="18"/>
                <w:lang w:eastAsia="uk-UA"/>
              </w:rPr>
              <w:t>В Україні, як і в багатьох країнах світу, дані щодо етнічного (національного) складу населення отримуються тільки під час проведення перепису населення.</w:t>
            </w:r>
          </w:p>
          <w:p w:rsidR="00A24353" w:rsidRPr="002C63C2" w:rsidRDefault="00A24353" w:rsidP="00A24353">
            <w:pPr>
              <w:spacing w:line="240" w:lineRule="auto"/>
              <w:ind w:firstLine="284"/>
              <w:jc w:val="both"/>
              <w:rPr>
                <w:rFonts w:ascii="Times New Roman" w:hAnsi="Times New Roman"/>
                <w:sz w:val="18"/>
                <w:szCs w:val="18"/>
                <w:lang w:eastAsia="uk-UA"/>
              </w:rPr>
            </w:pPr>
            <w:r w:rsidRPr="002C63C2">
              <w:rPr>
                <w:rFonts w:ascii="Times New Roman" w:hAnsi="Times New Roman"/>
                <w:sz w:val="18"/>
                <w:szCs w:val="18"/>
                <w:lang w:eastAsia="uk-UA"/>
              </w:rPr>
              <w:t>У міжпереписний період визначити чисельність населення по кожній етнічній групі (національності) неможливо з огляду на те, що в адміністративних даних щодо державної реєстрації народження і смерті та зміни реєстрації постійного місця проживання, які територіальні органи Держстату отримують від територіальних органів Міністерства юстиції України та територіальних підрозділів Державної міграційної служби України, відсутні відомості стосовно етнічного походження (національності) особи.</w:t>
            </w:r>
          </w:p>
          <w:p w:rsidR="00A24353" w:rsidRPr="002C63C2" w:rsidRDefault="00A24353" w:rsidP="00A24353">
            <w:pPr>
              <w:spacing w:line="240" w:lineRule="auto"/>
              <w:ind w:firstLine="284"/>
              <w:jc w:val="both"/>
              <w:rPr>
                <w:rFonts w:ascii="Times New Roman" w:hAnsi="Times New Roman"/>
                <w:sz w:val="18"/>
                <w:szCs w:val="18"/>
                <w:lang w:eastAsia="uk-UA"/>
              </w:rPr>
            </w:pPr>
            <w:r w:rsidRPr="002C63C2">
              <w:rPr>
                <w:rFonts w:ascii="Times New Roman" w:hAnsi="Times New Roman"/>
                <w:sz w:val="18"/>
                <w:szCs w:val="18"/>
                <w:lang w:eastAsia="uk-UA"/>
              </w:rPr>
              <w:t>Вибіркові обстеження населення (домогосподарств) з метою визначення кількості осіб, які входять до складу національних меншин, та рівня їх життя у світовій статистичній практиці не проводяться.</w:t>
            </w:r>
          </w:p>
          <w:p w:rsidR="00A24353" w:rsidRPr="002C63C2" w:rsidRDefault="00A24353" w:rsidP="00A24353">
            <w:pPr>
              <w:spacing w:line="240" w:lineRule="auto"/>
              <w:ind w:firstLine="284"/>
              <w:jc w:val="both"/>
              <w:rPr>
                <w:rFonts w:ascii="Times New Roman" w:hAnsi="Times New Roman"/>
                <w:sz w:val="18"/>
                <w:szCs w:val="18"/>
                <w:lang w:eastAsia="uk-UA"/>
              </w:rPr>
            </w:pPr>
            <w:r w:rsidRPr="002C63C2">
              <w:rPr>
                <w:rFonts w:ascii="Times New Roman" w:hAnsi="Times New Roman"/>
                <w:sz w:val="18"/>
                <w:szCs w:val="18"/>
                <w:lang w:eastAsia="uk-UA"/>
              </w:rPr>
              <w:t>Водночас, згідно зі статтею 32 Конституції України та статтею 11 Закону України "Про інформацію", не допускається збирання, зберігання, використання та поширення конфіденційної інформації про особу без її згоди, крім випадків, визначених законом. Таким законом на сьогодні є Закон України "Про Всеукраїнський перепис населення" (далі - Закон).</w:t>
            </w:r>
          </w:p>
          <w:p w:rsidR="00A24353" w:rsidRPr="002C63C2" w:rsidRDefault="00A24353" w:rsidP="00A24353">
            <w:pPr>
              <w:spacing w:line="240" w:lineRule="auto"/>
              <w:ind w:firstLine="284"/>
              <w:jc w:val="both"/>
              <w:rPr>
                <w:rFonts w:ascii="Times New Roman" w:hAnsi="Times New Roman"/>
                <w:sz w:val="18"/>
                <w:szCs w:val="18"/>
                <w:lang w:eastAsia="uk-UA"/>
              </w:rPr>
            </w:pPr>
            <w:r w:rsidRPr="002C63C2">
              <w:rPr>
                <w:rFonts w:ascii="Times New Roman" w:hAnsi="Times New Roman"/>
                <w:sz w:val="18"/>
                <w:szCs w:val="18"/>
                <w:lang w:eastAsia="uk-UA"/>
              </w:rPr>
              <w:t>Ураховуючи важливість отримання інформації щодо етнічного (національного) складу населення, зокрема кількості представників ромської національної меншини, Держстат згідно із положеннями статті 5 Закону  включив  у  програму чергового  перепису і населення   питання   щодо   етнічного   походження і (національності) респондента.</w:t>
            </w:r>
          </w:p>
          <w:p w:rsidR="007438D7" w:rsidRPr="00A24353" w:rsidRDefault="00A24353" w:rsidP="00A24353">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A24353">
              <w:rPr>
                <w:rFonts w:ascii="Times New Roman" w:eastAsia="Times New Roman" w:hAnsi="Times New Roman" w:cs="Times New Roman"/>
                <w:sz w:val="18"/>
                <w:szCs w:val="18"/>
                <w:lang w:val="uk-UA" w:eastAsia="uk-UA"/>
              </w:rPr>
              <w:t>Термін проведення Всеукраїнського перепису населення відповідно до  розпорядження Кабінету Міністрів України від 16.12.2015 № 1323-р "Про внесення змін до розпорядження Кабінету Міністрів України від 09.04.2008 № 581" перенесено з 2016 року на 2020 рік.</w:t>
            </w:r>
          </w:p>
        </w:tc>
      </w:tr>
      <w:tr w:rsidR="007438D7" w:rsidRPr="007438D7" w:rsidTr="00AD1745">
        <w:tc>
          <w:tcPr>
            <w:tcW w:w="198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p>
        </w:tc>
        <w:tc>
          <w:tcPr>
            <w:tcW w:w="255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4) утворення при </w:t>
            </w:r>
            <w:r w:rsidRPr="007438D7">
              <w:rPr>
                <w:rFonts w:ascii="Times New Roman" w:hAnsi="Times New Roman" w:cs="Times New Roman"/>
                <w:color w:val="auto"/>
                <w:sz w:val="24"/>
                <w:szCs w:val="24"/>
                <w:lang w:val="uk-UA"/>
              </w:rPr>
              <w:lastRenderedPageBreak/>
              <w:t>центрах соціального захисту населення відповідних структурних підрозділів, до компетенції яких належить питання надання роз’яснень та здійснення відповідного асистування у питанні отримання особами ромської національності соціальних послуг</w:t>
            </w:r>
          </w:p>
        </w:tc>
        <w:tc>
          <w:tcPr>
            <w:tcW w:w="18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визначено </w:t>
            </w:r>
            <w:r w:rsidRPr="007438D7">
              <w:rPr>
                <w:rFonts w:ascii="Times New Roman" w:hAnsi="Times New Roman" w:cs="Times New Roman"/>
                <w:color w:val="auto"/>
                <w:sz w:val="24"/>
                <w:szCs w:val="24"/>
                <w:lang w:val="uk-UA"/>
              </w:rPr>
              <w:lastRenderedPageBreak/>
              <w:t>додатковий механізм та можливості для надання освітніх послуг представникам ромської національної меншини всіх вікових груп, розроблено програму боротьби із стереотипами</w:t>
            </w:r>
          </w:p>
        </w:tc>
        <w:tc>
          <w:tcPr>
            <w:tcW w:w="1704"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2017 рік</w:t>
            </w:r>
          </w:p>
        </w:tc>
        <w:tc>
          <w:tcPr>
            <w:tcW w:w="212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trike/>
                <w:color w:val="auto"/>
                <w:sz w:val="24"/>
                <w:szCs w:val="24"/>
                <w:lang w:val="uk-UA"/>
              </w:rPr>
            </w:pPr>
            <w:r w:rsidRPr="007438D7">
              <w:rPr>
                <w:rFonts w:ascii="Times New Roman" w:hAnsi="Times New Roman" w:cs="Times New Roman"/>
                <w:color w:val="auto"/>
                <w:sz w:val="24"/>
                <w:szCs w:val="24"/>
                <w:lang w:val="uk-UA"/>
              </w:rPr>
              <w:lastRenderedPageBreak/>
              <w:t>Мінсоцполітики</w:t>
            </w:r>
          </w:p>
        </w:tc>
        <w:tc>
          <w:tcPr>
            <w:tcW w:w="52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p>
        </w:tc>
        <w:tc>
          <w:tcPr>
            <w:tcW w:w="2551"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5) визначення додаткового механізму та можливостей для надання освітніх послуг представникам ромської національної меншини всіх вікових груп, розроблення програми боротьби із стереотипами</w:t>
            </w:r>
          </w:p>
        </w:tc>
        <w:tc>
          <w:tcPr>
            <w:tcW w:w="18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створено додатковий механізм та можливості для надання освітніх послуг представникам ромської національної меншини всіх вікових груп, розроблено програму боротьби із </w:t>
            </w:r>
            <w:r w:rsidRPr="007438D7">
              <w:rPr>
                <w:rFonts w:ascii="Times New Roman" w:hAnsi="Times New Roman" w:cs="Times New Roman"/>
                <w:color w:val="auto"/>
                <w:sz w:val="24"/>
                <w:szCs w:val="24"/>
                <w:lang w:val="uk-UA"/>
              </w:rPr>
              <w:lastRenderedPageBreak/>
              <w:t>стереотипами</w:t>
            </w:r>
          </w:p>
        </w:tc>
        <w:tc>
          <w:tcPr>
            <w:tcW w:w="1704"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2017 рік</w:t>
            </w:r>
          </w:p>
        </w:tc>
        <w:tc>
          <w:tcPr>
            <w:tcW w:w="212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Мінкультури</w:t>
            </w:r>
          </w:p>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МІП</w:t>
            </w:r>
          </w:p>
        </w:tc>
        <w:tc>
          <w:tcPr>
            <w:tcW w:w="5243" w:type="dxa"/>
          </w:tcPr>
          <w:p w:rsidR="007438D7" w:rsidRPr="007438D7" w:rsidRDefault="007438D7" w:rsidP="00594CB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color w:val="auto"/>
                <w:sz w:val="24"/>
                <w:szCs w:val="24"/>
                <w:lang w:val="uk-UA"/>
              </w:rPr>
            </w:pPr>
          </w:p>
        </w:tc>
      </w:tr>
      <w:tr w:rsidR="00A24353" w:rsidRPr="007438D7" w:rsidTr="00AD1745">
        <w:tc>
          <w:tcPr>
            <w:tcW w:w="15445" w:type="dxa"/>
            <w:gridSpan w:val="6"/>
          </w:tcPr>
          <w:p w:rsidR="00A24353" w:rsidRPr="007438D7" w:rsidRDefault="00A2435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bCs/>
                <w:sz w:val="24"/>
                <w:szCs w:val="24"/>
              </w:rPr>
            </w:pPr>
            <w:r w:rsidRPr="007438D7">
              <w:rPr>
                <w:rFonts w:ascii="Times New Roman" w:hAnsi="Times New Roman"/>
                <w:bCs/>
                <w:sz w:val="24"/>
                <w:szCs w:val="24"/>
              </w:rPr>
              <w:lastRenderedPageBreak/>
              <w:t>Забезпечення прав учасників антитерористичної операції</w:t>
            </w:r>
          </w:p>
          <w:p w:rsidR="00A24353" w:rsidRPr="007438D7" w:rsidRDefault="00A2435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bCs/>
                <w:sz w:val="24"/>
                <w:szCs w:val="24"/>
              </w:rPr>
            </w:pPr>
            <w:r w:rsidRPr="007438D7">
              <w:rPr>
                <w:rFonts w:ascii="Times New Roman" w:hAnsi="Times New Roman"/>
                <w:i/>
                <w:sz w:val="24"/>
                <w:szCs w:val="24"/>
                <w:shd w:val="clear" w:color="auto" w:fill="FFFFFF"/>
              </w:rPr>
              <w:t>Створення належних умов для реалізації та захисту прав учасників антитерористичної операції</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117. Створення</w:t>
            </w:r>
            <w:r w:rsidRPr="007438D7">
              <w:rPr>
                <w:rStyle w:val="aff"/>
                <w:sz w:val="24"/>
                <w:szCs w:val="24"/>
              </w:rPr>
              <w:t xml:space="preserve"> </w:t>
            </w:r>
            <w:r w:rsidRPr="007438D7">
              <w:rPr>
                <w:rFonts w:ascii="Times New Roman" w:hAnsi="Times New Roman"/>
                <w:sz w:val="24"/>
                <w:szCs w:val="24"/>
                <w:shd w:val="clear" w:color="auto" w:fill="FFFFFF"/>
              </w:rPr>
              <w:t>належних матеріально-технічних умов для учасників антитерористичної операції на період її проведення</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1) розроблення державної цільової програми забезпечення пільгового кредитування для будівництва чи придбання житла учасниками бойових дій, які безпосередньо брали участь в антитерористичній операції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прийнято державну цільову програму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IV квартал 2016 р. </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Мінрегіон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Мінфін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Національний банк (за згодою)</w:t>
            </w:r>
          </w:p>
        </w:tc>
        <w:tc>
          <w:tcPr>
            <w:tcW w:w="5243" w:type="dxa"/>
          </w:tcPr>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b/>
                <w:i/>
                <w:sz w:val="24"/>
                <w:szCs w:val="24"/>
              </w:rPr>
            </w:pPr>
            <w:r w:rsidRPr="00860299">
              <w:rPr>
                <w:rFonts w:ascii="Times New Roman" w:eastAsia="Calibri" w:hAnsi="Times New Roman"/>
                <w:b/>
                <w:sz w:val="24"/>
                <w:szCs w:val="24"/>
              </w:rPr>
              <w:t>Виконано</w:t>
            </w:r>
          </w:p>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sz w:val="24"/>
                <w:szCs w:val="24"/>
              </w:rPr>
            </w:pPr>
            <w:r w:rsidRPr="00860299">
              <w:rPr>
                <w:rFonts w:ascii="Times New Roman" w:eastAsia="Calibri" w:hAnsi="Times New Roman"/>
                <w:sz w:val="24"/>
                <w:szCs w:val="24"/>
              </w:rPr>
              <w:t>Одним із шляхів покращення житлових умов учасників антитерористичної операції є участь у бюджетних житлових програмах, якими опікується Мінрегіон, а саме:</w:t>
            </w:r>
          </w:p>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sz w:val="24"/>
                <w:szCs w:val="24"/>
              </w:rPr>
            </w:pPr>
            <w:r w:rsidRPr="00860299">
              <w:rPr>
                <w:rFonts w:ascii="Times New Roman" w:eastAsia="Calibri" w:hAnsi="Times New Roman"/>
                <w:sz w:val="24"/>
                <w:szCs w:val="24"/>
              </w:rPr>
              <w:t>надання пільгових довготермінових кредитів молодим сім’ям та одиноким молодим громадянам на будівництво (реконструкцію) та придбання житла, порядок надання яких врегульовано постановою КМУ від 29.05.2001 №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w:t>
            </w:r>
          </w:p>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sz w:val="24"/>
                <w:szCs w:val="24"/>
              </w:rPr>
            </w:pPr>
            <w:r w:rsidRPr="00860299">
              <w:rPr>
                <w:rFonts w:ascii="Times New Roman" w:eastAsia="Calibri" w:hAnsi="Times New Roman"/>
                <w:sz w:val="24"/>
                <w:szCs w:val="24"/>
              </w:rPr>
              <w:t>надання державної підтримки для будівництва (придбання) доступного житла (постанова КМУ від 11.02.2009 № 140 «Про затвердження Порядку забезпечення громадян доступним житлом»);</w:t>
            </w:r>
          </w:p>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sz w:val="24"/>
                <w:szCs w:val="24"/>
              </w:rPr>
            </w:pPr>
            <w:r w:rsidRPr="00860299">
              <w:rPr>
                <w:rFonts w:ascii="Times New Roman" w:eastAsia="Calibri" w:hAnsi="Times New Roman"/>
                <w:sz w:val="24"/>
                <w:szCs w:val="24"/>
              </w:rPr>
              <w:t>надання довгострокових кредитів індивідуальним забудовникам житла на селі, правила надання яких затверджено постановою КМУ від 05.10.1998 № 1597.</w:t>
            </w:r>
          </w:p>
          <w:p w:rsidR="00A24353" w:rsidRPr="00860299" w:rsidRDefault="00A24353" w:rsidP="00A24353">
            <w:pPr>
              <w:spacing w:line="240" w:lineRule="auto"/>
              <w:ind w:firstLine="709"/>
              <w:contextualSpacing/>
              <w:jc w:val="both"/>
              <w:textAlignment w:val="baseline"/>
              <w:outlineLvl w:val="2"/>
              <w:rPr>
                <w:rFonts w:ascii="Times New Roman" w:eastAsia="Calibri" w:hAnsi="Times New Roman"/>
                <w:sz w:val="24"/>
                <w:szCs w:val="24"/>
              </w:rPr>
            </w:pPr>
            <w:r w:rsidRPr="00860299">
              <w:rPr>
                <w:rFonts w:ascii="Times New Roman" w:eastAsia="Calibri" w:hAnsi="Times New Roman"/>
                <w:sz w:val="24"/>
                <w:szCs w:val="24"/>
              </w:rPr>
              <w:t xml:space="preserve">З метою створення пільгових умов участі у цих програмах, для зазначеної категорії </w:t>
            </w:r>
            <w:r w:rsidRPr="00860299">
              <w:rPr>
                <w:rFonts w:ascii="Times New Roman" w:eastAsia="Calibri" w:hAnsi="Times New Roman"/>
                <w:sz w:val="24"/>
                <w:szCs w:val="24"/>
              </w:rPr>
              <w:lastRenderedPageBreak/>
              <w:t>громадян, за поданням Мінрегіону Урядом внесено зміни до Правил надання довгострокових кредитів індивідуальним забудовникам житла на селі (постанова КМУ від 17.07.2015 № 516) та до Порядку надання пільгових довготермінових кредитів молодим сім’ям та одиноким молодим громадянам на будівництво (реконструкцію) і придбання житла (постанова КМУ від 29.04.2015 № 245).</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5812"/>
              </w:tabs>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 xml:space="preserve">2) розроблення та подання на розгляд Кабінету Міністрів України законопроекту про внесення змін до статті 37 Закону України </w:t>
            </w:r>
            <w:r w:rsidRPr="007438D7">
              <w:rPr>
                <w:rFonts w:ascii="Times New Roman" w:hAnsi="Times New Roman"/>
                <w:sz w:val="24"/>
                <w:szCs w:val="24"/>
              </w:rPr>
              <w:t>“</w:t>
            </w:r>
            <w:r w:rsidRPr="007438D7">
              <w:rPr>
                <w:rFonts w:ascii="Times New Roman" w:hAnsi="Times New Roman"/>
                <w:sz w:val="24"/>
                <w:szCs w:val="24"/>
                <w:shd w:val="clear" w:color="auto" w:fill="FFFFFF"/>
              </w:rPr>
              <w:t>Про виконавче провадження</w:t>
            </w:r>
            <w:r w:rsidRPr="007438D7">
              <w:rPr>
                <w:rFonts w:ascii="Times New Roman" w:hAnsi="Times New Roman"/>
                <w:sz w:val="24"/>
                <w:szCs w:val="24"/>
              </w:rPr>
              <w:t>” щодо обов’язкового зупинення виконавчого провадження на час проходження військової служби під час мобілізації, на особливий період</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законопроект</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7438D7" w:rsidRDefault="0029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Виконання триває</w:t>
            </w:r>
          </w:p>
          <w:p w:rsidR="002939FE" w:rsidRPr="007438D7" w:rsidRDefault="0029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Міністерством юстиції здійснюється аналіз законодавства з метою розробки законопроекту</w:t>
            </w:r>
            <w:r w:rsidRPr="007438D7">
              <w:rPr>
                <w:rFonts w:ascii="Times New Roman" w:hAnsi="Times New Roman"/>
                <w:sz w:val="24"/>
                <w:szCs w:val="24"/>
                <w:shd w:val="clear" w:color="auto" w:fill="FFFFFF"/>
              </w:rPr>
              <w:t xml:space="preserve">про внесення змін до статті 37 Закону України </w:t>
            </w:r>
            <w:r w:rsidRPr="007438D7">
              <w:rPr>
                <w:rFonts w:ascii="Times New Roman" w:hAnsi="Times New Roman"/>
                <w:sz w:val="24"/>
                <w:szCs w:val="24"/>
              </w:rPr>
              <w:t>“</w:t>
            </w:r>
            <w:r w:rsidRPr="007438D7">
              <w:rPr>
                <w:rFonts w:ascii="Times New Roman" w:hAnsi="Times New Roman"/>
                <w:sz w:val="24"/>
                <w:szCs w:val="24"/>
                <w:shd w:val="clear" w:color="auto" w:fill="FFFFFF"/>
              </w:rPr>
              <w:t>Про виконавче провадження</w:t>
            </w:r>
            <w:r w:rsidRPr="007438D7">
              <w:rPr>
                <w:rFonts w:ascii="Times New Roman" w:hAnsi="Times New Roman"/>
                <w:sz w:val="24"/>
                <w:szCs w:val="24"/>
              </w:rPr>
              <w:t>” щодо обов’язкового зупинення виконавчого провадження на час проходження військової служби під час мобілізації, на особливий період</w:t>
            </w:r>
            <w:r>
              <w:rPr>
                <w:rFonts w:ascii="Times New Roman" w:hAnsi="Times New Roman"/>
                <w:sz w:val="24"/>
                <w:szCs w:val="24"/>
              </w:rPr>
              <w:t xml:space="preserve">. </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розроблення та </w:t>
            </w:r>
            <w:r w:rsidRPr="007438D7">
              <w:rPr>
                <w:rFonts w:ascii="Times New Roman" w:hAnsi="Times New Roman"/>
                <w:sz w:val="24"/>
                <w:szCs w:val="24"/>
              </w:rPr>
              <w:lastRenderedPageBreak/>
              <w:t>подання на розгляд Кабінету Міністрів України законопроекту про внесення зміни до статті 6 Закону України “Про статус ветеранів війни та гарантії їх соціального захисту” щодо надання статусу учасника бойових дій особам, залученим до складу добровольчих формувань, які не ввійшли до складу офіційних військових підрозділів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подано на </w:t>
            </w:r>
            <w:r w:rsidRPr="007438D7">
              <w:rPr>
                <w:rFonts w:ascii="Times New Roman" w:hAnsi="Times New Roman"/>
                <w:sz w:val="24"/>
                <w:szCs w:val="24"/>
              </w:rPr>
              <w:lastRenderedPageBreak/>
              <w:t xml:space="preserve">розгляд Кабінету Міністрів України законопроект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 квартал 2016 </w:t>
            </w:r>
            <w:r w:rsidRPr="007438D7">
              <w:rPr>
                <w:rFonts w:ascii="Times New Roman" w:hAnsi="Times New Roman"/>
                <w:sz w:val="24"/>
                <w:szCs w:val="24"/>
              </w:rPr>
              <w:lastRenderedPageBreak/>
              <w:t>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lastRenderedPageBreak/>
              <w:t>Мінфін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Міноборони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СБУ (за згодою)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інші центральні органи виконавчої влади</w:t>
            </w:r>
          </w:p>
        </w:tc>
        <w:tc>
          <w:tcPr>
            <w:tcW w:w="5243" w:type="dxa"/>
          </w:tcPr>
          <w:p w:rsidR="000D2CE0" w:rsidRPr="00860299" w:rsidRDefault="00764369" w:rsidP="000D2CE0">
            <w:pPr>
              <w:spacing w:line="240" w:lineRule="auto"/>
              <w:ind w:firstLine="709"/>
              <w:contextualSpacing/>
              <w:jc w:val="both"/>
              <w:rPr>
                <w:rFonts w:ascii="Times New Roman" w:hAnsi="Times New Roman"/>
                <w:b/>
                <w:sz w:val="24"/>
                <w:szCs w:val="24"/>
              </w:rPr>
            </w:pPr>
            <w:r w:rsidRPr="00860299">
              <w:rPr>
                <w:rFonts w:ascii="Times New Roman" w:hAnsi="Times New Roman"/>
                <w:b/>
                <w:sz w:val="24"/>
                <w:szCs w:val="24"/>
              </w:rPr>
              <w:lastRenderedPageBreak/>
              <w:t>Виконано</w:t>
            </w:r>
          </w:p>
          <w:p w:rsidR="00764369" w:rsidRPr="00860299" w:rsidRDefault="00764369" w:rsidP="0076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lastRenderedPageBreak/>
              <w:t>Мінсоцполітики розроблено проект Закону України „Про внесення змін до Закону України „Про статус ветеранів війни, гарантії їх соціального захисту” щодо надання статусу учасника бойових дій особам, які у складі добровольчих формувань, брали безпосередню участь в антитерористичній операції”, який було подано до Мін’юсту для проведення правової експертизи.</w:t>
            </w:r>
          </w:p>
          <w:p w:rsidR="007438D7" w:rsidRPr="00860299" w:rsidRDefault="00764369" w:rsidP="0076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Проте Мін’юстом 22.01.2016 надано висновок за результатами правової експертизи, в якому надано зауваження щодо нормопроектувальної техніки в частині доопрацювання законопроекту стосовно визначення умов та державного органу, який матиме право встановлювати статус учасника бойових дій особам, залученим до складу добровольчих формувань, які не ввійшли до складу офіційних військових підрозділів.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eastAsia="Calibri"/>
                <w:shd w:val="clear" w:color="auto" w:fill="FFFFFF"/>
                <w:lang w:val="uk-UA" w:eastAsia="en-US"/>
              </w:rPr>
            </w:pPr>
            <w:r w:rsidRPr="007438D7">
              <w:rPr>
                <w:lang w:val="uk-UA"/>
              </w:rPr>
              <w:t xml:space="preserve">4) розроблення проекту постанови Кабінету Міністрів України щодо компенсаційних виплат по інвалідності добровольцям та членам сімей загиблих добровольців, що були залучені до </w:t>
            </w:r>
            <w:r w:rsidRPr="007438D7">
              <w:rPr>
                <w:lang w:val="uk-UA"/>
              </w:rPr>
              <w:lastRenderedPageBreak/>
              <w:t>складу добровольчих формувань, які не ввійшли до складу офіційних військових підрозділів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розроблено та затверджено постанову Кабінету Міністрів України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0D2CE0" w:rsidRPr="00860299" w:rsidRDefault="000D2CE0" w:rsidP="000D2CE0">
            <w:pPr>
              <w:spacing w:line="240" w:lineRule="auto"/>
              <w:ind w:firstLine="709"/>
              <w:contextualSpacing/>
              <w:jc w:val="both"/>
              <w:rPr>
                <w:rFonts w:ascii="Times New Roman" w:hAnsi="Times New Roman"/>
                <w:b/>
                <w:sz w:val="24"/>
                <w:szCs w:val="24"/>
              </w:rPr>
            </w:pPr>
            <w:r w:rsidRPr="00860299">
              <w:rPr>
                <w:rFonts w:ascii="Times New Roman" w:hAnsi="Times New Roman"/>
                <w:b/>
                <w:sz w:val="24"/>
                <w:szCs w:val="24"/>
              </w:rPr>
              <w:t xml:space="preserve">Виконано. </w:t>
            </w:r>
          </w:p>
          <w:p w:rsidR="007438D7" w:rsidRPr="00860299" w:rsidRDefault="000D2CE0" w:rsidP="000D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860299">
              <w:rPr>
                <w:rFonts w:ascii="Times New Roman" w:hAnsi="Times New Roman"/>
                <w:sz w:val="24"/>
                <w:szCs w:val="24"/>
              </w:rPr>
              <w:t xml:space="preserve">На виконання доручення Віце-прем’єр-міністра України – Міністра культури України Кириленка В. А. від 27.11.2015 № 47375/1/1-15 до Закону України „Про внесення змін до Закону України „Про статус ветеранів війни, гарантії їх соціального захисту” щодо виплати одноразової грошової допомоги волонтерам, добровольцям, які захищають незалежність, суверенітет та територіальну цілісність України, </w:t>
            </w:r>
            <w:r w:rsidRPr="00860299">
              <w:rPr>
                <w:rFonts w:ascii="Times New Roman" w:hAnsi="Times New Roman"/>
                <w:sz w:val="24"/>
                <w:szCs w:val="24"/>
              </w:rPr>
              <w:lastRenderedPageBreak/>
              <w:t>та членам сімей загиблих” від 03.11.2015 № 735-VIII прийнято постанову Кабінету Міністрів України від 29.04.2016 № 336 „Деякі питання соціального захисту ветеранів війни та членів їх сімей”.</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118. Урегулювання на законодавчому рівні статусу окремих категорій учасників антитерористичної операції</w:t>
            </w:r>
          </w:p>
        </w:tc>
        <w:tc>
          <w:tcPr>
            <w:tcW w:w="2551" w:type="dxa"/>
          </w:tcPr>
          <w:p w:rsidR="007438D7" w:rsidRPr="007438D7" w:rsidRDefault="007438D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lang w:val="uk-UA"/>
              </w:rPr>
            </w:pPr>
            <w:r w:rsidRPr="007438D7">
              <w:rPr>
                <w:rFonts w:eastAsia="Calibri"/>
                <w:shd w:val="clear" w:color="auto" w:fill="FFFFFF"/>
                <w:lang w:val="uk-UA" w:eastAsia="en-US"/>
              </w:rPr>
              <w:t xml:space="preserve">1) розроблення та подання на розгляд Кабінету Міністрів України законопроекту про внесення змін до Законів України </w:t>
            </w:r>
            <w:r w:rsidRPr="007438D7">
              <w:rPr>
                <w:lang w:val="uk-UA"/>
              </w:rPr>
              <w:t>“</w:t>
            </w:r>
            <w:r w:rsidRPr="007438D7">
              <w:rPr>
                <w:rFonts w:eastAsia="Calibri"/>
                <w:shd w:val="clear" w:color="auto" w:fill="FFFFFF"/>
                <w:lang w:val="uk-UA" w:eastAsia="en-US"/>
              </w:rPr>
              <w:t>Про військовий обов’язок і військову</w:t>
            </w:r>
            <w:r w:rsidRPr="007438D7">
              <w:rPr>
                <w:lang w:val="uk-UA"/>
              </w:rPr>
              <w:t xml:space="preserve"> службу”, “Про мобілізаційну підготовку та мобілізацію”, “Про альтернативну (невійськову) службу” з метою законодавчого врегулювання конституційного права на заміну військової служби альтернативною у разі, коли виконання військового обов’язку суперечить релігійним переконанням особи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pPr>
              <w:tabs>
                <w:tab w:val="left" w:pos="373"/>
              </w:tabs>
              <w:spacing w:after="60" w:line="228" w:lineRule="auto"/>
              <w:ind w:left="89"/>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Кабінет Міністрів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trike/>
                <w:sz w:val="24"/>
                <w:szCs w:val="24"/>
              </w:rPr>
            </w:pPr>
            <w:r w:rsidRPr="007438D7">
              <w:rPr>
                <w:rFonts w:ascii="Times New Roman" w:hAnsi="Times New Roman"/>
                <w:sz w:val="24"/>
                <w:szCs w:val="24"/>
              </w:rPr>
              <w:t>інші заінтересовані органи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trike/>
                <w:sz w:val="24"/>
                <w:szCs w:val="24"/>
                <w:lang w:eastAsia="en-US"/>
              </w:rPr>
            </w:pPr>
          </w:p>
        </w:tc>
        <w:tc>
          <w:tcPr>
            <w:tcW w:w="5243" w:type="dxa"/>
          </w:tcPr>
          <w:p w:rsidR="007438D7" w:rsidRPr="007438D7" w:rsidRDefault="0029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Style w:val="null"/>
                <w:rFonts w:ascii="Times New Roman" w:hAnsi="Times New Roman" w:cs="Times New Roman"/>
                <w:color w:val="auto"/>
                <w:sz w:val="24"/>
                <w:szCs w:val="24"/>
                <w:lang w:val="uk-UA"/>
              </w:rPr>
              <w:t>2) внесення змін до законодавства та розроблення нормативно-правових актів щодо прозорої та деталізованої процедури надання і позбавлення статусу учасника бойових дій (комбатанта)</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89"/>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прийнято</w:t>
            </w:r>
            <w:r w:rsidRPr="007438D7">
              <w:rPr>
                <w:rStyle w:val="null"/>
                <w:rFonts w:ascii="Times New Roman" w:hAnsi="Times New Roman" w:cs="Times New Roman"/>
                <w:color w:val="auto"/>
                <w:sz w:val="24"/>
                <w:szCs w:val="24"/>
                <w:lang w:val="uk-UA"/>
              </w:rPr>
              <w:t xml:space="preserve"> нормативно-правові акти</w:t>
            </w:r>
            <w:r w:rsidRPr="007438D7">
              <w:rPr>
                <w:rFonts w:ascii="Times New Roman" w:eastAsia="Calibri" w:hAnsi="Times New Roman" w:cs="Times New Roman"/>
                <w:color w:val="auto"/>
                <w:sz w:val="24"/>
                <w:szCs w:val="24"/>
                <w:lang w:val="uk-UA"/>
              </w:rPr>
              <w:t>, подано на розгляд Кабінету Міністрів України відповідні законопроекти</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інші центральні органи виконавчої влади</w:t>
            </w:r>
          </w:p>
        </w:tc>
        <w:tc>
          <w:tcPr>
            <w:tcW w:w="5243" w:type="dxa"/>
          </w:tcPr>
          <w:p w:rsidR="000D2CE0" w:rsidRPr="00860299" w:rsidRDefault="000D2CE0" w:rsidP="000D2CE0">
            <w:pPr>
              <w:pStyle w:val="a5"/>
              <w:spacing w:before="0"/>
              <w:ind w:firstLine="709"/>
              <w:contextualSpacing/>
              <w:jc w:val="both"/>
              <w:rPr>
                <w:rFonts w:ascii="Times New Roman" w:hAnsi="Times New Roman"/>
                <w:b/>
                <w:i/>
                <w:sz w:val="24"/>
                <w:szCs w:val="24"/>
              </w:rPr>
            </w:pPr>
            <w:r w:rsidRPr="00860299">
              <w:rPr>
                <w:rFonts w:ascii="Times New Roman" w:hAnsi="Times New Roman"/>
                <w:b/>
                <w:i/>
                <w:sz w:val="24"/>
                <w:szCs w:val="24"/>
              </w:rPr>
              <w:t>Виконання триває</w:t>
            </w:r>
          </w:p>
          <w:p w:rsidR="000D2CE0" w:rsidRPr="00860299" w:rsidRDefault="000D2CE0" w:rsidP="000D2CE0">
            <w:pPr>
              <w:pStyle w:val="a5"/>
              <w:spacing w:before="0"/>
              <w:ind w:firstLine="709"/>
              <w:contextualSpacing/>
              <w:jc w:val="both"/>
              <w:rPr>
                <w:rFonts w:ascii="Times New Roman" w:hAnsi="Times New Roman"/>
                <w:sz w:val="24"/>
                <w:szCs w:val="24"/>
              </w:rPr>
            </w:pPr>
            <w:r w:rsidRPr="00860299">
              <w:rPr>
                <w:rFonts w:ascii="Times New Roman" w:hAnsi="Times New Roman"/>
                <w:sz w:val="24"/>
                <w:szCs w:val="24"/>
              </w:rPr>
              <w:t>На виконання доручення Прем’єр-міністра України від 22.10.2015 № 43364/0/1-15 розроблено проект постанови Кабінету Міністрів України «Про внесення змін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 терористичній операції, забезпеченні її проведення».</w:t>
            </w:r>
          </w:p>
          <w:p w:rsidR="000D2CE0" w:rsidRPr="00860299" w:rsidRDefault="000D2CE0" w:rsidP="000D2CE0">
            <w:pPr>
              <w:pStyle w:val="a5"/>
              <w:spacing w:before="0"/>
              <w:ind w:firstLine="709"/>
              <w:contextualSpacing/>
              <w:jc w:val="both"/>
              <w:rPr>
                <w:rFonts w:ascii="Times New Roman" w:hAnsi="Times New Roman"/>
                <w:sz w:val="24"/>
                <w:szCs w:val="24"/>
              </w:rPr>
            </w:pPr>
            <w:r w:rsidRPr="00860299">
              <w:rPr>
                <w:rFonts w:ascii="Times New Roman" w:hAnsi="Times New Roman"/>
                <w:sz w:val="24"/>
                <w:szCs w:val="24"/>
              </w:rPr>
              <w:t>Зазначений проект постанови опрацьовано з метою вдосконалення критеріїв встановлення статусу учасника бойових дій, порядку надання його та унеможливлення отримання цього статусу особами, які не брали участь у бойових діях.</w:t>
            </w:r>
          </w:p>
          <w:p w:rsidR="007438D7" w:rsidRPr="007438D7" w:rsidRDefault="000D2CE0" w:rsidP="000D2CE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860299">
              <w:rPr>
                <w:rFonts w:ascii="Times New Roman" w:hAnsi="Times New Roman"/>
                <w:sz w:val="24"/>
                <w:szCs w:val="24"/>
                <w:lang w:val="ru-RU"/>
              </w:rPr>
              <w:t>Листом від 30.05.2016 № 220/4966 проект постанови внесено на розгляд Уряду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Style w:val="null"/>
                <w:rFonts w:ascii="Times New Roman" w:hAnsi="Times New Roman" w:cs="Times New Roman"/>
                <w:color w:val="auto"/>
                <w:sz w:val="24"/>
                <w:szCs w:val="24"/>
                <w:lang w:val="uk-UA"/>
              </w:rPr>
            </w:pP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Style w:val="null"/>
                <w:rFonts w:ascii="Times New Roman" w:hAnsi="Times New Roman" w:cs="Times New Roman"/>
                <w:color w:val="auto"/>
                <w:sz w:val="24"/>
                <w:szCs w:val="24"/>
                <w:lang w:val="uk-UA"/>
              </w:rPr>
            </w:pP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119. Створення належних матеріально-технічних умов для учасників антитерористичної операції на період її проведення</w:t>
            </w: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 xml:space="preserve">1) розроблення нормативно-правових актів щодо утворення психологічної служби у військових підрозділах із залученням цивільних осіб (на основі Воєнної доктрини </w:t>
            </w:r>
            <w:r w:rsidRPr="007438D7">
              <w:rPr>
                <w:rFonts w:ascii="Times New Roman" w:hAnsi="Times New Roman" w:cs="Times New Roman"/>
                <w:color w:val="auto"/>
                <w:sz w:val="24"/>
                <w:szCs w:val="24"/>
                <w:shd w:val="clear" w:color="auto" w:fill="FFFFFF"/>
                <w:lang w:val="uk-UA"/>
              </w:rPr>
              <w:lastRenderedPageBreak/>
              <w:t xml:space="preserve">України щодо медичної допомоги, тактичної медицини та психологічної допомоги) </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lastRenderedPageBreak/>
              <w:t>відповідні нормативно-правові акти прийнято</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III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shd w:val="clear" w:color="auto" w:fill="FFFFFF"/>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shd w:val="clear" w:color="auto" w:fill="FFFFFF"/>
                <w:lang w:val="uk-UA"/>
              </w:rPr>
              <w:t>МОЗ</w:t>
            </w:r>
          </w:p>
        </w:tc>
        <w:tc>
          <w:tcPr>
            <w:tcW w:w="5243" w:type="dxa"/>
          </w:tcPr>
          <w:p w:rsidR="007438D7" w:rsidRPr="007438D7" w:rsidRDefault="002939F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 розроблення проекту постанови Кабінету Міністрів України “Про внесення змін до постанови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та затверджено постанову Кабінету Міністрів України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0D2CE0" w:rsidRPr="00860299" w:rsidRDefault="000D2CE0" w:rsidP="000D2CE0">
            <w:pPr>
              <w:spacing w:line="240" w:lineRule="auto"/>
              <w:ind w:firstLine="709"/>
              <w:contextualSpacing/>
              <w:jc w:val="both"/>
              <w:rPr>
                <w:rFonts w:ascii="Times New Roman" w:hAnsi="Times New Roman"/>
                <w:b/>
                <w:sz w:val="24"/>
                <w:szCs w:val="24"/>
              </w:rPr>
            </w:pPr>
            <w:r w:rsidRPr="00860299">
              <w:rPr>
                <w:rFonts w:ascii="Times New Roman" w:hAnsi="Times New Roman"/>
                <w:b/>
                <w:sz w:val="24"/>
                <w:szCs w:val="24"/>
              </w:rPr>
              <w:t>Виконано.</w:t>
            </w:r>
          </w:p>
          <w:p w:rsidR="000D2CE0" w:rsidRPr="00860299" w:rsidRDefault="000D2CE0" w:rsidP="000D2CE0">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Прийнято постанову Кабінету Міністрів України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якою передбачено упорядкування процедури використання коштів, передбачених у Держбюджеті на закупівлю послуг санаторно-курортного лікування для постраждалих учасників антитерористичної операції та приведення зазначеного Порядку у відповідність до норм чинного законодавства. </w:t>
            </w:r>
          </w:p>
          <w:p w:rsidR="007438D7" w:rsidRPr="00860299" w:rsidRDefault="00764369" w:rsidP="0076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bdr w:val="none" w:sz="0" w:space="0" w:color="auto" w:frame="1"/>
                <w:lang w:eastAsia="en-US"/>
              </w:rPr>
              <w:t>Мінсоцполітки затверджено наказ від 06.04.2017 № 575 „Про встановлення граничної вартості путівки (ліжко-дня) у 2017 році”, який зареєстровано в Мін'юсті за № 493/30361 від 13.04.2017.</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t xml:space="preserve">3) розроблення та подання на розгляд Кабінету Міністрів України </w:t>
            </w:r>
            <w:r w:rsidRPr="007438D7">
              <w:rPr>
                <w:rFonts w:ascii="Times New Roman" w:hAnsi="Times New Roman"/>
                <w:sz w:val="24"/>
                <w:szCs w:val="24"/>
                <w:shd w:val="clear" w:color="auto" w:fill="FFFFFF"/>
              </w:rPr>
              <w:lastRenderedPageBreak/>
              <w:t>законопроекту про</w:t>
            </w:r>
            <w:r w:rsidRPr="007438D7">
              <w:rPr>
                <w:rFonts w:ascii="Times New Roman" w:hAnsi="Times New Roman"/>
                <w:sz w:val="24"/>
                <w:szCs w:val="24"/>
              </w:rPr>
              <w:t xml:space="preserve"> внесення зміни до статті 32 Закону України “Про загальнообов’язкове державне пенсійне страхування” з метою врегулювання питання соціального захисту осіб, які брали участь у проведенні антитерористичної операції у складі добровольчих формувань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подано на розгляд Кабінету Міністрів </w:t>
            </w:r>
            <w:r w:rsidRPr="007438D7">
              <w:rPr>
                <w:rFonts w:ascii="Times New Roman" w:hAnsi="Times New Roman"/>
                <w:sz w:val="24"/>
                <w:szCs w:val="24"/>
              </w:rPr>
              <w:lastRenderedPageBreak/>
              <w:t>України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Пенсійний фонд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764369" w:rsidRPr="00860299" w:rsidRDefault="00764369" w:rsidP="00764369">
            <w:pPr>
              <w:spacing w:line="240" w:lineRule="auto"/>
              <w:ind w:firstLine="709"/>
              <w:contextualSpacing/>
              <w:jc w:val="both"/>
              <w:rPr>
                <w:rFonts w:ascii="Times New Roman" w:eastAsia="Calibri" w:hAnsi="Times New Roman"/>
                <w:b/>
                <w:sz w:val="24"/>
                <w:szCs w:val="24"/>
              </w:rPr>
            </w:pPr>
            <w:r w:rsidRPr="00860299">
              <w:rPr>
                <w:rFonts w:ascii="Times New Roman" w:eastAsia="Calibri" w:hAnsi="Times New Roman"/>
                <w:b/>
                <w:sz w:val="24"/>
                <w:szCs w:val="24"/>
              </w:rPr>
              <w:lastRenderedPageBreak/>
              <w:t>Виконано.</w:t>
            </w:r>
          </w:p>
          <w:p w:rsidR="007438D7"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eastAsia="Calibri" w:hAnsi="Times New Roman"/>
                <w:sz w:val="24"/>
                <w:szCs w:val="24"/>
              </w:rPr>
              <w:t xml:space="preserve">Верховною Радою України прийнято Закон України від 18.10.2016 № 1673-VIII „Про внесення зміни до статті 3 Закону України „Про </w:t>
            </w:r>
            <w:r w:rsidRPr="00860299">
              <w:rPr>
                <w:rFonts w:ascii="Times New Roman" w:eastAsia="Calibri" w:hAnsi="Times New Roman"/>
                <w:sz w:val="24"/>
                <w:szCs w:val="24"/>
              </w:rPr>
              <w:lastRenderedPageBreak/>
              <w:t>пенсійне забезпечення осіб, 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розроблення та подання на розгляд Кабінету Міністрів України проекту нормативно-правового акта, яким прирівняно до військовослужбовців солдат-резервістів, що загинули (померли), пропали безвісти або стали інвалідами внаслідок поранень, контузій, каліцтв, отриманих під час </w:t>
            </w:r>
            <w:r w:rsidRPr="007438D7">
              <w:rPr>
                <w:rFonts w:ascii="Times New Roman" w:hAnsi="Times New Roman"/>
                <w:sz w:val="24"/>
                <w:szCs w:val="24"/>
              </w:rPr>
              <w:lastRenderedPageBreak/>
              <w:t>участі в антитерористичній операції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та затверджено нормативно-правовий акт Кабінету Міністрів України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Національна гвардія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Пенсійний фонд України</w:t>
            </w:r>
          </w:p>
        </w:tc>
        <w:tc>
          <w:tcPr>
            <w:tcW w:w="5243" w:type="dxa"/>
          </w:tcPr>
          <w:p w:rsidR="007438D7" w:rsidRPr="007438D7" w:rsidRDefault="0029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удосконалення механізму виконання бюджетних програм щодо:</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надання соціальної та психологічної допомоги центрами соціально-психологічної реабілітації населення</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психологічної реабілітації постраждалих учасників антитерористичної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соціальної та професійної адаптації учасників антитерористичної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забезпечення постраждалих учасників антитерористичної операції санаторно-</w:t>
            </w:r>
            <w:r w:rsidRPr="007438D7">
              <w:rPr>
                <w:rFonts w:ascii="Times New Roman" w:hAnsi="Times New Roman"/>
                <w:sz w:val="24"/>
                <w:szCs w:val="24"/>
              </w:rPr>
              <w:lastRenderedPageBreak/>
              <w:t>курортним лікуванням</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забезпечення протезуванням та ортезуванням за кордоном окремих категорій громадян, які брали участь в антитерористичної операції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створено ефективну систему соціальної, медичної та психологічної реабілітації учасників антитерористичної операції та членів їх сімей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2016 — 2017 роки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Державна служба у справах ветеранів війни та учасників антитерористичної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обласні, Київська міська держадміністрації</w:t>
            </w:r>
          </w:p>
        </w:tc>
        <w:tc>
          <w:tcPr>
            <w:tcW w:w="5243" w:type="dxa"/>
          </w:tcPr>
          <w:p w:rsidR="000D2CE0" w:rsidRPr="00860299" w:rsidRDefault="000D2CE0" w:rsidP="000D2CE0">
            <w:pPr>
              <w:spacing w:line="240" w:lineRule="auto"/>
              <w:ind w:firstLine="709"/>
              <w:contextualSpacing/>
              <w:jc w:val="both"/>
              <w:rPr>
                <w:rFonts w:ascii="Times New Roman" w:hAnsi="Times New Roman"/>
                <w:b/>
                <w:sz w:val="24"/>
                <w:szCs w:val="24"/>
              </w:rPr>
            </w:pPr>
            <w:r w:rsidRPr="00860299">
              <w:rPr>
                <w:rFonts w:ascii="Times New Roman" w:hAnsi="Times New Roman"/>
                <w:b/>
                <w:sz w:val="24"/>
                <w:szCs w:val="24"/>
              </w:rPr>
              <w:t>Виконання триває</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З 2016 року у Державному бюджеті України  об’єднано 4 бюджетні програми щодо соціального захисту учасників антитерористичної операції у бюджетну програму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З метою реалізації зазначеної програми прийнято постанови Кабінету Міністрів України </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 від 24.02.2016 № 172 „Про внесення змін до постанов Кабінету Міністрів України від 23 квітня 2014 р. № 117 і від 01 жовтня 2014 р. № 518”. </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 від 23.08.2016 № 541 ”Про внесення змін до постанов Кабінету Міністрів України від 31 березня 2015 року </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 149 і 179”. </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xml:space="preserve">- від 23.08.2016 № 539 „Про внесення змін до постанови Кабінету Міністрів України від 31 березня 2015 року № 221” та постанову и № 528 „Про затвердження Порядку виплати грошової компенсації вартості проїзду учасників антитерористичної операції до </w:t>
            </w:r>
            <w:r w:rsidRPr="00860299">
              <w:rPr>
                <w:rFonts w:ascii="Times New Roman" w:hAnsi="Times New Roman"/>
                <w:sz w:val="24"/>
                <w:szCs w:val="24"/>
              </w:rPr>
              <w:lastRenderedPageBreak/>
              <w:t xml:space="preserve">реабілітаційних установ для проходження психологічної реабілітації та назад”.        </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від 23.08.2016 № 541 „Про внесення змін до постанов Кабінету Міністрів України від 31 березня 2015 року № 149 і 179”.</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від 18.05.2017 № 343 “Про внесення змін до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w:t>
            </w:r>
          </w:p>
          <w:p w:rsidR="00764369" w:rsidRPr="00860299"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 від 21.06.2017 № 432 „Про затвердження Порядку організації соціальної та професійної адаптації учасників антитерористичної операції”</w:t>
            </w:r>
          </w:p>
          <w:p w:rsidR="00517EE9" w:rsidRPr="007438D7" w:rsidRDefault="00764369" w:rsidP="00764369">
            <w:pPr>
              <w:spacing w:line="240" w:lineRule="auto"/>
              <w:ind w:firstLine="709"/>
              <w:contextualSpacing/>
              <w:jc w:val="both"/>
              <w:rPr>
                <w:rFonts w:ascii="Times New Roman" w:hAnsi="Times New Roman"/>
                <w:sz w:val="24"/>
                <w:szCs w:val="24"/>
              </w:rPr>
            </w:pPr>
            <w:r w:rsidRPr="00860299">
              <w:rPr>
                <w:rFonts w:ascii="Times New Roman" w:hAnsi="Times New Roman"/>
                <w:sz w:val="24"/>
                <w:szCs w:val="24"/>
              </w:rPr>
              <w:t>Крім того, видано наказ Мінсоцполітики від 25.03.2016 № 286 „Про затвердження Положення про експертну групу з розгляду документів щодо протезування (ортезування) учасників антитерористичної операції, які втратили функціональні можливості кінцівок”, зареєстрований у Мін’юсті від 18.04.2016 за № 584/28714.</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hAnsi="Times New Roman" w:cs="Times New Roman"/>
                <w:color w:val="auto"/>
                <w:sz w:val="24"/>
                <w:szCs w:val="24"/>
                <w:lang w:val="uk-UA" w:eastAsia="uk-UA"/>
              </w:rPr>
            </w:pPr>
            <w:r w:rsidRPr="007438D7">
              <w:rPr>
                <w:rFonts w:ascii="Times New Roman" w:hAnsi="Times New Roman" w:cs="Times New Roman"/>
                <w:color w:val="auto"/>
                <w:sz w:val="24"/>
                <w:szCs w:val="24"/>
                <w:lang w:val="uk-UA" w:eastAsia="uk-UA"/>
              </w:rPr>
              <w:t xml:space="preserve">6) розроблення програми забезпечення учасників </w:t>
            </w:r>
            <w:r w:rsidRPr="007438D7">
              <w:rPr>
                <w:rFonts w:ascii="Times New Roman" w:hAnsi="Times New Roman" w:cs="Times New Roman"/>
                <w:color w:val="auto"/>
                <w:sz w:val="24"/>
                <w:szCs w:val="24"/>
                <w:lang w:val="uk-UA"/>
              </w:rPr>
              <w:t>антитерористичної операції</w:t>
            </w:r>
            <w:r w:rsidRPr="007438D7">
              <w:rPr>
                <w:rFonts w:ascii="Times New Roman" w:hAnsi="Times New Roman" w:cs="Times New Roman"/>
                <w:color w:val="auto"/>
                <w:sz w:val="24"/>
                <w:szCs w:val="24"/>
                <w:lang w:val="uk-UA" w:eastAsia="uk-UA"/>
              </w:rPr>
              <w:t xml:space="preserve"> з інвалідністю та учасників Революції гідності з інвалідністю можливістю отримання нової освіти на бюджетній основі або небюджетній з поверненням коштів, передбачивши особливі умови вступу, зокрема проведення співбесіди, а також створення належних умов під час навчання (забезпечення навчальними матеріалами, педагогічно-психологічний супровід тощо) </w:t>
            </w:r>
          </w:p>
        </w:tc>
        <w:tc>
          <w:tcPr>
            <w:tcW w:w="1843" w:type="dxa"/>
          </w:tcPr>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програму прийнято</w:t>
            </w:r>
          </w:p>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МВС</w:t>
            </w:r>
          </w:p>
        </w:tc>
        <w:tc>
          <w:tcPr>
            <w:tcW w:w="5243" w:type="dxa"/>
          </w:tcPr>
          <w:p w:rsidR="000D2CE0" w:rsidRPr="00860299" w:rsidRDefault="000D2CE0" w:rsidP="000D2CE0">
            <w:pPr>
              <w:spacing w:line="240" w:lineRule="auto"/>
              <w:ind w:firstLine="709"/>
              <w:contextualSpacing/>
              <w:jc w:val="both"/>
              <w:rPr>
                <w:rFonts w:ascii="Times New Roman" w:hAnsi="Times New Roman"/>
                <w:b/>
                <w:i/>
                <w:sz w:val="24"/>
                <w:szCs w:val="24"/>
                <w:lang w:eastAsia="uk-UA"/>
              </w:rPr>
            </w:pPr>
            <w:r w:rsidRPr="00860299">
              <w:rPr>
                <w:rFonts w:ascii="Times New Roman" w:hAnsi="Times New Roman"/>
                <w:b/>
                <w:i/>
                <w:sz w:val="24"/>
                <w:szCs w:val="24"/>
                <w:lang w:eastAsia="uk-UA"/>
              </w:rPr>
              <w:t>Виконання триває</w:t>
            </w:r>
          </w:p>
          <w:p w:rsidR="000D2CE0" w:rsidRPr="00860299" w:rsidRDefault="000D2CE0" w:rsidP="000D2CE0">
            <w:pPr>
              <w:spacing w:line="240" w:lineRule="auto"/>
              <w:ind w:firstLine="709"/>
              <w:contextualSpacing/>
              <w:jc w:val="both"/>
              <w:rPr>
                <w:rFonts w:ascii="Times New Roman" w:hAnsi="Times New Roman"/>
                <w:sz w:val="24"/>
                <w:szCs w:val="24"/>
                <w:lang w:eastAsia="uk-UA"/>
              </w:rPr>
            </w:pPr>
            <w:r w:rsidRPr="00860299">
              <w:rPr>
                <w:rFonts w:ascii="Times New Roman" w:hAnsi="Times New Roman"/>
                <w:sz w:val="24"/>
                <w:szCs w:val="24"/>
                <w:lang w:eastAsia="uk-UA"/>
              </w:rPr>
              <w:t>З метою виконання доручення Прем’єр-міністра України до Закону України від 14 травня 2015 року № 425-VІІІ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Міністерство доопрацьовано проект постанови Кабінету Міністрів України «Про затвердження Порядку та умов надання державної цільової підтримки для здобуття професійно-технічної та вищої освіти деяким категоріям громадян» та в установленому порядку повторно направило його (лист від 12.05.2016 № 1/12-2226) на погодження до центральних органів виконавчої влади.</w:t>
            </w:r>
          </w:p>
          <w:p w:rsidR="000D2CE0" w:rsidRPr="00860299" w:rsidRDefault="000D2CE0" w:rsidP="000D2CE0">
            <w:pPr>
              <w:spacing w:line="240" w:lineRule="auto"/>
              <w:ind w:firstLine="709"/>
              <w:contextualSpacing/>
              <w:jc w:val="both"/>
              <w:rPr>
                <w:rFonts w:ascii="Times New Roman" w:hAnsi="Times New Roman"/>
                <w:sz w:val="24"/>
                <w:szCs w:val="24"/>
                <w:lang w:eastAsia="uk-UA"/>
              </w:rPr>
            </w:pPr>
            <w:r w:rsidRPr="00860299">
              <w:rPr>
                <w:rFonts w:ascii="Times New Roman" w:hAnsi="Times New Roman"/>
                <w:sz w:val="24"/>
                <w:szCs w:val="24"/>
                <w:lang w:eastAsia="uk-UA"/>
              </w:rPr>
              <w:t xml:space="preserve">Наказом Міністерства освіти і науки від 06 червня 2016 року № 622 «Про затвердження Змін до наказу Міністерства освіти і науки України від 15 жовтня 2015 року № 1085» зареєстрованим в Міністерстві юстиції України 16 червня 2016 року за № 860/28990 затверджено Зміни до Умов прийому на навчання до вищих навчальних закладів України </w:t>
            </w:r>
            <w:r w:rsidRPr="00860299">
              <w:rPr>
                <w:rFonts w:ascii="Times New Roman" w:hAnsi="Times New Roman"/>
                <w:sz w:val="24"/>
                <w:szCs w:val="24"/>
                <w:lang w:eastAsia="uk-UA"/>
              </w:rPr>
              <w:lastRenderedPageBreak/>
              <w:t>в 2016 році.</w:t>
            </w:r>
          </w:p>
          <w:p w:rsidR="000D2CE0" w:rsidRPr="00860299" w:rsidRDefault="000D2CE0" w:rsidP="000D2CE0">
            <w:pPr>
              <w:spacing w:line="240" w:lineRule="auto"/>
              <w:ind w:firstLine="709"/>
              <w:contextualSpacing/>
              <w:jc w:val="both"/>
              <w:rPr>
                <w:rFonts w:ascii="Times New Roman" w:hAnsi="Times New Roman"/>
                <w:sz w:val="24"/>
                <w:szCs w:val="24"/>
                <w:lang w:eastAsia="uk-UA"/>
              </w:rPr>
            </w:pPr>
            <w:r w:rsidRPr="00860299">
              <w:rPr>
                <w:rFonts w:ascii="Times New Roman" w:hAnsi="Times New Roman"/>
                <w:sz w:val="24"/>
                <w:szCs w:val="24"/>
                <w:lang w:eastAsia="uk-UA"/>
              </w:rPr>
              <w:t>Змінами передбачено, що право на зарахування за співбесідою до вищих навчальних закладів мають особи, які стали інвалідами внаслідок поранення,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 та які звернулися за медичною допомогою у період з 21 листопада 2013 року по 30 квітня 2014 року та особи, які визнані інвалідами війни.</w:t>
            </w:r>
          </w:p>
          <w:p w:rsidR="000D2CE0" w:rsidRPr="00860299" w:rsidRDefault="000D2CE0" w:rsidP="000D2CE0">
            <w:pPr>
              <w:spacing w:line="240" w:lineRule="auto"/>
              <w:ind w:firstLine="709"/>
              <w:contextualSpacing/>
              <w:jc w:val="both"/>
              <w:rPr>
                <w:rFonts w:ascii="Times New Roman" w:hAnsi="Times New Roman"/>
                <w:sz w:val="24"/>
                <w:szCs w:val="24"/>
                <w:lang w:eastAsia="uk-UA"/>
              </w:rPr>
            </w:pPr>
            <w:r w:rsidRPr="00860299">
              <w:rPr>
                <w:rFonts w:ascii="Times New Roman" w:hAnsi="Times New Roman"/>
                <w:sz w:val="24"/>
                <w:szCs w:val="24"/>
                <w:lang w:eastAsia="uk-UA"/>
              </w:rPr>
              <w:t xml:space="preserve">Зарахування в межах встановлених квот передбачено для учасників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(крім військовослужбовців строкової служби), в порядку, визначеними відповідними положеннями про проходження військової служби, для осіб, яким таке право надано Законом України «Про забезпечення прав і свобод громадян та правовий режим на тимчасово окупованій території України», та для осіб, яким таке право надано Законом України «Про внесення змін до деяких законів України щодо забезпечення права на здобуття </w:t>
            </w:r>
            <w:r w:rsidRPr="00860299">
              <w:rPr>
                <w:rFonts w:ascii="Times New Roman" w:hAnsi="Times New Roman"/>
                <w:sz w:val="24"/>
                <w:szCs w:val="24"/>
                <w:lang w:eastAsia="uk-UA"/>
              </w:rPr>
              <w:lastRenderedPageBreak/>
              <w:t>освіти осіб, місцем проживання яких є територія проведення антитерористичної операції».</w:t>
            </w:r>
          </w:p>
          <w:p w:rsidR="007438D7" w:rsidRPr="007438D7" w:rsidRDefault="000D2CE0" w:rsidP="000D2CE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860299">
              <w:rPr>
                <w:rFonts w:ascii="Times New Roman" w:eastAsia="Times New Roman" w:hAnsi="Times New Roman" w:cs="Times New Roman"/>
                <w:sz w:val="24"/>
                <w:szCs w:val="24"/>
                <w:lang w:val="uk-UA" w:eastAsia="uk-UA"/>
              </w:rPr>
              <w:t>Право на першочергове зарахування до вищих навчальних закладів мають діти, батьки (один із батьків)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eastAsia="Times New Roman" w:hAnsi="Times New Roman" w:cs="Times New Roman"/>
                <w:color w:val="auto"/>
                <w:sz w:val="24"/>
                <w:szCs w:val="24"/>
                <w:lang w:val="uk-UA"/>
              </w:rPr>
            </w:pPr>
            <w:r w:rsidRPr="007438D7">
              <w:rPr>
                <w:rFonts w:ascii="Times New Roman" w:hAnsi="Times New Roman" w:cs="Times New Roman"/>
                <w:color w:val="auto"/>
                <w:sz w:val="24"/>
                <w:szCs w:val="24"/>
                <w:lang w:val="uk-UA" w:eastAsia="uk-UA"/>
              </w:rPr>
              <w:t xml:space="preserve">7) розроблення </w:t>
            </w:r>
            <w:r w:rsidRPr="007438D7">
              <w:rPr>
                <w:rFonts w:ascii="Times New Roman" w:eastAsia="Times New Roman" w:hAnsi="Times New Roman" w:cs="Times New Roman"/>
                <w:color w:val="auto"/>
                <w:sz w:val="24"/>
                <w:szCs w:val="24"/>
                <w:lang w:val="uk-UA"/>
              </w:rPr>
              <w:t xml:space="preserve">та подання на розгляд Кабінету Міністрів України законопроекту про </w:t>
            </w:r>
            <w:r w:rsidRPr="007438D7">
              <w:rPr>
                <w:rFonts w:ascii="Times New Roman" w:hAnsi="Times New Roman" w:cs="Times New Roman"/>
                <w:color w:val="auto"/>
                <w:sz w:val="24"/>
                <w:szCs w:val="24"/>
                <w:lang w:val="uk-UA" w:eastAsia="uk-UA"/>
              </w:rPr>
              <w:t xml:space="preserve">внесення змін до Законів України </w:t>
            </w:r>
            <w:r w:rsidRPr="007438D7">
              <w:rPr>
                <w:rFonts w:ascii="Times New Roman" w:hAnsi="Times New Roman" w:cs="Times New Roman"/>
                <w:color w:val="auto"/>
                <w:sz w:val="24"/>
                <w:szCs w:val="24"/>
                <w:lang w:val="uk-UA"/>
              </w:rPr>
              <w:t>“</w:t>
            </w:r>
            <w:r w:rsidRPr="007438D7">
              <w:rPr>
                <w:rFonts w:ascii="Times New Roman" w:hAnsi="Times New Roman" w:cs="Times New Roman"/>
                <w:color w:val="auto"/>
                <w:sz w:val="24"/>
                <w:szCs w:val="24"/>
                <w:lang w:val="uk-UA" w:eastAsia="uk-UA"/>
              </w:rPr>
              <w:t>Про вищу освіту</w:t>
            </w:r>
            <w:r w:rsidRPr="007438D7">
              <w:rPr>
                <w:rFonts w:ascii="Times New Roman" w:hAnsi="Times New Roman" w:cs="Times New Roman"/>
                <w:color w:val="auto"/>
                <w:sz w:val="24"/>
                <w:szCs w:val="24"/>
                <w:lang w:val="uk-UA"/>
              </w:rPr>
              <w:t>”</w:t>
            </w:r>
            <w:r w:rsidRPr="007438D7">
              <w:rPr>
                <w:rFonts w:ascii="Times New Roman" w:hAnsi="Times New Roman" w:cs="Times New Roman"/>
                <w:color w:val="auto"/>
                <w:sz w:val="24"/>
                <w:szCs w:val="24"/>
                <w:lang w:val="uk-UA" w:eastAsia="uk-UA"/>
              </w:rPr>
              <w:t xml:space="preserve">, </w:t>
            </w:r>
            <w:r w:rsidRPr="007438D7">
              <w:rPr>
                <w:rFonts w:ascii="Times New Roman" w:hAnsi="Times New Roman" w:cs="Times New Roman"/>
                <w:color w:val="auto"/>
                <w:sz w:val="24"/>
                <w:szCs w:val="24"/>
                <w:lang w:val="uk-UA"/>
              </w:rPr>
              <w:t>“</w:t>
            </w:r>
            <w:r w:rsidRPr="007438D7">
              <w:rPr>
                <w:rFonts w:ascii="Times New Roman" w:hAnsi="Times New Roman" w:cs="Times New Roman"/>
                <w:color w:val="auto"/>
                <w:sz w:val="24"/>
                <w:szCs w:val="24"/>
                <w:lang w:val="uk-UA" w:eastAsia="uk-UA"/>
              </w:rPr>
              <w:t>Про статус ветеранів війни та їхні соціальні гарантії</w:t>
            </w:r>
            <w:r w:rsidRPr="007438D7">
              <w:rPr>
                <w:rFonts w:ascii="Times New Roman" w:hAnsi="Times New Roman" w:cs="Times New Roman"/>
                <w:color w:val="auto"/>
                <w:sz w:val="24"/>
                <w:szCs w:val="24"/>
                <w:lang w:val="uk-UA"/>
              </w:rPr>
              <w:t>”</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pPr>
              <w:pStyle w:val="12"/>
              <w:tabs>
                <w:tab w:val="left" w:pos="231"/>
              </w:tabs>
              <w:spacing w:after="60" w:line="228" w:lineRule="auto"/>
              <w:ind w:left="89"/>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eastAsia="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29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Pr>
                <w:rFonts w:ascii="Times New Roman" w:hAnsi="Times New Roman"/>
                <w:sz w:val="24"/>
                <w:szCs w:val="24"/>
                <w:lang w:eastAsia="uk-UA"/>
              </w:rPr>
              <w:t>Див підпункт 6 пункту 119.</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hAnsi="Times New Roman" w:cs="Times New Roman"/>
                <w:color w:val="auto"/>
                <w:sz w:val="24"/>
                <w:szCs w:val="24"/>
                <w:lang w:val="uk-UA" w:eastAsia="uk-UA"/>
              </w:rPr>
            </w:pPr>
            <w:r w:rsidRPr="007438D7">
              <w:rPr>
                <w:rFonts w:ascii="Times New Roman" w:eastAsia="Times New Roman" w:hAnsi="Times New Roman" w:cs="Times New Roman"/>
                <w:color w:val="auto"/>
                <w:sz w:val="24"/>
                <w:szCs w:val="24"/>
                <w:lang w:val="uk-UA"/>
              </w:rPr>
              <w:t>8) розроблення та подання на розгляд Кабінету Міністрів України проекту</w:t>
            </w:r>
            <w:r w:rsidRPr="007438D7">
              <w:rPr>
                <w:rFonts w:ascii="Times New Roman" w:hAnsi="Times New Roman" w:cs="Times New Roman"/>
                <w:color w:val="auto"/>
                <w:sz w:val="24"/>
                <w:szCs w:val="24"/>
                <w:lang w:val="uk-UA" w:eastAsia="uk-UA"/>
              </w:rPr>
              <w:t xml:space="preserve"> програми безоплатної підготовки до вступу у вищі навчальні </w:t>
            </w:r>
            <w:r w:rsidRPr="007438D7">
              <w:rPr>
                <w:rFonts w:ascii="Times New Roman" w:hAnsi="Times New Roman" w:cs="Times New Roman"/>
                <w:color w:val="auto"/>
                <w:sz w:val="24"/>
                <w:szCs w:val="24"/>
                <w:lang w:val="uk-UA" w:eastAsia="uk-UA"/>
              </w:rPr>
              <w:lastRenderedPageBreak/>
              <w:t xml:space="preserve">заклади та професійно-технічні навчальні заклади демобілізованих учасників </w:t>
            </w:r>
            <w:r w:rsidRPr="007438D7">
              <w:rPr>
                <w:rFonts w:ascii="Times New Roman" w:hAnsi="Times New Roman" w:cs="Times New Roman"/>
                <w:color w:val="auto"/>
                <w:sz w:val="24"/>
                <w:szCs w:val="24"/>
                <w:lang w:val="uk-UA"/>
              </w:rPr>
              <w:t>антитерористичної операції</w:t>
            </w:r>
            <w:r w:rsidRPr="007438D7">
              <w:rPr>
                <w:rFonts w:ascii="Times New Roman" w:hAnsi="Times New Roman" w:cs="Times New Roman"/>
                <w:color w:val="auto"/>
                <w:sz w:val="24"/>
                <w:szCs w:val="24"/>
                <w:lang w:val="uk-UA" w:eastAsia="uk-UA"/>
              </w:rPr>
              <w:t>, передбачивши як освітню частину, так і постійний психологічний супровід бійців, а також  стаціонарну та дистанційні форми підготовки, безоплатне забезпечення навчальними матеріалами тощо</w:t>
            </w:r>
          </w:p>
        </w:tc>
        <w:tc>
          <w:tcPr>
            <w:tcW w:w="1843" w:type="dxa"/>
          </w:tcPr>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програму прийнято</w:t>
            </w:r>
          </w:p>
          <w:p w:rsidR="007438D7" w:rsidRPr="007438D7" w:rsidRDefault="007438D7">
            <w:pPr>
              <w:tabs>
                <w:tab w:val="left" w:pos="231"/>
              </w:tabs>
              <w:spacing w:after="60" w:line="228" w:lineRule="auto"/>
              <w:ind w:left="89"/>
              <w:rPr>
                <w:rFonts w:ascii="Times New Roman" w:hAnsi="Times New Roman"/>
                <w:sz w:val="24"/>
                <w:szCs w:val="24"/>
                <w:lang w:eastAsia="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МВС</w:t>
            </w:r>
          </w:p>
        </w:tc>
        <w:tc>
          <w:tcPr>
            <w:tcW w:w="5243" w:type="dxa"/>
          </w:tcPr>
          <w:p w:rsidR="007438D7" w:rsidRPr="007438D7" w:rsidRDefault="000D2CE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280376">
              <w:rPr>
                <w:rFonts w:ascii="Times New Roman" w:eastAsia="Times New Roman" w:hAnsi="Times New Roman" w:cs="Times New Roman"/>
                <w:sz w:val="18"/>
                <w:szCs w:val="18"/>
                <w:lang w:eastAsia="uk-UA"/>
              </w:rPr>
              <w:t>Див. пп.6 п.119.</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eastAsia="Times New Roman" w:hAnsi="Times New Roman" w:cs="Times New Roman"/>
                <w:color w:val="auto"/>
                <w:sz w:val="24"/>
                <w:szCs w:val="24"/>
                <w:lang w:val="uk-UA"/>
              </w:rPr>
            </w:pPr>
          </w:p>
        </w:tc>
        <w:tc>
          <w:tcPr>
            <w:tcW w:w="1843" w:type="dxa"/>
          </w:tcPr>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eastAsia="Times New Roman" w:hAnsi="Times New Roman" w:cs="Times New Roman"/>
                <w:color w:val="auto"/>
                <w:sz w:val="24"/>
                <w:szCs w:val="24"/>
                <w:lang w:val="uk-UA"/>
              </w:rPr>
            </w:pPr>
          </w:p>
        </w:tc>
        <w:tc>
          <w:tcPr>
            <w:tcW w:w="1843" w:type="dxa"/>
          </w:tcPr>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62"/>
              <w:rPr>
                <w:rFonts w:ascii="Times New Roman" w:eastAsia="Times New Roman" w:hAnsi="Times New Roman" w:cs="Times New Roman"/>
                <w:color w:val="auto"/>
                <w:sz w:val="24"/>
                <w:szCs w:val="24"/>
                <w:lang w:val="uk-UA"/>
              </w:rPr>
            </w:pPr>
          </w:p>
        </w:tc>
        <w:tc>
          <w:tcPr>
            <w:tcW w:w="1843" w:type="dxa"/>
          </w:tcPr>
          <w:p w:rsidR="007438D7" w:rsidRPr="007438D7" w:rsidRDefault="007438D7">
            <w:pPr>
              <w:pStyle w:val="12"/>
              <w:tabs>
                <w:tab w:val="left" w:pos="231"/>
              </w:tabs>
              <w:spacing w:after="60" w:line="228" w:lineRule="auto"/>
              <w:ind w:left="89"/>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eastAsia="Arial" w:hAnsi="Times New Roman"/>
                <w:sz w:val="24"/>
                <w:szCs w:val="24"/>
                <w:lang w:eastAsia="uk-UA"/>
              </w:rPr>
              <w:t xml:space="preserve">9) створення реєстру ветеранів </w:t>
            </w:r>
            <w:r w:rsidRPr="007438D7">
              <w:rPr>
                <w:rFonts w:ascii="Times New Roman" w:hAnsi="Times New Roman"/>
                <w:sz w:val="24"/>
                <w:szCs w:val="24"/>
              </w:rPr>
              <w:t>антитерористичної операції</w:t>
            </w:r>
            <w:r w:rsidRPr="007438D7">
              <w:rPr>
                <w:rFonts w:ascii="Times New Roman" w:eastAsia="Arial" w:hAnsi="Times New Roman"/>
                <w:sz w:val="24"/>
                <w:szCs w:val="24"/>
                <w:lang w:eastAsia="uk-UA"/>
              </w:rPr>
              <w:t xml:space="preserve">, у тому числі тих, що отримали важкі поранення або інвалідність внаслідок </w:t>
            </w:r>
            <w:r w:rsidRPr="007438D7">
              <w:rPr>
                <w:rFonts w:ascii="Times New Roman" w:eastAsia="Arial" w:hAnsi="Times New Roman"/>
                <w:sz w:val="24"/>
                <w:szCs w:val="24"/>
                <w:lang w:eastAsia="uk-UA"/>
              </w:rPr>
              <w:lastRenderedPageBreak/>
              <w:t xml:space="preserve">участі у бойових діях на сході України, персональне опрацювання кожного з кандидатів на участь у фізкультурно-реабілітаційних заходах, </w:t>
            </w:r>
            <w:r w:rsidRPr="007438D7">
              <w:rPr>
                <w:rFonts w:ascii="Times New Roman" w:hAnsi="Times New Roman"/>
                <w:sz w:val="24"/>
                <w:szCs w:val="24"/>
                <w:lang w:eastAsia="uk-UA"/>
              </w:rPr>
              <w:t>формування відповідних груп на участь у фізкультурно-реабілітаційних заходах з урахуванням інвалідності або наявності поранення</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lastRenderedPageBreak/>
              <w:t>проведено оцінку якості та ефективності здійснення заходів з фізкультурно-</w:t>
            </w:r>
            <w:r w:rsidRPr="007438D7">
              <w:rPr>
                <w:rFonts w:ascii="Times New Roman" w:eastAsia="Arial" w:hAnsi="Times New Roman"/>
                <w:sz w:val="24"/>
                <w:szCs w:val="24"/>
                <w:lang w:eastAsia="uk-UA"/>
              </w:rPr>
              <w:lastRenderedPageBreak/>
              <w:t xml:space="preserve">спортивної реабілітації безпосередньо учасниками цих заходів (ветеранів </w:t>
            </w:r>
            <w:r w:rsidRPr="007438D7">
              <w:rPr>
                <w:rFonts w:ascii="Times New Roman" w:hAnsi="Times New Roman"/>
                <w:sz w:val="24"/>
                <w:szCs w:val="24"/>
              </w:rPr>
              <w:t>антитерористичної операції</w:t>
            </w:r>
            <w:r w:rsidRPr="007438D7">
              <w:rPr>
                <w:rFonts w:ascii="Times New Roman" w:eastAsia="Arial" w:hAnsi="Times New Roman"/>
                <w:sz w:val="24"/>
                <w:szCs w:val="24"/>
                <w:lang w:eastAsia="uk-UA"/>
              </w:rPr>
              <w:t>) та громадськими організаціями інвалідів фізкультурно-спортивної спрямованості</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lastRenderedPageBreak/>
              <w:t>до 2020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t xml:space="preserve">Державна служба у справах ветеранів війни та учасників </w:t>
            </w:r>
            <w:r w:rsidRPr="007438D7">
              <w:rPr>
                <w:rFonts w:ascii="Times New Roman" w:hAnsi="Times New Roman"/>
                <w:sz w:val="24"/>
                <w:szCs w:val="24"/>
              </w:rPr>
              <w:t>антитерористично</w:t>
            </w:r>
            <w:r w:rsidRPr="007438D7">
              <w:rPr>
                <w:rFonts w:ascii="Times New Roman" w:hAnsi="Times New Roman"/>
                <w:sz w:val="24"/>
                <w:szCs w:val="24"/>
              </w:rPr>
              <w:lastRenderedPageBreak/>
              <w:t>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t>Національний комітет спорту інвалідів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Arial" w:hAnsi="Times New Roman"/>
                <w:sz w:val="24"/>
                <w:szCs w:val="24"/>
                <w:lang w:eastAsia="uk-UA"/>
              </w:rPr>
            </w:pPr>
            <w:r w:rsidRPr="007438D7">
              <w:rPr>
                <w:rFonts w:ascii="Times New Roman" w:eastAsia="Arial" w:hAnsi="Times New Roman"/>
                <w:sz w:val="24"/>
                <w:szCs w:val="24"/>
                <w:lang w:eastAsia="uk-UA"/>
              </w:rPr>
              <w:t xml:space="preserve">Український центр з фізичної культури і спорту інвалідів </w:t>
            </w:r>
            <w:r w:rsidRPr="007438D7">
              <w:rPr>
                <w:rFonts w:ascii="Times New Roman" w:hAnsi="Times New Roman"/>
                <w:sz w:val="24"/>
                <w:szCs w:val="24"/>
              </w:rPr>
              <w:t>“</w:t>
            </w:r>
            <w:r w:rsidRPr="007438D7">
              <w:rPr>
                <w:rFonts w:ascii="Times New Roman" w:eastAsia="Arial" w:hAnsi="Times New Roman"/>
                <w:sz w:val="24"/>
                <w:szCs w:val="24"/>
                <w:lang w:eastAsia="uk-UA"/>
              </w:rPr>
              <w:t>Інваспорт</w:t>
            </w:r>
            <w:r w:rsidRPr="007438D7">
              <w:rPr>
                <w:rFonts w:ascii="Times New Roman" w:hAnsi="Times New Roman"/>
                <w:sz w:val="24"/>
                <w:szCs w:val="24"/>
              </w:rPr>
              <w:t>”</w:t>
            </w:r>
          </w:p>
        </w:tc>
        <w:tc>
          <w:tcPr>
            <w:tcW w:w="5243" w:type="dxa"/>
          </w:tcPr>
          <w:p w:rsidR="00CA3142" w:rsidRPr="00280376" w:rsidRDefault="00CA3142" w:rsidP="00CA3142">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Виконання триває</w:t>
            </w:r>
          </w:p>
          <w:p w:rsidR="00764369" w:rsidRPr="00764369" w:rsidRDefault="00764369" w:rsidP="00764369">
            <w:pPr>
              <w:spacing w:line="240" w:lineRule="auto"/>
              <w:ind w:firstLine="709"/>
              <w:contextualSpacing/>
              <w:jc w:val="both"/>
              <w:rPr>
                <w:rFonts w:ascii="Times New Roman" w:eastAsia="Arial" w:hAnsi="Times New Roman"/>
                <w:sz w:val="20"/>
                <w:lang w:eastAsia="uk-UA"/>
              </w:rPr>
            </w:pPr>
            <w:r w:rsidRPr="00764369">
              <w:rPr>
                <w:rFonts w:ascii="Times New Roman" w:eastAsia="Arial" w:hAnsi="Times New Roman"/>
                <w:sz w:val="20"/>
                <w:lang w:eastAsia="uk-UA"/>
              </w:rPr>
              <w:t>Державною службою України у справах ветеранів війни та учасників антитерористичної операції, створено та функціонує Єдиний реєстр учасників антитерористичної операції.</w:t>
            </w:r>
          </w:p>
          <w:p w:rsidR="00764369" w:rsidRPr="00764369" w:rsidRDefault="00764369" w:rsidP="00764369">
            <w:pPr>
              <w:spacing w:line="240" w:lineRule="auto"/>
              <w:ind w:firstLine="709"/>
              <w:contextualSpacing/>
              <w:jc w:val="both"/>
              <w:rPr>
                <w:rFonts w:ascii="Times New Roman" w:eastAsia="Arial" w:hAnsi="Times New Roman"/>
                <w:sz w:val="20"/>
                <w:lang w:eastAsia="uk-UA"/>
              </w:rPr>
            </w:pPr>
            <w:r w:rsidRPr="00764369">
              <w:rPr>
                <w:rFonts w:ascii="Times New Roman" w:eastAsia="Arial" w:hAnsi="Times New Roman"/>
                <w:sz w:val="20"/>
                <w:lang w:eastAsia="uk-UA"/>
              </w:rPr>
              <w:t xml:space="preserve">Нормативними документами передбачено, що надання соціальних послуг здійснюється органами соціального захисту населення та інформація вноситься </w:t>
            </w:r>
            <w:r w:rsidRPr="00764369">
              <w:rPr>
                <w:rFonts w:ascii="Times New Roman" w:eastAsia="Arial" w:hAnsi="Times New Roman"/>
                <w:sz w:val="20"/>
                <w:lang w:eastAsia="uk-UA"/>
              </w:rPr>
              <w:lastRenderedPageBreak/>
              <w:t xml:space="preserve">до Централізованого банку даних з проблем інвалідності (ЦБІ), зокрема щодо надання відповідних послуг учасникам антитерористичної операції. </w:t>
            </w:r>
          </w:p>
          <w:p w:rsidR="007438D7" w:rsidRPr="007438D7" w:rsidRDefault="00764369" w:rsidP="00764369">
            <w:pPr>
              <w:spacing w:line="240" w:lineRule="auto"/>
              <w:ind w:firstLine="709"/>
              <w:contextualSpacing/>
              <w:jc w:val="both"/>
              <w:rPr>
                <w:rFonts w:ascii="Times New Roman" w:eastAsia="Arial" w:hAnsi="Times New Roman"/>
                <w:sz w:val="24"/>
                <w:szCs w:val="24"/>
                <w:lang w:eastAsia="uk-UA"/>
              </w:rPr>
            </w:pPr>
            <w:r w:rsidRPr="00764369">
              <w:rPr>
                <w:rFonts w:ascii="Times New Roman" w:eastAsia="Arial" w:hAnsi="Times New Roman"/>
                <w:sz w:val="20"/>
                <w:lang w:eastAsia="uk-UA"/>
              </w:rPr>
              <w:t>В Мінсоцполітики ведеться робота по реалізації алгоритму внесення інформації щодо надання інших послуг учасникам антитерористичної операції, зокрема, забезпечення санаторно-курортним лікуванням, соціальною та психологічною реабілітацією, та формування звітів.</w:t>
            </w:r>
          </w:p>
        </w:tc>
      </w:tr>
      <w:tr w:rsidR="00CA3142" w:rsidRPr="007438D7" w:rsidTr="00AD1745">
        <w:tc>
          <w:tcPr>
            <w:tcW w:w="15445" w:type="dxa"/>
            <w:gridSpan w:val="6"/>
          </w:tcPr>
          <w:p w:rsidR="00CA3142" w:rsidRPr="007438D7" w:rsidRDefault="00CA314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Style w:val="af3"/>
                <w:b w:val="0"/>
                <w:color w:val="auto"/>
                <w:sz w:val="24"/>
                <w:szCs w:val="24"/>
                <w:lang w:val="uk-UA"/>
              </w:rPr>
            </w:pPr>
            <w:r w:rsidRPr="007438D7">
              <w:rPr>
                <w:rStyle w:val="af3"/>
                <w:b w:val="0"/>
                <w:color w:val="auto"/>
                <w:sz w:val="24"/>
                <w:szCs w:val="24"/>
                <w:lang w:val="uk-UA"/>
              </w:rPr>
              <w:lastRenderedPageBreak/>
              <w:t>Захист прав внутрішньо переміщених осіб</w:t>
            </w:r>
          </w:p>
        </w:tc>
      </w:tr>
      <w:tr w:rsidR="00CA3142" w:rsidRPr="007438D7" w:rsidTr="00AD1745">
        <w:tc>
          <w:tcPr>
            <w:tcW w:w="15445" w:type="dxa"/>
            <w:gridSpan w:val="6"/>
          </w:tcPr>
          <w:p w:rsidR="00CA3142" w:rsidRPr="007438D7" w:rsidRDefault="00CA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i/>
                <w:sz w:val="24"/>
                <w:szCs w:val="24"/>
              </w:rPr>
            </w:pPr>
            <w:r w:rsidRPr="007438D7">
              <w:rPr>
                <w:rFonts w:ascii="Times New Roman" w:hAnsi="Times New Roman"/>
                <w:i/>
                <w:sz w:val="24"/>
                <w:szCs w:val="24"/>
              </w:rPr>
              <w:t>Забезпечення створення належних умов для реалізації та захисту прав і свобод внутрішньо переміщених осіб</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120. Задоволення життєво необхідних потреб внутрішньо переміщених осіб</w:t>
            </w:r>
          </w:p>
        </w:tc>
        <w:tc>
          <w:tcPr>
            <w:tcW w:w="2551" w:type="dxa"/>
          </w:tcPr>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860299">
              <w:rPr>
                <w:rFonts w:ascii="Times New Roman" w:hAnsi="Times New Roman"/>
                <w:sz w:val="24"/>
                <w:szCs w:val="24"/>
              </w:rPr>
              <w:t xml:space="preserve">1) утворення спеціального державного органу у справах </w:t>
            </w:r>
            <w:r w:rsidRPr="00860299">
              <w:rPr>
                <w:rStyle w:val="rvts0"/>
                <w:sz w:val="24"/>
                <w:szCs w:val="24"/>
              </w:rPr>
              <w:t>внутрішньо переміщених осіб</w:t>
            </w:r>
            <w:r w:rsidRPr="00860299">
              <w:rPr>
                <w:rFonts w:ascii="Times New Roman" w:hAnsi="Times New Roman"/>
                <w:sz w:val="24"/>
                <w:szCs w:val="24"/>
              </w:rPr>
              <w:t>, до функцій якого належить:</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проведення постійного моніторингу за додержанням конституційних прав і </w:t>
            </w:r>
            <w:r w:rsidRPr="00860299">
              <w:rPr>
                <w:rFonts w:ascii="Times New Roman" w:hAnsi="Times New Roman"/>
                <w:sz w:val="24"/>
                <w:szCs w:val="24"/>
              </w:rPr>
              <w:lastRenderedPageBreak/>
              <w:t xml:space="preserve">свобод </w:t>
            </w:r>
            <w:r w:rsidRPr="00860299">
              <w:rPr>
                <w:rStyle w:val="rvts0"/>
                <w:sz w:val="24"/>
                <w:szCs w:val="24"/>
              </w:rPr>
              <w:t>внутрішньо переміщених осіб</w:t>
            </w:r>
            <w:r w:rsidRPr="00860299">
              <w:rPr>
                <w:rFonts w:ascii="Times New Roman" w:hAnsi="Times New Roman"/>
                <w:sz w:val="24"/>
                <w:szCs w:val="24"/>
              </w:rPr>
              <w:t xml:space="preserve">, виконання міжнародних зобов’язань України щодо </w:t>
            </w:r>
            <w:r w:rsidRPr="00860299">
              <w:rPr>
                <w:rStyle w:val="rvts0"/>
                <w:sz w:val="24"/>
                <w:szCs w:val="24"/>
              </w:rPr>
              <w:t>внутрішньо переміщених осіб</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припинення та запобігання порушенням прав </w:t>
            </w:r>
            <w:r w:rsidRPr="00860299">
              <w:rPr>
                <w:rStyle w:val="rvts0"/>
                <w:sz w:val="24"/>
                <w:szCs w:val="24"/>
              </w:rPr>
              <w:t>внутрішньо переміщених осіб</w:t>
            </w:r>
            <w:r w:rsidRPr="00860299">
              <w:rPr>
                <w:rFonts w:ascii="Times New Roman" w:hAnsi="Times New Roman"/>
                <w:sz w:val="24"/>
                <w:szCs w:val="24"/>
              </w:rPr>
              <w:t>, внесення пропозицій щодо уникнення таких порушень у майбутньому</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підготовка законопроектів, інших нормативно-правових актів з питань, прав та законних інтересів </w:t>
            </w:r>
            <w:r w:rsidRPr="00860299">
              <w:rPr>
                <w:rStyle w:val="rvts0"/>
                <w:sz w:val="24"/>
                <w:szCs w:val="24"/>
              </w:rPr>
              <w:t>внутрішньо переміщених осіб</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відвідування представниками державних органів місць масових поселень </w:t>
            </w:r>
            <w:r w:rsidRPr="00860299">
              <w:rPr>
                <w:rStyle w:val="rvts0"/>
                <w:sz w:val="24"/>
                <w:szCs w:val="24"/>
              </w:rPr>
              <w:t>внутрішньо переміщених осіб</w:t>
            </w:r>
            <w:r w:rsidRPr="00860299">
              <w:rPr>
                <w:rFonts w:ascii="Times New Roman" w:hAnsi="Times New Roman"/>
                <w:sz w:val="24"/>
                <w:szCs w:val="24"/>
              </w:rPr>
              <w:t xml:space="preserve">, закладів соціального </w:t>
            </w:r>
            <w:r w:rsidRPr="00860299">
              <w:rPr>
                <w:rFonts w:ascii="Times New Roman" w:hAnsi="Times New Roman"/>
                <w:sz w:val="24"/>
                <w:szCs w:val="24"/>
              </w:rPr>
              <w:lastRenderedPageBreak/>
              <w:t xml:space="preserve">захисту та отримання інформації про умови їх перебування та поводження </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одержання від державних підприємств, установ та організацій необхідної інформації, документів і матеріалів, зокрема з обмеженим доступом, з питань, що належать до сфери регулювання прав </w:t>
            </w:r>
            <w:r w:rsidRPr="00860299">
              <w:rPr>
                <w:rStyle w:val="rvts0"/>
                <w:sz w:val="24"/>
                <w:szCs w:val="24"/>
              </w:rPr>
              <w:t>внутрішньо переміщених осіб</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забезпечення співпраці та координації з представниками органів державної влади, органами місцевого самоврядування, волонтерськими ініціативами та неурядовими організаціями з питань щодо </w:t>
            </w:r>
            <w:r w:rsidRPr="00860299">
              <w:rPr>
                <w:rStyle w:val="rvts0"/>
                <w:sz w:val="24"/>
                <w:szCs w:val="24"/>
              </w:rPr>
              <w:t xml:space="preserve">внутрішньо </w:t>
            </w:r>
            <w:r w:rsidRPr="00860299">
              <w:rPr>
                <w:rStyle w:val="rvts0"/>
                <w:sz w:val="24"/>
                <w:szCs w:val="24"/>
              </w:rPr>
              <w:lastRenderedPageBreak/>
              <w:t>переміщених осіб</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участь у засіданнях державних органів з питань, що належать до сфери прав </w:t>
            </w:r>
            <w:r w:rsidRPr="00860299">
              <w:rPr>
                <w:rStyle w:val="rvts0"/>
                <w:sz w:val="24"/>
                <w:szCs w:val="24"/>
              </w:rPr>
              <w:t>внутрішньо переміщених осіб</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860299">
              <w:rPr>
                <w:rFonts w:ascii="Times New Roman" w:hAnsi="Times New Roman"/>
                <w:sz w:val="24"/>
                <w:szCs w:val="24"/>
              </w:rPr>
              <w:t xml:space="preserve">звернення до державних органів, зокрема правоохоронних, щодо виявлених фактів порушень прав та законних інтересів </w:t>
            </w:r>
            <w:r w:rsidRPr="00860299">
              <w:rPr>
                <w:rStyle w:val="rvts0"/>
                <w:sz w:val="24"/>
                <w:szCs w:val="24"/>
              </w:rPr>
              <w:t>внутрішньо переміщених осіб</w:t>
            </w:r>
          </w:p>
          <w:p w:rsidR="007438D7" w:rsidRPr="00860299"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860299">
              <w:rPr>
                <w:rFonts w:ascii="Times New Roman" w:hAnsi="Times New Roman" w:cs="Times New Roman"/>
                <w:color w:val="auto"/>
                <w:sz w:val="24"/>
                <w:szCs w:val="24"/>
                <w:lang w:val="uk-UA"/>
              </w:rPr>
              <w:t xml:space="preserve">взаємодія з волонтерськими ініціативами, неурядовими організаціями, зокрема міжнародними, з питань захисту прав та законних інтересів </w:t>
            </w:r>
            <w:r w:rsidRPr="00860299">
              <w:rPr>
                <w:rStyle w:val="rvts0"/>
                <w:rFonts w:eastAsia="Calibri"/>
                <w:color w:val="auto"/>
                <w:sz w:val="24"/>
                <w:szCs w:val="24"/>
                <w:lang w:val="uk-UA"/>
              </w:rPr>
              <w:t>внутрішньо переміщених осіб</w:t>
            </w:r>
          </w:p>
          <w:p w:rsidR="007438D7" w:rsidRPr="00860299"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860299">
              <w:rPr>
                <w:rFonts w:ascii="Times New Roman" w:hAnsi="Times New Roman" w:cs="Times New Roman"/>
                <w:color w:val="auto"/>
                <w:sz w:val="24"/>
                <w:szCs w:val="24"/>
                <w:lang w:val="uk-UA"/>
              </w:rPr>
              <w:t xml:space="preserve">утворення відповідних дорадчих органів та </w:t>
            </w:r>
            <w:r w:rsidRPr="00860299">
              <w:rPr>
                <w:rFonts w:ascii="Times New Roman" w:hAnsi="Times New Roman" w:cs="Times New Roman"/>
                <w:color w:val="auto"/>
                <w:sz w:val="24"/>
                <w:szCs w:val="24"/>
                <w:lang w:val="uk-UA"/>
              </w:rPr>
              <w:lastRenderedPageBreak/>
              <w:t>громадських рад тощо</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Style w:val="rvts0"/>
                <w:color w:val="auto"/>
                <w:sz w:val="24"/>
                <w:szCs w:val="24"/>
                <w:lang w:val="uk-UA"/>
              </w:rPr>
              <w:lastRenderedPageBreak/>
              <w:t>забезпечено ефективність розв’язання проблем внутрішньо переміщених осіб</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2016 рік</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Кабінет Міністрів України</w:t>
            </w:r>
          </w:p>
        </w:tc>
        <w:tc>
          <w:tcPr>
            <w:tcW w:w="5243" w:type="dxa"/>
          </w:tcPr>
          <w:p w:rsidR="007438D7" w:rsidRPr="007438D7" w:rsidRDefault="002939F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860299" w:rsidRDefault="007438D7">
            <w:pPr>
              <w:tabs>
                <w:tab w:val="left" w:pos="231"/>
              </w:tabs>
              <w:spacing w:after="60" w:line="228" w:lineRule="auto"/>
              <w:rPr>
                <w:rFonts w:ascii="Times New Roman" w:hAnsi="Times New Roman"/>
                <w:sz w:val="24"/>
                <w:szCs w:val="24"/>
                <w:lang w:eastAsia="uk-UA"/>
              </w:rPr>
            </w:pPr>
            <w:r w:rsidRPr="00860299">
              <w:rPr>
                <w:rFonts w:ascii="Times New Roman" w:hAnsi="Times New Roman"/>
                <w:sz w:val="24"/>
                <w:szCs w:val="24"/>
              </w:rPr>
              <w:t xml:space="preserve">2) розроблення проекту постанови Кабінету Міністрів України щодо внесення змін до постанови Кабінету Міністрів України від </w:t>
            </w:r>
            <w:r w:rsidRPr="00860299">
              <w:rPr>
                <w:rFonts w:ascii="Times New Roman" w:hAnsi="Times New Roman"/>
                <w:sz w:val="24"/>
                <w:szCs w:val="24"/>
                <w:lang w:eastAsia="uk-UA"/>
              </w:rPr>
              <w:t>1 жовтня 2014 р. № 505 стосовно:</w:t>
            </w:r>
          </w:p>
          <w:p w:rsidR="007438D7" w:rsidRPr="00860299" w:rsidRDefault="007438D7">
            <w:pPr>
              <w:tabs>
                <w:tab w:val="left" w:pos="231"/>
              </w:tabs>
              <w:spacing w:after="60" w:line="228" w:lineRule="auto"/>
              <w:rPr>
                <w:rFonts w:ascii="Times New Roman" w:hAnsi="Times New Roman"/>
                <w:sz w:val="24"/>
                <w:szCs w:val="24"/>
                <w:lang w:eastAsia="uk-UA"/>
              </w:rPr>
            </w:pPr>
            <w:r w:rsidRPr="00860299">
              <w:rPr>
                <w:rFonts w:ascii="Times New Roman" w:hAnsi="Times New Roman"/>
                <w:sz w:val="24"/>
                <w:szCs w:val="24"/>
                <w:lang w:eastAsia="uk-UA"/>
              </w:rPr>
              <w:t>диференціації розміру адресної допомоги для людей з інвалідністю залежно від групи та підгрупи інвалідності</w:t>
            </w:r>
          </w:p>
          <w:p w:rsidR="007438D7" w:rsidRPr="00860299" w:rsidRDefault="007438D7">
            <w:pPr>
              <w:tabs>
                <w:tab w:val="left" w:pos="231"/>
                <w:tab w:val="left" w:pos="1080"/>
              </w:tabs>
              <w:spacing w:after="60" w:line="228" w:lineRule="auto"/>
              <w:rPr>
                <w:rFonts w:ascii="Times New Roman" w:hAnsi="Times New Roman"/>
                <w:sz w:val="24"/>
                <w:szCs w:val="24"/>
                <w:lang w:eastAsia="uk-UA"/>
              </w:rPr>
            </w:pPr>
            <w:r w:rsidRPr="00860299">
              <w:rPr>
                <w:rFonts w:ascii="Times New Roman" w:hAnsi="Times New Roman"/>
                <w:sz w:val="24"/>
                <w:szCs w:val="24"/>
                <w:lang w:eastAsia="uk-UA"/>
              </w:rPr>
              <w:t>збільшення розміру адресної допомоги дітям з інвалідністю</w:t>
            </w:r>
          </w:p>
          <w:p w:rsidR="007438D7" w:rsidRPr="00860299" w:rsidRDefault="007438D7">
            <w:pPr>
              <w:tabs>
                <w:tab w:val="left" w:pos="231"/>
                <w:tab w:val="left" w:pos="1080"/>
              </w:tabs>
              <w:spacing w:after="60" w:line="228" w:lineRule="auto"/>
              <w:rPr>
                <w:rFonts w:ascii="Times New Roman" w:hAnsi="Times New Roman"/>
                <w:sz w:val="24"/>
                <w:szCs w:val="24"/>
                <w:lang w:eastAsia="uk-UA"/>
              </w:rPr>
            </w:pPr>
            <w:r w:rsidRPr="00860299">
              <w:rPr>
                <w:rFonts w:ascii="Times New Roman" w:hAnsi="Times New Roman"/>
                <w:sz w:val="24"/>
                <w:szCs w:val="24"/>
                <w:lang w:eastAsia="uk-UA"/>
              </w:rPr>
              <w:t>збільшення розміру адресної допомоги працездатним членам сімей, які здійснюють догляд за особами з інвалідністю, престарілими та дітьми</w:t>
            </w:r>
          </w:p>
          <w:p w:rsidR="007438D7" w:rsidRPr="00860299" w:rsidRDefault="007438D7">
            <w:pPr>
              <w:tabs>
                <w:tab w:val="left" w:pos="231"/>
                <w:tab w:val="left" w:pos="1080"/>
              </w:tabs>
              <w:spacing w:after="60" w:line="228" w:lineRule="auto"/>
              <w:rPr>
                <w:rFonts w:ascii="Times New Roman" w:hAnsi="Times New Roman"/>
                <w:sz w:val="24"/>
                <w:szCs w:val="24"/>
                <w:lang w:eastAsia="uk-UA"/>
              </w:rPr>
            </w:pPr>
            <w:r w:rsidRPr="00860299">
              <w:rPr>
                <w:rFonts w:ascii="Times New Roman" w:hAnsi="Times New Roman"/>
                <w:sz w:val="24"/>
                <w:szCs w:val="24"/>
                <w:lang w:eastAsia="uk-UA"/>
              </w:rPr>
              <w:t xml:space="preserve">зняття обмеження розміру загальної </w:t>
            </w:r>
            <w:r w:rsidRPr="00860299">
              <w:rPr>
                <w:rFonts w:ascii="Times New Roman" w:hAnsi="Times New Roman"/>
                <w:sz w:val="24"/>
                <w:szCs w:val="24"/>
                <w:lang w:eastAsia="uk-UA"/>
              </w:rPr>
              <w:lastRenderedPageBreak/>
              <w:t>суми адресної допомоги, що виплачується на сім’ю (2400 гривень), з родин, у яких є особи з інвалідністю та діти, незалежно від числа таких членів сім’ї</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rPr>
              <w:lastRenderedPageBreak/>
              <w:t xml:space="preserve">розроблено та затверджено постанову Кабінету Міністрів України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I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інші заінтересовані органи виконавчої влади</w:t>
            </w:r>
          </w:p>
        </w:tc>
        <w:tc>
          <w:tcPr>
            <w:tcW w:w="5243" w:type="dxa"/>
          </w:tcPr>
          <w:p w:rsidR="00764369" w:rsidRPr="00764369" w:rsidRDefault="00764369" w:rsidP="00764369">
            <w:pPr>
              <w:spacing w:line="240" w:lineRule="auto"/>
              <w:ind w:firstLine="709"/>
              <w:contextualSpacing/>
              <w:jc w:val="both"/>
              <w:rPr>
                <w:rFonts w:ascii="Times New Roman" w:eastAsia="Calibri" w:hAnsi="Times New Roman"/>
                <w:b/>
                <w:sz w:val="24"/>
                <w:szCs w:val="24"/>
              </w:rPr>
            </w:pPr>
            <w:r w:rsidRPr="00764369">
              <w:rPr>
                <w:rFonts w:ascii="Times New Roman" w:eastAsia="Calibri" w:hAnsi="Times New Roman"/>
                <w:b/>
                <w:sz w:val="24"/>
                <w:szCs w:val="24"/>
              </w:rPr>
              <w:t>Виконано.</w:t>
            </w:r>
          </w:p>
          <w:p w:rsidR="007438D7" w:rsidRPr="00764369" w:rsidRDefault="00764369" w:rsidP="0076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lang w:eastAsia="uk-UA"/>
              </w:rPr>
            </w:pPr>
            <w:r w:rsidRPr="00764369">
              <w:rPr>
                <w:rFonts w:ascii="Times New Roman" w:eastAsia="Calibri" w:hAnsi="Times New Roman"/>
                <w:sz w:val="24"/>
                <w:szCs w:val="24"/>
              </w:rPr>
              <w:t>Прийнято постанову Кабінету Міністрів України від 04.07.2017 № 453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якою передбачено збільшення розміру адресної допомоги дітям з інвалідністю.</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розроблення проекту постанови Кабінету Міністрів України </w:t>
            </w:r>
            <w:r w:rsidRPr="007438D7">
              <w:rPr>
                <w:rFonts w:ascii="Times New Roman" w:hAnsi="Times New Roman"/>
                <w:sz w:val="24"/>
                <w:szCs w:val="24"/>
                <w:lang w:eastAsia="uk-UA"/>
              </w:rPr>
              <w:t xml:space="preserve">з метою врегулювання питання здійснення розселення інвалідів і дітей-інвалідів з порушеннями зору та опорно-рухового апарату, які переміщуються з тимчасово окупованої території та/або районів проведення антитерористичної операції, у приміщення установ та закладів, пристосовані для пересування (обслуговування) </w:t>
            </w:r>
            <w:r w:rsidRPr="007438D7">
              <w:rPr>
                <w:rFonts w:ascii="Times New Roman" w:hAnsi="Times New Roman"/>
                <w:sz w:val="24"/>
                <w:szCs w:val="24"/>
                <w:lang w:eastAsia="uk-UA"/>
              </w:rPr>
              <w:lastRenderedPageBreak/>
              <w:t>таких осіб, на визначений строк</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lastRenderedPageBreak/>
              <w:t xml:space="preserve">розроблено та затверджено постанову Кабінету Міністрів України </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eastAsia="uk-UA"/>
              </w:rPr>
              <w:t>постійно</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ДСНС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регіональні штаби з питань, пов’язаних із соціальним забезпеченням громадян України, які переміщуються з тимчасово окупованої території та/або районів проведення антитерористичної операції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обласні, Київська міська держадміністрації</w:t>
            </w:r>
          </w:p>
        </w:tc>
        <w:tc>
          <w:tcPr>
            <w:tcW w:w="5243" w:type="dxa"/>
          </w:tcPr>
          <w:p w:rsidR="00CA3142" w:rsidRPr="00280376" w:rsidRDefault="00CA3142" w:rsidP="00CA3142">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CA3142" w:rsidRPr="00280376" w:rsidRDefault="00CA3142" w:rsidP="00CA3142">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На цей час продовжують функціонувати Міжвідомчий координаційний штаб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утворений при ДСНС, та відповідні регіональні штаби (розпорядження Кабінету Міністрів України від 11 червня 2014 р. № 588-р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rsidR="00CA3142" w:rsidRPr="00280376" w:rsidRDefault="00CA3142" w:rsidP="00CA3142">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Штабами всіх рівнів забезпечується координація дій органів виконавчої влади з питань транспортування, зустрічі та розміщення внутрішньо переміщених осіб (далі — ВПО) у регіонах України, надання їм необхідної первинної допомоги та організації життєзабезпечення у місцях розташування.</w:t>
            </w:r>
          </w:p>
          <w:p w:rsidR="00CA3142" w:rsidRPr="00280376" w:rsidRDefault="00CA3142" w:rsidP="00CA3142">
            <w:pPr>
              <w:pStyle w:val="a5"/>
              <w:spacing w:before="0"/>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Місцевими органами виконавчої влади постійно проводиться пошук приміщень, придатних для розміщення ВПО. На цей час визначено близько 600 об’єктів незалежно від форми власності, в яких можливе розміщення понад 9 тис. ВПО.</w:t>
            </w:r>
          </w:p>
          <w:p w:rsidR="00CA3142" w:rsidRPr="00280376" w:rsidRDefault="00CA3142" w:rsidP="00CA3142">
            <w:pPr>
              <w:spacing w:line="240" w:lineRule="auto"/>
              <w:ind w:firstLine="709"/>
              <w:contextualSpacing/>
              <w:jc w:val="both"/>
              <w:rPr>
                <w:rFonts w:ascii="Times New Roman" w:eastAsia="Arial" w:hAnsi="Times New Roman"/>
                <w:sz w:val="18"/>
                <w:szCs w:val="18"/>
                <w:lang w:eastAsia="en-GB"/>
              </w:rPr>
            </w:pPr>
            <w:r w:rsidRPr="00280376">
              <w:rPr>
                <w:rFonts w:ascii="Times New Roman" w:eastAsia="Arial" w:hAnsi="Times New Roman"/>
                <w:sz w:val="18"/>
                <w:szCs w:val="18"/>
                <w:lang w:eastAsia="en-GB"/>
              </w:rPr>
              <w:t>Місцевими органами виконавчої влади поселення одиноких інвалідів та дітей-інвалідів, дітей, позбавлених батьківського піклування, та підопічних і вихованців інтернатних установ, які переміщуються з тимчасово окупованої території та/або районів проведення антитерористичної операції, здійснюється в установи системи соціального захисту населення (центри соціального обслуговування та будинки-інтернати) відповідно до профілю у встановленому порядку і наявності відповідного комплекту документів</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121. Здійснення комплексних заходів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 на виконання пункту 3 статті 10 Закону України “Про забезпечення прав і свобод внутрішньо переміщених осіб” розроблення із залученням представників громадських неурядових організацій та міжнародних організацій комплексної державної програми інтеграції, соціальної адаптації та захисту і реінтеграції внутрішньо переміщених осіб, яка: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комплексну державну програму, яка враховує особливі потреби </w:t>
            </w:r>
            <w:r w:rsidRPr="007438D7">
              <w:rPr>
                <w:rStyle w:val="rvts0"/>
                <w:sz w:val="24"/>
                <w:szCs w:val="24"/>
              </w:rPr>
              <w:t>внутрішньо переміщених осіб</w:t>
            </w:r>
            <w:r w:rsidRPr="007438D7">
              <w:rPr>
                <w:rFonts w:ascii="Times New Roman" w:hAnsi="Times New Roman"/>
                <w:sz w:val="24"/>
                <w:szCs w:val="24"/>
              </w:rPr>
              <w:t xml:space="preserve"> з інвалідністю, зокрема:</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закріплює вимогу щодо виконання всіх заходів з урахуванням особливих потреб </w:t>
            </w:r>
            <w:r w:rsidRPr="007438D7">
              <w:rPr>
                <w:rStyle w:val="rvts0"/>
                <w:sz w:val="24"/>
                <w:szCs w:val="24"/>
              </w:rPr>
              <w:t>внутрішньо переміщених осіб</w:t>
            </w:r>
            <w:r w:rsidRPr="007438D7">
              <w:rPr>
                <w:rFonts w:ascii="Times New Roman" w:hAnsi="Times New Roman"/>
                <w:sz w:val="24"/>
                <w:szCs w:val="24"/>
              </w:rPr>
              <w:t xml:space="preserve"> з інвалідністю та їх сімей</w:t>
            </w:r>
          </w:p>
          <w:p w:rsidR="007438D7" w:rsidRPr="007438D7" w:rsidRDefault="007438D7">
            <w:pPr>
              <w:pStyle w:val="1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враховує принцип нероз’єднання сім’ї </w:t>
            </w:r>
            <w:r w:rsidRPr="007438D7">
              <w:rPr>
                <w:rFonts w:ascii="Times New Roman" w:hAnsi="Times New Roman" w:cs="Times New Roman"/>
                <w:color w:val="auto"/>
                <w:sz w:val="24"/>
                <w:szCs w:val="24"/>
                <w:lang w:val="uk-UA"/>
              </w:rPr>
              <w:lastRenderedPageBreak/>
              <w:t xml:space="preserve">(переселення </w:t>
            </w:r>
            <w:r w:rsidRPr="007438D7">
              <w:rPr>
                <w:rStyle w:val="rvts0"/>
                <w:rFonts w:eastAsia="Calibri"/>
                <w:color w:val="auto"/>
                <w:sz w:val="24"/>
                <w:szCs w:val="24"/>
                <w:lang w:val="uk-UA"/>
              </w:rPr>
              <w:t>внутрішньо переміщеної особи</w:t>
            </w:r>
            <w:r w:rsidRPr="007438D7">
              <w:rPr>
                <w:rFonts w:ascii="Times New Roman" w:hAnsi="Times New Roman" w:cs="Times New Roman"/>
                <w:color w:val="auto"/>
                <w:sz w:val="24"/>
                <w:szCs w:val="24"/>
                <w:lang w:val="uk-UA"/>
              </w:rPr>
              <w:t xml:space="preserve"> з інвалідністю разом із сім’єю)</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МОЗ</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Мін’юст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Мінфін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Пенсійний фонд України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Державний центр зайнятості </w:t>
            </w:r>
          </w:p>
        </w:tc>
        <w:tc>
          <w:tcPr>
            <w:tcW w:w="5243" w:type="dxa"/>
          </w:tcPr>
          <w:p w:rsidR="00764369" w:rsidRPr="00764369" w:rsidRDefault="00764369" w:rsidP="00764369">
            <w:pPr>
              <w:spacing w:line="240" w:lineRule="auto"/>
              <w:ind w:firstLine="709"/>
              <w:contextualSpacing/>
              <w:jc w:val="both"/>
              <w:rPr>
                <w:rFonts w:ascii="Times New Roman" w:hAnsi="Times New Roman"/>
                <w:b/>
                <w:sz w:val="18"/>
                <w:szCs w:val="18"/>
              </w:rPr>
            </w:pPr>
            <w:r w:rsidRPr="00764369">
              <w:rPr>
                <w:rFonts w:ascii="Times New Roman" w:hAnsi="Times New Roman"/>
                <w:b/>
                <w:sz w:val="18"/>
                <w:szCs w:val="18"/>
              </w:rPr>
              <w:t>Виконано.</w:t>
            </w:r>
          </w:p>
          <w:p w:rsidR="00764369" w:rsidRPr="000129F2" w:rsidRDefault="00764369" w:rsidP="00764369">
            <w:pPr>
              <w:spacing w:line="240" w:lineRule="auto"/>
              <w:ind w:firstLine="709"/>
              <w:contextualSpacing/>
              <w:jc w:val="both"/>
              <w:rPr>
                <w:rFonts w:ascii="Times New Roman" w:hAnsi="Times New Roman"/>
                <w:sz w:val="24"/>
                <w:szCs w:val="24"/>
              </w:rPr>
            </w:pPr>
            <w:r w:rsidRPr="000129F2">
              <w:rPr>
                <w:rFonts w:ascii="Times New Roman" w:hAnsi="Times New Roman"/>
                <w:sz w:val="24"/>
                <w:szCs w:val="24"/>
              </w:rPr>
              <w:t>Прийнято постанову Кабінету Міністрів України від 16.12.2015 №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w:t>
            </w:r>
          </w:p>
          <w:p w:rsidR="00764369" w:rsidRPr="000129F2" w:rsidRDefault="00764369" w:rsidP="00764369">
            <w:pPr>
              <w:spacing w:line="240" w:lineRule="auto"/>
              <w:ind w:firstLine="709"/>
              <w:contextualSpacing/>
              <w:jc w:val="both"/>
              <w:rPr>
                <w:rFonts w:ascii="Times New Roman" w:hAnsi="Times New Roman"/>
                <w:sz w:val="24"/>
                <w:szCs w:val="24"/>
              </w:rPr>
            </w:pPr>
            <w:r w:rsidRPr="000129F2">
              <w:rPr>
                <w:rFonts w:ascii="Times New Roman" w:hAnsi="Times New Roman"/>
                <w:sz w:val="24"/>
                <w:szCs w:val="24"/>
              </w:rPr>
              <w:t xml:space="preserve">В свою чергу, з метою імплементації положень Конвенції ООН про права інвалідів постановою Кабінету Міністрів України від 01.08.2012 № 706 забезпечується реалізація Державної цільової програми „Національний план дій з реалізації Конвенції про права інвалідів” на період до 2020 року”. </w:t>
            </w:r>
          </w:p>
          <w:p w:rsidR="007438D7" w:rsidRPr="00764369" w:rsidRDefault="00764369" w:rsidP="0076436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ru-RU"/>
              </w:rPr>
            </w:pPr>
            <w:r w:rsidRPr="000129F2">
              <w:rPr>
                <w:rFonts w:ascii="Times New Roman" w:hAnsi="Times New Roman"/>
                <w:sz w:val="24"/>
                <w:szCs w:val="24"/>
                <w:lang w:val="ru-RU"/>
              </w:rPr>
              <w:t>Програмою передбачено ряд завдань та заходів, які спрямовані на створення для інвалідів сприятливих умов життєдіяльності</w:t>
            </w:r>
            <w:r w:rsidR="000129F2">
              <w:rPr>
                <w:rFonts w:ascii="Times New Roman" w:hAnsi="Times New Roman"/>
                <w:sz w:val="24"/>
                <w:szCs w:val="24"/>
                <w:lang w:val="ru-RU"/>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враховує в нормативно-правових актах особливості потреб для </w:t>
            </w:r>
            <w:r w:rsidRPr="007438D7">
              <w:rPr>
                <w:rStyle w:val="rvts0"/>
                <w:rFonts w:eastAsia="Calibri"/>
                <w:color w:val="auto"/>
                <w:sz w:val="24"/>
                <w:szCs w:val="24"/>
                <w:lang w:val="uk-UA"/>
              </w:rPr>
              <w:t>внутрішньо переміщених осіб</w:t>
            </w:r>
            <w:r w:rsidRPr="007438D7">
              <w:rPr>
                <w:rFonts w:ascii="Times New Roman" w:eastAsia="Calibri" w:hAnsi="Times New Roman" w:cs="Times New Roman"/>
                <w:color w:val="auto"/>
                <w:sz w:val="24"/>
                <w:szCs w:val="24"/>
                <w:lang w:val="uk-UA"/>
              </w:rPr>
              <w:t xml:space="preserve"> з інвалідністю та їх сімей під час реалізації всіх заходів, зокрема вимоги щодо безбарʼєрності житла для </w:t>
            </w:r>
            <w:r w:rsidRPr="007438D7">
              <w:rPr>
                <w:rStyle w:val="rvts0"/>
                <w:rFonts w:eastAsia="Calibri"/>
                <w:color w:val="auto"/>
                <w:sz w:val="24"/>
                <w:szCs w:val="24"/>
                <w:lang w:val="uk-UA"/>
              </w:rPr>
              <w:t>внутрішньо переміщених осіб</w:t>
            </w:r>
            <w:r w:rsidRPr="007438D7">
              <w:rPr>
                <w:rFonts w:ascii="Times New Roman" w:eastAsia="Calibri" w:hAnsi="Times New Roman" w:cs="Times New Roman"/>
                <w:color w:val="auto"/>
                <w:sz w:val="24"/>
                <w:szCs w:val="24"/>
                <w:lang w:val="uk-UA"/>
              </w:rPr>
              <w:t xml:space="preserve"> з інвалідністю, дотримання принципу </w:t>
            </w:r>
            <w:r w:rsidRPr="007438D7">
              <w:rPr>
                <w:rFonts w:ascii="Times New Roman" w:hAnsi="Times New Roman" w:cs="Times New Roman"/>
                <w:color w:val="auto"/>
                <w:sz w:val="24"/>
                <w:szCs w:val="24"/>
                <w:lang w:val="uk-UA"/>
              </w:rPr>
              <w:t xml:space="preserve">нерозʼєднання </w:t>
            </w:r>
            <w:r w:rsidRPr="007438D7">
              <w:rPr>
                <w:rFonts w:ascii="Times New Roman" w:eastAsia="Calibri" w:hAnsi="Times New Roman" w:cs="Times New Roman"/>
                <w:color w:val="auto"/>
                <w:sz w:val="24"/>
                <w:szCs w:val="24"/>
                <w:lang w:val="uk-UA"/>
              </w:rPr>
              <w:t>родини,</w:t>
            </w:r>
            <w:r w:rsidRPr="007438D7">
              <w:rPr>
                <w:rFonts w:ascii="Times New Roman" w:hAnsi="Times New Roman" w:cs="Times New Roman"/>
                <w:color w:val="auto"/>
                <w:sz w:val="24"/>
                <w:szCs w:val="24"/>
                <w:lang w:val="uk-UA"/>
              </w:rPr>
              <w:t xml:space="preserve"> особливості патронажу та адаптації</w:t>
            </w:r>
          </w:p>
        </w:tc>
        <w:tc>
          <w:tcPr>
            <w:tcW w:w="1843" w:type="dxa"/>
          </w:tcPr>
          <w:p w:rsidR="007438D7" w:rsidRPr="007438D7" w:rsidRDefault="007438D7">
            <w:pPr>
              <w:pStyle w:val="1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Мінсоцполітики</w:t>
            </w: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01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w:t>
            </w:r>
            <w:r w:rsidR="007438D7" w:rsidRPr="007438D7">
              <w:rPr>
                <w:rFonts w:ascii="Times New Roman" w:hAnsi="Times New Roman"/>
                <w:sz w:val="24"/>
                <w:szCs w:val="24"/>
              </w:rPr>
              <w:t>изначає</w:t>
            </w:r>
            <w:r>
              <w:rPr>
                <w:rFonts w:ascii="Times New Roman" w:hAnsi="Times New Roman"/>
                <w:sz w:val="24"/>
                <w:szCs w:val="24"/>
              </w:rPr>
              <w:t xml:space="preserve"> </w:t>
            </w:r>
            <w:r w:rsidR="007438D7" w:rsidRPr="007438D7">
              <w:rPr>
                <w:rFonts w:ascii="Times New Roman" w:hAnsi="Times New Roman"/>
                <w:sz w:val="24"/>
                <w:szCs w:val="24"/>
              </w:rPr>
              <w:t xml:space="preserve"> ряд адаптаційних, інтеграційних, компенсаційних </w:t>
            </w:r>
            <w:r w:rsidR="007438D7" w:rsidRPr="007438D7">
              <w:rPr>
                <w:rFonts w:ascii="Times New Roman" w:hAnsi="Times New Roman"/>
                <w:sz w:val="24"/>
                <w:szCs w:val="24"/>
              </w:rPr>
              <w:lastRenderedPageBreak/>
              <w:t xml:space="preserve">заходів, зокрема врегульовує питання соціального захисту, передбачає механізми працевлаштування </w:t>
            </w:r>
            <w:r w:rsidR="007438D7" w:rsidRPr="007438D7">
              <w:rPr>
                <w:rStyle w:val="rvts0"/>
                <w:sz w:val="24"/>
                <w:szCs w:val="24"/>
              </w:rPr>
              <w:t>внутрішньо переміщених осіб</w:t>
            </w:r>
            <w:r w:rsidR="007438D7" w:rsidRPr="007438D7">
              <w:rPr>
                <w:rFonts w:ascii="Times New Roman" w:hAnsi="Times New Roman"/>
                <w:sz w:val="24"/>
                <w:szCs w:val="24"/>
              </w:rPr>
              <w:t xml:space="preserve"> та створення нових робочих місць, започаткування місцевих (регіональних) програм фінансової підтримки малого бізнесу (програми грантів, мікрокредитування) для </w:t>
            </w:r>
            <w:r w:rsidR="007438D7" w:rsidRPr="007438D7">
              <w:rPr>
                <w:rStyle w:val="rvts0"/>
                <w:sz w:val="24"/>
                <w:szCs w:val="24"/>
              </w:rPr>
              <w:t xml:space="preserve">внутрішньо переміщених осіб, </w:t>
            </w:r>
            <w:r w:rsidR="007438D7" w:rsidRPr="007438D7">
              <w:rPr>
                <w:rFonts w:ascii="Times New Roman" w:hAnsi="Times New Roman"/>
                <w:sz w:val="24"/>
                <w:szCs w:val="24"/>
              </w:rPr>
              <w:t xml:space="preserve">визначає порядок надання освітніх, медичних та адміністративних послуг </w:t>
            </w:r>
            <w:r w:rsidR="007438D7" w:rsidRPr="007438D7">
              <w:rPr>
                <w:rStyle w:val="rvts0"/>
                <w:sz w:val="24"/>
                <w:szCs w:val="24"/>
              </w:rPr>
              <w:t>внутрішньо переміщеним особам</w:t>
            </w:r>
            <w:r w:rsidR="007438D7" w:rsidRPr="007438D7">
              <w:rPr>
                <w:rFonts w:ascii="Times New Roman" w:hAnsi="Times New Roman"/>
                <w:sz w:val="24"/>
                <w:szCs w:val="24"/>
              </w:rPr>
              <w:t xml:space="preserve"> із дотриманням принципу недискримінації та врахуванням особливостей цієї категорії осіб, </w:t>
            </w:r>
            <w:r w:rsidR="007438D7" w:rsidRPr="007438D7">
              <w:rPr>
                <w:rFonts w:ascii="Times New Roman" w:hAnsi="Times New Roman"/>
                <w:sz w:val="24"/>
                <w:szCs w:val="24"/>
              </w:rPr>
              <w:lastRenderedPageBreak/>
              <w:t>передбачає впровадження адаптаційних та інтеграційних заходів, у тому числі проведення навчання з питань започаткування власної справи та розроблення бізнес-планів</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2) проведення інформаційної кампанії, спрямованої на боротьбу із стигматизацією та дискримінаційними настроями стосовно </w:t>
            </w:r>
            <w:r w:rsidRPr="007438D7">
              <w:rPr>
                <w:rStyle w:val="rvts0"/>
                <w:sz w:val="24"/>
                <w:szCs w:val="24"/>
              </w:rPr>
              <w:t>внутрішньо переміщених осіб</w:t>
            </w:r>
            <w:r w:rsidRPr="007438D7">
              <w:rPr>
                <w:rFonts w:ascii="Times New Roman" w:hAnsi="Times New Roman"/>
                <w:sz w:val="24"/>
                <w:szCs w:val="24"/>
              </w:rPr>
              <w:t>, як з боку місцевого населення, так і органів виконавчої влади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3) запровадження індикаторів визначення вразливих груп населення з урахуванням специфіки </w:t>
            </w:r>
            <w:r w:rsidRPr="007438D7">
              <w:rPr>
                <w:rStyle w:val="rvts0"/>
                <w:sz w:val="24"/>
                <w:szCs w:val="24"/>
              </w:rPr>
              <w:t xml:space="preserve">внутрішньо </w:t>
            </w:r>
            <w:r w:rsidRPr="007438D7">
              <w:rPr>
                <w:rStyle w:val="rvts0"/>
                <w:sz w:val="24"/>
                <w:szCs w:val="24"/>
              </w:rPr>
              <w:lastRenderedPageBreak/>
              <w:t>переміщених осіб</w:t>
            </w:r>
            <w:r w:rsidRPr="007438D7">
              <w:rPr>
                <w:rFonts w:ascii="Times New Roman" w:hAnsi="Times New Roman"/>
                <w:sz w:val="24"/>
                <w:szCs w:val="24"/>
              </w:rPr>
              <w:t>, визначення можливих видів надання допомоги таким категоріям та підготовка проекта акта щодо внесення необхідних змін до законодавства</w:t>
            </w:r>
          </w:p>
          <w:p w:rsidR="007438D7" w:rsidRPr="007438D7" w:rsidRDefault="007438D7" w:rsidP="00AB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sz w:val="24"/>
                <w:szCs w:val="24"/>
                <w:lang w:eastAsia="en-US"/>
              </w:rPr>
            </w:pPr>
            <w:r w:rsidRPr="007438D7">
              <w:rPr>
                <w:rFonts w:ascii="Times New Roman" w:hAnsi="Times New Roman"/>
                <w:sz w:val="24"/>
                <w:szCs w:val="24"/>
              </w:rPr>
              <w:t xml:space="preserve">4) передбачення можливості залучення коштів міжнародних донорів та інвесторів на заходи з реалізації зазначеної програми, зокрема в частині забезпечення житлом </w:t>
            </w:r>
            <w:r w:rsidRPr="007438D7">
              <w:rPr>
                <w:rStyle w:val="rvts0"/>
                <w:sz w:val="24"/>
                <w:szCs w:val="24"/>
              </w:rPr>
              <w:t>внутрішньо переміщених осіб</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розроблено комплексну програму в рамках робочої </w:t>
            </w:r>
            <w:r w:rsidRPr="007438D7">
              <w:rPr>
                <w:rFonts w:ascii="Times New Roman" w:hAnsi="Times New Roman"/>
                <w:sz w:val="24"/>
                <w:szCs w:val="24"/>
              </w:rPr>
              <w:lastRenderedPageBreak/>
              <w:t>групи за участю представників центральних органів виконавчої влади, неприбуткових громадських організацій, міжнародних кіл</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комплексна програма враховує основні потреби внутрішньо переміщених осіб та передбачає відповідні інтеграційні, адаптаційні заходи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передбачає (якщо це не буде зроблено в рамках окремого </w:t>
            </w:r>
            <w:r w:rsidRPr="007438D7">
              <w:rPr>
                <w:rFonts w:ascii="Times New Roman" w:hAnsi="Times New Roman"/>
                <w:sz w:val="24"/>
                <w:szCs w:val="24"/>
              </w:rPr>
              <w:lastRenderedPageBreak/>
              <w:t>нормативно-правового акта) визначення спеціального органу з питань внутрішньо переміщених осіб</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комплексна програма враховує особливі потреби внутрішньо переміщених осіб з інвалідністю, зокрема:</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закріплює вимогу щодо виконання всіх заходів з урахуванням особливих потреб внутрішньо переміщених осіб з інвалідністю та їх сімей</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враховує принцип </w:t>
            </w:r>
            <w:r w:rsidRPr="007438D7">
              <w:rPr>
                <w:rFonts w:ascii="Times New Roman" w:hAnsi="Times New Roman" w:cs="Times New Roman"/>
                <w:color w:val="auto"/>
                <w:sz w:val="24"/>
                <w:szCs w:val="24"/>
                <w:lang w:val="uk-UA"/>
              </w:rPr>
              <w:t>нероз’єднання</w:t>
            </w:r>
            <w:r w:rsidRPr="007438D7">
              <w:rPr>
                <w:rFonts w:ascii="Times New Roman" w:eastAsia="Calibri" w:hAnsi="Times New Roman" w:cs="Times New Roman"/>
                <w:color w:val="auto"/>
                <w:sz w:val="24"/>
                <w:szCs w:val="24"/>
                <w:lang w:val="uk-UA"/>
              </w:rPr>
              <w:t xml:space="preserve"> сім’ї (переселення </w:t>
            </w:r>
            <w:r w:rsidRPr="007438D7">
              <w:rPr>
                <w:rStyle w:val="rvts0"/>
                <w:rFonts w:eastAsia="Calibri"/>
                <w:color w:val="auto"/>
                <w:sz w:val="24"/>
                <w:szCs w:val="24"/>
                <w:lang w:val="uk-UA"/>
              </w:rPr>
              <w:t>внутрішньо переміщеної особи</w:t>
            </w:r>
            <w:r w:rsidRPr="007438D7">
              <w:rPr>
                <w:rFonts w:ascii="Times New Roman" w:hAnsi="Times New Roman" w:cs="Times New Roman"/>
                <w:color w:val="auto"/>
                <w:sz w:val="24"/>
                <w:szCs w:val="24"/>
                <w:lang w:val="uk-UA"/>
              </w:rPr>
              <w:t xml:space="preserve"> з інвалідністю </w:t>
            </w:r>
            <w:r w:rsidRPr="007438D7">
              <w:rPr>
                <w:rFonts w:ascii="Times New Roman" w:eastAsia="Calibri" w:hAnsi="Times New Roman" w:cs="Times New Roman"/>
                <w:color w:val="auto"/>
                <w:sz w:val="24"/>
                <w:szCs w:val="24"/>
                <w:lang w:val="uk-UA"/>
              </w:rPr>
              <w:t>разом із сім’єю)</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II—III квартали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МЗС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Мін’юст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Мінфін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Пенсійний фонд України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Державний центр зайнятості</w:t>
            </w: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5) проведення круглого столу із залученням представників громадських національних та міжнародних організацій з метою обговорення проекту зазначеної програми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проведено круглий стіл щодо обговорення проекту зазначеної програми</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одразу після розроблення зазначеної програми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lang w:eastAsia="uk-UA"/>
              </w:rPr>
              <w:t>інші центральні органи виконавчої влади</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6) проведення для цільової аудиторії (</w:t>
            </w:r>
            <w:r w:rsidRPr="007438D7">
              <w:rPr>
                <w:rStyle w:val="rvts0"/>
                <w:sz w:val="24"/>
                <w:szCs w:val="24"/>
              </w:rPr>
              <w:t>внутрішньо переміщених осіб</w:t>
            </w:r>
            <w:r w:rsidRPr="007438D7">
              <w:rPr>
                <w:rFonts w:ascii="Times New Roman" w:hAnsi="Times New Roman"/>
                <w:sz w:val="24"/>
                <w:szCs w:val="24"/>
              </w:rPr>
              <w:t>) інформаційної кампанії із залученням ресурсів громадських організацій щодо запланованих в рамках зазначеної програми заходів</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інформаційна кампанія покриває цільову аудиторію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через місяць після прийняття зазначеної програми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shd w:val="clear" w:color="auto" w:fill="FFFFFF"/>
                <w:lang w:val="uk-UA"/>
              </w:rPr>
              <w:t>7) розроблення та подання на розгляд Кабінету Міністрів України проекту закону про</w:t>
            </w:r>
            <w:r w:rsidRPr="007438D7">
              <w:rPr>
                <w:rFonts w:ascii="Times New Roman" w:hAnsi="Times New Roman" w:cs="Times New Roman"/>
                <w:color w:val="auto"/>
                <w:sz w:val="24"/>
                <w:szCs w:val="24"/>
                <w:lang w:val="uk-UA"/>
              </w:rPr>
              <w:t xml:space="preserve"> </w:t>
            </w:r>
            <w:r w:rsidRPr="007438D7">
              <w:rPr>
                <w:rFonts w:ascii="Times New Roman" w:eastAsia="Calibri" w:hAnsi="Times New Roman" w:cs="Times New Roman"/>
                <w:color w:val="auto"/>
                <w:sz w:val="24"/>
                <w:szCs w:val="24"/>
                <w:lang w:val="uk-UA"/>
              </w:rPr>
              <w:t xml:space="preserve">врегулювання механізму забезпечення виборчих прав </w:t>
            </w:r>
            <w:r w:rsidRPr="007438D7">
              <w:rPr>
                <w:rStyle w:val="rvts0"/>
                <w:rFonts w:eastAsia="Calibri"/>
                <w:color w:val="auto"/>
                <w:sz w:val="24"/>
                <w:szCs w:val="24"/>
                <w:lang w:val="uk-UA"/>
              </w:rPr>
              <w:t>внутрішньо переміщених осіб</w:t>
            </w:r>
            <w:r w:rsidRPr="007438D7">
              <w:rPr>
                <w:rFonts w:ascii="Times New Roman" w:eastAsia="Calibri" w:hAnsi="Times New Roman" w:cs="Times New Roman"/>
                <w:color w:val="auto"/>
                <w:sz w:val="24"/>
                <w:szCs w:val="24"/>
                <w:lang w:val="uk-UA"/>
              </w:rPr>
              <w:t xml:space="preserve">, зокрема щодо реалізації виборчого права на місцевих виборах на підставі паспорта та довідки </w:t>
            </w:r>
            <w:r w:rsidRPr="007438D7">
              <w:rPr>
                <w:rStyle w:val="rvts0"/>
                <w:rFonts w:eastAsia="Calibri"/>
                <w:color w:val="auto"/>
                <w:sz w:val="24"/>
                <w:szCs w:val="24"/>
                <w:lang w:val="uk-UA"/>
              </w:rPr>
              <w:t>внутрішньо переміщених осіб</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подано на розгляд Кабінету Міністрів України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Мін’юст </w:t>
            </w:r>
          </w:p>
        </w:tc>
        <w:tc>
          <w:tcPr>
            <w:tcW w:w="5243" w:type="dxa"/>
          </w:tcPr>
          <w:p w:rsidR="00AC3D72" w:rsidRPr="00280376" w:rsidRDefault="00AC3D72" w:rsidP="00AC3D72">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AC3D72" w:rsidRPr="00280376" w:rsidRDefault="00AC3D72" w:rsidP="00AC3D72">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У Верховній Раді України зареєстровано проект Закону України "Про внесення змін до деяких законів України щодо </w:t>
            </w:r>
            <w:r w:rsidRPr="00280376">
              <w:rPr>
                <w:rFonts w:ascii="Times New Roman" w:eastAsia="MS ??" w:hAnsi="Times New Roman"/>
                <w:iCs/>
                <w:color w:val="000000"/>
                <w:sz w:val="18"/>
                <w:szCs w:val="18"/>
                <w:shd w:val="clear" w:color="auto" w:fill="FFFFFF"/>
                <w:lang w:eastAsia="ja-JP"/>
              </w:rPr>
              <w:t>забезпечення виборчих прав внутрішньо переміщених осіб"</w:t>
            </w:r>
            <w:r w:rsidRPr="00280376">
              <w:rPr>
                <w:rFonts w:ascii="Times New Roman" w:hAnsi="Times New Roman"/>
                <w:sz w:val="18"/>
                <w:szCs w:val="18"/>
              </w:rPr>
              <w:t xml:space="preserve"> (реєстр. № 4471 від 19 квітня  2016 року, внесений народними депутатами України Вілкулом О.Ю. та іншими), яким шляхом внесення змін до Законів України "Про забезпечення прав і свобод внутрішньо переміщених осіб", "Про вибори Президента України", "Про вибори народних депутатів України", "Про всеукраїнський референдум", "Про місцеві вибори", "Про Державний реєстр виборців" пропонується забезпечити права </w:t>
            </w:r>
            <w:r w:rsidRPr="00280376">
              <w:rPr>
                <w:rFonts w:ascii="Times New Roman" w:hAnsi="Times New Roman"/>
                <w:color w:val="000000"/>
                <w:sz w:val="18"/>
                <w:szCs w:val="18"/>
              </w:rPr>
              <w:t>внутрішньо переміщених осіб на участь у виборах та референдумах.</w:t>
            </w:r>
          </w:p>
          <w:p w:rsidR="00AC3D72" w:rsidRPr="00DC505C" w:rsidRDefault="00AC3D72" w:rsidP="00AC3D72">
            <w:pPr>
              <w:spacing w:line="240" w:lineRule="auto"/>
              <w:ind w:firstLine="709"/>
              <w:contextualSpacing/>
              <w:jc w:val="both"/>
              <w:rPr>
                <w:rFonts w:ascii="Times New Roman" w:hAnsi="Times New Roman"/>
                <w:color w:val="000000"/>
                <w:sz w:val="18"/>
                <w:szCs w:val="18"/>
                <w:lang w:val="ru-RU" w:eastAsia="uk-UA"/>
              </w:rPr>
            </w:pPr>
            <w:r w:rsidRPr="00280376">
              <w:rPr>
                <w:rFonts w:ascii="Times New Roman" w:hAnsi="Times New Roman"/>
                <w:sz w:val="18"/>
                <w:szCs w:val="18"/>
              </w:rPr>
              <w:t>Так, змінами до Закону України "Про Державний реєстр виборців" пропонується встановити, що в</w:t>
            </w:r>
            <w:r w:rsidRPr="00280376">
              <w:rPr>
                <w:rFonts w:ascii="Times New Roman" w:hAnsi="Times New Roman"/>
                <w:color w:val="000000"/>
                <w:sz w:val="18"/>
                <w:szCs w:val="18"/>
              </w:rPr>
              <w:t xml:space="preserve">иборча адреса виборця, який є внутрішньо переміщеною особою, визначається за адресою його фактичного проживання, зазначеною у </w:t>
            </w:r>
            <w:r w:rsidRPr="00280376">
              <w:rPr>
                <w:rFonts w:ascii="Times New Roman" w:eastAsia="SimSun" w:hAnsi="Times New Roman"/>
                <w:sz w:val="18"/>
                <w:szCs w:val="18"/>
              </w:rPr>
              <w:t>довідці про взяття на облік внутрішньо переміщеної особи, отриманої</w:t>
            </w:r>
            <w:r w:rsidRPr="00280376">
              <w:rPr>
                <w:rFonts w:ascii="Times New Roman" w:eastAsia="SimSun" w:hAnsi="Times New Roman"/>
                <w:color w:val="000000"/>
                <w:sz w:val="18"/>
                <w:szCs w:val="18"/>
                <w:shd w:val="clear" w:color="auto" w:fill="FFFFFF"/>
              </w:rPr>
              <w:t xml:space="preserve"> відповідно до вимог </w:t>
            </w:r>
            <w:r w:rsidRPr="00280376">
              <w:rPr>
                <w:rFonts w:ascii="Times New Roman" w:hAnsi="Times New Roman"/>
                <w:color w:val="000000"/>
                <w:sz w:val="18"/>
                <w:szCs w:val="18"/>
              </w:rPr>
              <w:t xml:space="preserve">Закону України "Про забезпечення прав і свобод внутрішньо переміщених осіб"; копія цієї довідки </w:t>
            </w:r>
            <w:r w:rsidRPr="00280376">
              <w:rPr>
                <w:rFonts w:ascii="Times New Roman" w:hAnsi="Times New Roman"/>
                <w:color w:val="000000"/>
                <w:sz w:val="18"/>
                <w:szCs w:val="18"/>
                <w:lang w:eastAsia="uk-UA"/>
              </w:rPr>
              <w:t>додається до заяви внутрішньо переміщеної особи</w:t>
            </w:r>
            <w:r w:rsidRPr="00280376">
              <w:rPr>
                <w:rFonts w:ascii="Times New Roman" w:eastAsia="SimSun" w:hAnsi="Times New Roman"/>
                <w:sz w:val="18"/>
                <w:szCs w:val="18"/>
              </w:rPr>
              <w:t xml:space="preserve"> при </w:t>
            </w:r>
            <w:r w:rsidRPr="00280376">
              <w:rPr>
                <w:rFonts w:ascii="Times New Roman" w:hAnsi="Times New Roman"/>
                <w:color w:val="000000"/>
                <w:sz w:val="18"/>
                <w:szCs w:val="18"/>
                <w:lang w:eastAsia="uk-UA"/>
              </w:rPr>
              <w:t xml:space="preserve">зверненні до органу ведення Державного реєстру виборців за місцем його фактичного проживання на території України (пункт 5 розділу І </w:t>
            </w:r>
            <w:r w:rsidRPr="00280376">
              <w:rPr>
                <w:rFonts w:ascii="Times New Roman" w:hAnsi="Times New Roman"/>
                <w:color w:val="000000"/>
                <w:sz w:val="18"/>
                <w:szCs w:val="18"/>
                <w:lang w:eastAsia="uk-UA"/>
              </w:rPr>
              <w:lastRenderedPageBreak/>
              <w:t xml:space="preserve">проекту Закону). </w:t>
            </w:r>
          </w:p>
          <w:p w:rsidR="005B3C10" w:rsidRPr="005B3C10" w:rsidRDefault="005B3C10" w:rsidP="00AC3D72">
            <w:pPr>
              <w:spacing w:line="240" w:lineRule="auto"/>
              <w:ind w:firstLine="709"/>
              <w:contextualSpacing/>
              <w:jc w:val="both"/>
              <w:rPr>
                <w:rFonts w:ascii="Times New Roman" w:hAnsi="Times New Roman"/>
                <w:sz w:val="18"/>
                <w:szCs w:val="18"/>
                <w:lang w:val="en-US"/>
              </w:rPr>
            </w:pPr>
            <w:r w:rsidRPr="00DC505C">
              <w:rPr>
                <w:rFonts w:ascii="Times New Roman" w:hAnsi="Times New Roman"/>
                <w:sz w:val="18"/>
                <w:szCs w:val="18"/>
                <w:lang w:val="ru-RU"/>
              </w:rPr>
              <w:t xml:space="preserve">Крім того, у Верховній Раді України зареєстровано проект Закону України «Про внесення змін до деяких законів України» (щодо виборчих прав внутрішньо переміщених осіб та інших мобільних всередині країни громадян)» (реєстр. </w:t>
            </w:r>
            <w:r w:rsidRPr="005B3C10">
              <w:rPr>
                <w:rFonts w:ascii="Times New Roman" w:hAnsi="Times New Roman"/>
                <w:sz w:val="18"/>
                <w:szCs w:val="18"/>
                <w:lang w:val="ru-RU"/>
              </w:rPr>
              <w:t xml:space="preserve">№ 6240 від 27 березня 2017 року, внесеного до Верховної Ради України народним депутатом України Немирею </w:t>
            </w:r>
            <w:r w:rsidRPr="005B3C10">
              <w:rPr>
                <w:rFonts w:ascii="Times New Roman" w:hAnsi="Times New Roman"/>
                <w:sz w:val="18"/>
                <w:szCs w:val="18"/>
                <w:lang w:val="en-US"/>
              </w:rPr>
              <w:t>Г.М. та іншими).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7438D7">
              <w:rPr>
                <w:rFonts w:ascii="Times New Roman" w:hAnsi="Times New Roman"/>
                <w:sz w:val="24"/>
                <w:szCs w:val="24"/>
              </w:rPr>
              <w:t xml:space="preserve">8) розроблення проекту постанови Кабінету Міністрів України про затвердження положення про ведення реєстру (Єдиної інформаційної бази даних) про </w:t>
            </w:r>
            <w:r w:rsidRPr="007438D7">
              <w:rPr>
                <w:rStyle w:val="rvts0"/>
                <w:sz w:val="24"/>
                <w:szCs w:val="24"/>
              </w:rPr>
              <w:t>внутрішньо переміщених осіб</w:t>
            </w:r>
            <w:r w:rsidRPr="007438D7">
              <w:rPr>
                <w:rFonts w:ascii="Times New Roman" w:hAnsi="Times New Roman"/>
                <w:sz w:val="24"/>
                <w:szCs w:val="24"/>
              </w:rPr>
              <w:t xml:space="preserve"> з виділенням осіб за критерієм інвалідності, віку і гендерної приналежності, кваліфікації та іншими критеріями, а також з </w:t>
            </w:r>
            <w:r w:rsidRPr="007438D7">
              <w:rPr>
                <w:rFonts w:ascii="Times New Roman" w:hAnsi="Times New Roman"/>
                <w:sz w:val="24"/>
                <w:szCs w:val="24"/>
                <w:lang w:eastAsia="uk-UA"/>
              </w:rPr>
              <w:t xml:space="preserve">можливістю включення до реєстру відомостей про особливі потреби </w:t>
            </w:r>
            <w:r w:rsidRPr="007438D7">
              <w:rPr>
                <w:rFonts w:ascii="Times New Roman" w:hAnsi="Times New Roman"/>
                <w:sz w:val="24"/>
                <w:szCs w:val="24"/>
                <w:lang w:eastAsia="uk-UA"/>
              </w:rPr>
              <w:lastRenderedPageBreak/>
              <w:t>вимушених переселенців</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lang w:eastAsia="uk-UA"/>
              </w:rPr>
              <w:lastRenderedPageBreak/>
              <w:t>р</w:t>
            </w:r>
            <w:r w:rsidRPr="007438D7">
              <w:rPr>
                <w:rFonts w:ascii="Times New Roman" w:hAnsi="Times New Roman"/>
                <w:sz w:val="24"/>
                <w:szCs w:val="24"/>
              </w:rPr>
              <w:t>озроблено та затверджено постанову Кабінету Міністрів України</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c>
          <w:tcPr>
            <w:tcW w:w="1704"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7438D7">
              <w:rPr>
                <w:rFonts w:ascii="Times New Roman" w:hAnsi="Times New Roman"/>
                <w:sz w:val="24"/>
                <w:szCs w:val="24"/>
                <w:lang w:eastAsia="uk-UA"/>
              </w:rPr>
              <w:t>I квартал 2016 р.</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c>
          <w:tcPr>
            <w:tcW w:w="212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7438D7">
              <w:rPr>
                <w:rFonts w:ascii="Times New Roman" w:hAnsi="Times New Roman"/>
                <w:sz w:val="24"/>
                <w:szCs w:val="24"/>
                <w:lang w:eastAsia="uk-UA"/>
              </w:rPr>
              <w:t>Мінсоцполітики</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7438D7">
              <w:rPr>
                <w:rFonts w:ascii="Times New Roman" w:hAnsi="Times New Roman"/>
                <w:sz w:val="24"/>
                <w:szCs w:val="24"/>
                <w:lang w:eastAsia="uk-UA"/>
              </w:rPr>
              <w:t>інші центральні органи виконавчої влади</w:t>
            </w:r>
          </w:p>
        </w:tc>
        <w:tc>
          <w:tcPr>
            <w:tcW w:w="5243" w:type="dxa"/>
          </w:tcPr>
          <w:p w:rsidR="00AC3D72" w:rsidRPr="000129F2" w:rsidRDefault="00AC3D72" w:rsidP="00AC3D72">
            <w:pPr>
              <w:pStyle w:val="HTML0"/>
              <w:ind w:firstLine="709"/>
              <w:contextualSpacing/>
              <w:jc w:val="both"/>
              <w:rPr>
                <w:rFonts w:ascii="Times New Roman" w:hAnsi="Times New Roman"/>
                <w:b/>
                <w:bCs/>
                <w:sz w:val="24"/>
                <w:szCs w:val="24"/>
                <w:lang w:val="uk-UA"/>
              </w:rPr>
            </w:pPr>
            <w:r w:rsidRPr="000129F2">
              <w:rPr>
                <w:rFonts w:ascii="Times New Roman" w:hAnsi="Times New Roman"/>
                <w:b/>
                <w:bCs/>
                <w:sz w:val="24"/>
                <w:szCs w:val="24"/>
                <w:lang w:val="uk-UA"/>
              </w:rPr>
              <w:t xml:space="preserve">Виконано </w:t>
            </w:r>
          </w:p>
          <w:p w:rsidR="00AC3D72" w:rsidRPr="000129F2" w:rsidRDefault="00AC3D72" w:rsidP="00AC3D72">
            <w:pPr>
              <w:pStyle w:val="HTML0"/>
              <w:ind w:firstLine="709"/>
              <w:contextualSpacing/>
              <w:jc w:val="both"/>
              <w:rPr>
                <w:rFonts w:ascii="Times New Roman" w:hAnsi="Times New Roman"/>
                <w:bCs/>
                <w:color w:val="000000"/>
                <w:sz w:val="24"/>
                <w:szCs w:val="24"/>
                <w:shd w:val="clear" w:color="auto" w:fill="FFFFFF"/>
                <w:lang w:val="uk-UA"/>
              </w:rPr>
            </w:pPr>
            <w:r w:rsidRPr="000129F2">
              <w:rPr>
                <w:rFonts w:ascii="Times New Roman" w:hAnsi="Times New Roman"/>
                <w:bCs/>
                <w:color w:val="000000"/>
                <w:sz w:val="24"/>
                <w:szCs w:val="24"/>
                <w:shd w:val="clear" w:color="auto" w:fill="FFFFFF"/>
                <w:lang w:val="uk-UA"/>
              </w:rPr>
              <w:t>На виконання частини другої статті 4¹ Закону України „Про забезпечення прав і свобод внутрішньо переміщених осіб” прийнято постанову Кабінету Міністрів України від 22.09.2016 № 646 „Про затвердження Порядку створення, ведення та доступу до Єдиної інформаційної бази даних про внутрішньо переміщених осіб”.</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lang w:eastAsia="uk-UA"/>
              </w:rPr>
              <w:t>9) забезпечення функціонування відповідного реєстру</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lang w:eastAsia="uk-UA"/>
              </w:rPr>
              <w:t xml:space="preserve">створено відповідний реєстр </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eastAsia="uk-UA"/>
              </w:rPr>
              <w:t>II квартал 2016 р.</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5243" w:type="dxa"/>
          </w:tcPr>
          <w:p w:rsidR="00764369" w:rsidRPr="00764369" w:rsidRDefault="00AC3D72" w:rsidP="00764369">
            <w:pPr>
              <w:pStyle w:val="17"/>
              <w:spacing w:line="240" w:lineRule="auto"/>
              <w:contextualSpacing/>
              <w:rPr>
                <w:rFonts w:ascii="Times New Roman" w:eastAsia="Calibri" w:hAnsi="Times New Roman"/>
                <w:b/>
                <w:color w:val="auto"/>
                <w:sz w:val="18"/>
                <w:szCs w:val="18"/>
                <w:lang w:val="ru-RU"/>
              </w:rPr>
            </w:pPr>
            <w:r w:rsidRPr="001D4098">
              <w:rPr>
                <w:rFonts w:ascii="Times New Roman" w:eastAsia="Calibri" w:hAnsi="Times New Roman"/>
                <w:b/>
                <w:color w:val="auto"/>
                <w:sz w:val="18"/>
                <w:szCs w:val="18"/>
                <w:lang w:val="ru-RU"/>
              </w:rPr>
              <w:t>В</w:t>
            </w:r>
            <w:r w:rsidR="00764369">
              <w:t xml:space="preserve"> </w:t>
            </w:r>
            <w:r w:rsidR="00764369" w:rsidRPr="00764369">
              <w:rPr>
                <w:rFonts w:ascii="Times New Roman" w:eastAsia="Calibri" w:hAnsi="Times New Roman"/>
                <w:b/>
                <w:color w:val="auto"/>
                <w:sz w:val="18"/>
                <w:szCs w:val="18"/>
                <w:lang w:val="ru-RU"/>
              </w:rPr>
              <w:t>Виконано.</w:t>
            </w:r>
          </w:p>
          <w:p w:rsidR="007438D7" w:rsidRPr="00764369" w:rsidRDefault="00764369" w:rsidP="0076436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64369">
              <w:rPr>
                <w:rFonts w:ascii="Times New Roman" w:eastAsia="Calibri" w:hAnsi="Times New Roman"/>
                <w:color w:val="auto"/>
                <w:sz w:val="18"/>
                <w:szCs w:val="18"/>
                <w:lang w:val="ru-RU" w:eastAsia="ru-RU"/>
              </w:rPr>
              <w:t>Відповідно до наказу Мінсоцполітики від 19.08.2016 № 919 „Про дослідну експлуатацію Єдиної інформаційної бази даних про внутрішньо переміщених осіб” з 22.08.2016 розпочато дослідну експлуатацію Єдиної інформаційної бази даних про внутрішньо переміщених осіб.</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10) утворення робочої групи для розроблення порядку надання компенсацій за майно, що було пошкоджене в результаті проведення антитерористичної операції</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утворено робочу групу</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Style w:val="rvts0"/>
                <w:color w:val="auto"/>
                <w:sz w:val="24"/>
                <w:szCs w:val="24"/>
                <w:lang w:val="uk-UA"/>
              </w:rPr>
            </w:pPr>
            <w:r w:rsidRPr="007438D7">
              <w:rPr>
                <w:rStyle w:val="rvts0"/>
                <w:color w:val="auto"/>
                <w:sz w:val="24"/>
                <w:szCs w:val="24"/>
                <w:lang w:val="uk-UA"/>
              </w:rPr>
              <w:t>Мінрегіон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sz w:val="24"/>
                <w:szCs w:val="24"/>
                <w:lang w:val="uk-UA"/>
              </w:rPr>
            </w:pPr>
            <w:r w:rsidRPr="007438D7">
              <w:rPr>
                <w:rFonts w:ascii="Times New Roman" w:eastAsia="Calibri" w:hAnsi="Times New Roman" w:cs="Times New Roman"/>
                <w:color w:val="auto"/>
                <w:sz w:val="24"/>
                <w:szCs w:val="24"/>
                <w:lang w:val="uk-UA"/>
              </w:rPr>
              <w:t>Мінсоцполітики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ДСНС</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Мінфін </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Мінекономрозвитку</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обласні держадміністрації</w:t>
            </w:r>
          </w:p>
        </w:tc>
        <w:tc>
          <w:tcPr>
            <w:tcW w:w="5243" w:type="dxa"/>
          </w:tcPr>
          <w:p w:rsidR="00AC3D72" w:rsidRPr="00280376" w:rsidRDefault="00AC3D72" w:rsidP="00AC3D72">
            <w:pPr>
              <w:spacing w:line="240" w:lineRule="auto"/>
              <w:ind w:firstLine="284"/>
              <w:jc w:val="both"/>
              <w:rPr>
                <w:rFonts w:ascii="Times New Roman" w:hAnsi="Times New Roman"/>
                <w:b/>
                <w:sz w:val="18"/>
                <w:szCs w:val="18"/>
                <w:lang w:eastAsia="uk-UA"/>
              </w:rPr>
            </w:pPr>
            <w:r w:rsidRPr="00280376">
              <w:rPr>
                <w:rFonts w:ascii="Times New Roman" w:hAnsi="Times New Roman"/>
                <w:b/>
                <w:sz w:val="18"/>
                <w:szCs w:val="18"/>
                <w:lang w:eastAsia="uk-UA"/>
              </w:rPr>
              <w:t>Виконано.</w:t>
            </w:r>
          </w:p>
          <w:p w:rsidR="00AC3D72" w:rsidRPr="00280376" w:rsidRDefault="00AC3D72" w:rsidP="00AC3D72">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Наказом Міністерства регіонального розвитку, будівництва та житлово-комунального господарства України від 25.03.2016 року №69 утворено робочу групу для розроблення порядку надання компенсацій за майно, що було пошкоджене в результаті проведення антитерористичної операції.</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Style w:val="rvts0"/>
                <w:color w:val="auto"/>
                <w:sz w:val="24"/>
                <w:szCs w:val="24"/>
                <w:lang w:val="uk-UA"/>
              </w:rPr>
            </w:pP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hAnsi="Times New Roman"/>
                <w:b w:val="0"/>
                <w:i w:val="0"/>
                <w:sz w:val="24"/>
                <w:szCs w:val="24"/>
              </w:rPr>
            </w:pPr>
            <w:r w:rsidRPr="007438D7">
              <w:rPr>
                <w:rFonts w:ascii="Times New Roman" w:eastAsia="Calibri" w:hAnsi="Times New Roman"/>
                <w:b w:val="0"/>
                <w:i w:val="0"/>
                <w:sz w:val="24"/>
                <w:szCs w:val="24"/>
              </w:rPr>
              <w:t>11) проведення аналізу світового досвіду та найкращих практик у сфері надання компенсацій за майно, що було пошкоджене в результаті збройного конфлікту</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5243" w:type="dxa"/>
          </w:tcPr>
          <w:p w:rsidR="000129F2" w:rsidRPr="000129F2" w:rsidRDefault="000129F2" w:rsidP="000129F2">
            <w:pPr>
              <w:pStyle w:val="17"/>
              <w:contextualSpacing/>
              <w:rPr>
                <w:rFonts w:ascii="Times New Roman" w:eastAsia="Calibri" w:hAnsi="Times New Roman"/>
                <w:b/>
                <w:sz w:val="18"/>
                <w:szCs w:val="18"/>
              </w:rPr>
            </w:pPr>
            <w:r w:rsidRPr="000129F2">
              <w:rPr>
                <w:rFonts w:ascii="Times New Roman" w:eastAsia="Calibri" w:hAnsi="Times New Roman"/>
                <w:b/>
                <w:sz w:val="18"/>
                <w:szCs w:val="18"/>
              </w:rPr>
              <w:t>Виконано.</w:t>
            </w:r>
          </w:p>
          <w:p w:rsidR="000129F2" w:rsidRPr="000129F2" w:rsidRDefault="000129F2" w:rsidP="000129F2">
            <w:pPr>
              <w:pStyle w:val="17"/>
              <w:spacing w:line="240" w:lineRule="auto"/>
              <w:contextualSpacing/>
              <w:rPr>
                <w:rFonts w:ascii="Times New Roman" w:eastAsia="Calibri" w:hAnsi="Times New Roman"/>
                <w:sz w:val="18"/>
                <w:szCs w:val="18"/>
              </w:rPr>
            </w:pPr>
            <w:r w:rsidRPr="000129F2">
              <w:rPr>
                <w:rFonts w:ascii="Times New Roman" w:eastAsia="Calibri" w:hAnsi="Times New Roman"/>
                <w:sz w:val="18"/>
                <w:szCs w:val="18"/>
              </w:rPr>
              <w:t xml:space="preserve">У Верховній Раді України зареєстровано проекти Законів України «Про відшкодування збитків, завданих житлу населення під час проведення антитерористичної операції» (реєстр. № 6001 від 30.01.2017, внесений народними депутатами України Королевською Н.Ю., Солодом Ю.В., Павленком Ю.О.), «Про відшкодування шкоди, заподіяної громадянам терористичним актом, та внаслідок проведення антитерористичної операції» (реєстр. № 6041 від 07.02.2017, внесений народними депутатами України Вілкулом О.Ю., КолєсніковимД.В., Гальченком А.В., Павловим К.Ю.) та«Про відшкодування шкоди, заподіяної терористичним актом» (реєстр. № 4328 від 29.03.2016, народні депутати України </w:t>
            </w:r>
            <w:r w:rsidRPr="000129F2">
              <w:rPr>
                <w:rFonts w:ascii="Times New Roman" w:eastAsia="Calibri" w:hAnsi="Times New Roman"/>
                <w:sz w:val="18"/>
                <w:szCs w:val="18"/>
              </w:rPr>
              <w:br/>
              <w:t>Білий О.П. Долженков О.В., Матвієнков С.А.).</w:t>
            </w:r>
          </w:p>
          <w:p w:rsidR="007438D7" w:rsidRPr="007438D7" w:rsidRDefault="000129F2" w:rsidP="000129F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jc w:val="both"/>
              <w:rPr>
                <w:rFonts w:ascii="Times New Roman" w:eastAsia="Calibri" w:hAnsi="Times New Roman" w:cs="Times New Roman"/>
                <w:color w:val="auto"/>
                <w:sz w:val="24"/>
                <w:szCs w:val="24"/>
                <w:lang w:val="uk-UA"/>
              </w:rPr>
            </w:pPr>
            <w:r w:rsidRPr="000129F2">
              <w:rPr>
                <w:rFonts w:ascii="Times New Roman" w:eastAsia="Calibri" w:hAnsi="Times New Roman" w:cs="Times New Roman"/>
                <w:color w:val="auto"/>
                <w:spacing w:val="-4"/>
                <w:sz w:val="18"/>
                <w:szCs w:val="18"/>
                <w:lang w:val="uk-UA" w:eastAsia="ru-RU"/>
              </w:rPr>
              <w:t>З прийняттям вказаних проектів Законів питання щодо компенсації вартості громадянам за житло, втрачене або пошкоджене в результаті проведення антитерористичної операції, буде врегульовано на законодавчому рівні.</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12) розроблення за результатами проведеного аналізу в рамках робочої групи проекту нормативно-правового акта щодо порядку компенсації вартості пошкодженого майна з обов’язковим зазначенням:</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механізму нарахування компенсації</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джерел виплати компенсації</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механізму залучення донорів та інвесторів</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прийнято нормативно-правовий акт </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III квартал 2016 р.</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5243" w:type="dxa"/>
          </w:tcPr>
          <w:p w:rsidR="00AC3D72" w:rsidRPr="00AC3D72" w:rsidRDefault="00AC3D72" w:rsidP="00AC3D72">
            <w:pPr>
              <w:pStyle w:val="17"/>
              <w:spacing w:line="240" w:lineRule="auto"/>
              <w:contextualSpacing/>
              <w:rPr>
                <w:rFonts w:ascii="Times New Roman" w:eastAsia="Calibri" w:hAnsi="Times New Roman"/>
                <w:color w:val="auto"/>
                <w:sz w:val="18"/>
                <w:szCs w:val="18"/>
              </w:rPr>
            </w:pPr>
            <w:r w:rsidRPr="00AC3D72">
              <w:rPr>
                <w:rFonts w:ascii="Times New Roman" w:eastAsia="Calibri" w:hAnsi="Times New Roman"/>
                <w:b/>
                <w:color w:val="auto"/>
                <w:sz w:val="18"/>
                <w:szCs w:val="18"/>
              </w:rPr>
              <w:t>Викон</w:t>
            </w:r>
            <w:r w:rsidRPr="00AC3D72">
              <w:rPr>
                <w:rFonts w:ascii="Times New Roman" w:hAnsi="Times New Roman"/>
                <w:b/>
                <w:color w:val="auto"/>
                <w:sz w:val="18"/>
                <w:szCs w:val="18"/>
              </w:rPr>
              <w:t>ання триває</w:t>
            </w:r>
          </w:p>
          <w:p w:rsidR="001F5B4A" w:rsidRPr="000129F2" w:rsidRDefault="001F5B4A" w:rsidP="001F5B4A">
            <w:pPr>
              <w:pStyle w:val="17"/>
              <w:contextualSpacing/>
              <w:rPr>
                <w:rFonts w:ascii="Times New Roman" w:eastAsia="Calibri" w:hAnsi="Times New Roman"/>
                <w:b/>
                <w:sz w:val="18"/>
                <w:szCs w:val="18"/>
              </w:rPr>
            </w:pPr>
            <w:r w:rsidRPr="000129F2">
              <w:rPr>
                <w:rFonts w:ascii="Times New Roman" w:eastAsia="Calibri" w:hAnsi="Times New Roman"/>
                <w:b/>
                <w:sz w:val="18"/>
                <w:szCs w:val="18"/>
              </w:rPr>
              <w:t>Виконано.</w:t>
            </w:r>
          </w:p>
          <w:p w:rsidR="001F5B4A" w:rsidRPr="000129F2" w:rsidRDefault="001F5B4A" w:rsidP="001F5B4A">
            <w:pPr>
              <w:pStyle w:val="17"/>
              <w:spacing w:line="240" w:lineRule="auto"/>
              <w:contextualSpacing/>
              <w:rPr>
                <w:rFonts w:ascii="Times New Roman" w:eastAsia="Calibri" w:hAnsi="Times New Roman"/>
                <w:sz w:val="18"/>
                <w:szCs w:val="18"/>
              </w:rPr>
            </w:pPr>
            <w:r w:rsidRPr="000129F2">
              <w:rPr>
                <w:rFonts w:ascii="Times New Roman" w:eastAsia="Calibri" w:hAnsi="Times New Roman"/>
                <w:sz w:val="18"/>
                <w:szCs w:val="18"/>
              </w:rPr>
              <w:t xml:space="preserve">У Верховній Раді України зареєстровано проекти Законів України «Про відшкодування збитків, завданих житлу населення під час проведення антитерористичної операції» (реєстр. № 6001 від 30.01.2017, внесений народними депутатами України Королевською Н.Ю., Солодом Ю.В., Павленком Ю.О.), «Про відшкодування шкоди, заподіяної громадянам терористичним актом, та внаслідок проведення антитерористичної операції» (реєстр. № 6041 від 07.02.2017, внесений народними депутатами України Вілкулом О.Ю., КолєсніковимД.В., Гальченком А.В., Павловим К.Ю.) та«Про відшкодування шкоди, заподіяної терористичним актом» (реєстр. № 4328 від 29.03.2016, народні депутати України </w:t>
            </w:r>
            <w:r w:rsidRPr="000129F2">
              <w:rPr>
                <w:rFonts w:ascii="Times New Roman" w:eastAsia="Calibri" w:hAnsi="Times New Roman"/>
                <w:sz w:val="18"/>
                <w:szCs w:val="18"/>
              </w:rPr>
              <w:br/>
              <w:t>Білий О.П. Долженков О.В., Матвієнков С.А.).</w:t>
            </w:r>
          </w:p>
          <w:p w:rsidR="00AC3D72" w:rsidRPr="00280376" w:rsidRDefault="001F5B4A" w:rsidP="001F5B4A">
            <w:pPr>
              <w:pStyle w:val="a5"/>
              <w:spacing w:before="0"/>
              <w:ind w:firstLine="709"/>
              <w:contextualSpacing/>
              <w:jc w:val="both"/>
              <w:rPr>
                <w:rFonts w:ascii="Times New Roman" w:hAnsi="Times New Roman"/>
                <w:sz w:val="18"/>
                <w:szCs w:val="18"/>
              </w:rPr>
            </w:pPr>
            <w:r w:rsidRPr="000129F2">
              <w:rPr>
                <w:rFonts w:ascii="Times New Roman" w:eastAsia="Calibri" w:hAnsi="Times New Roman"/>
                <w:spacing w:val="-4"/>
                <w:sz w:val="18"/>
                <w:szCs w:val="18"/>
              </w:rPr>
              <w:t>З прийняттям вказаних проектів Законів питання щодо компенсації вартості громадянам за житло, втрачене або пошкоджене в результаті проведення антитерористичної операції, буде врегульовано на законодавчому рівні.</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122. Використання міжнародно-правових механізмів для захисту прав і свобод внутрішньо переміщених осіб</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trike/>
                <w:sz w:val="24"/>
                <w:szCs w:val="24"/>
                <w:lang w:eastAsia="en-US"/>
              </w:rPr>
            </w:pPr>
            <w:r w:rsidRPr="007438D7">
              <w:rPr>
                <w:rFonts w:ascii="Times New Roman" w:hAnsi="Times New Roman"/>
                <w:sz w:val="24"/>
                <w:szCs w:val="24"/>
              </w:rPr>
              <w:t xml:space="preserve">1) розроблення і затвердження методичних рекомендацій щодо проведення експертизи проектів нормативно-правових актів, що зачіпають права </w:t>
            </w:r>
            <w:r w:rsidRPr="007438D7">
              <w:rPr>
                <w:rStyle w:val="rvts0"/>
                <w:sz w:val="24"/>
                <w:szCs w:val="24"/>
              </w:rPr>
              <w:t>внутрішньо переміщених осіб</w:t>
            </w:r>
            <w:r w:rsidRPr="007438D7">
              <w:rPr>
                <w:rFonts w:ascii="Times New Roman" w:hAnsi="Times New Roman"/>
                <w:sz w:val="24"/>
                <w:szCs w:val="24"/>
              </w:rPr>
              <w:t xml:space="preserve">, на </w:t>
            </w:r>
            <w:r w:rsidRPr="007438D7">
              <w:rPr>
                <w:rFonts w:ascii="Times New Roman" w:hAnsi="Times New Roman"/>
                <w:sz w:val="24"/>
                <w:szCs w:val="24"/>
              </w:rPr>
              <w:lastRenderedPageBreak/>
              <w:t>відповідність Керівним принципам ООН з питань переміщення всередині країни</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trike/>
                <w:sz w:val="24"/>
                <w:szCs w:val="24"/>
                <w:lang w:eastAsia="en-US"/>
              </w:rPr>
            </w:pPr>
            <w:r w:rsidRPr="007438D7">
              <w:rPr>
                <w:rFonts w:ascii="Times New Roman" w:hAnsi="Times New Roman"/>
                <w:sz w:val="24"/>
                <w:szCs w:val="24"/>
              </w:rPr>
              <w:lastRenderedPageBreak/>
              <w:t>прийнято і доведено до відома всіх центральних органів виконавчої влади відповідні рекомендації</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Cs/>
                <w:strike/>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Мін’юст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strike/>
                <w:color w:val="auto"/>
                <w:sz w:val="24"/>
                <w:szCs w:val="24"/>
                <w:lang w:val="uk-UA"/>
              </w:rPr>
            </w:pPr>
            <w:r w:rsidRPr="007438D7">
              <w:rPr>
                <w:rFonts w:ascii="Times New Roman" w:hAnsi="Times New Roman" w:cs="Times New Roman"/>
                <w:color w:val="auto"/>
                <w:sz w:val="24"/>
                <w:szCs w:val="24"/>
                <w:lang w:val="uk-UA"/>
              </w:rPr>
              <w:t>Мінсоцполітики</w:t>
            </w:r>
          </w:p>
        </w:tc>
        <w:tc>
          <w:tcPr>
            <w:tcW w:w="5243" w:type="dxa"/>
          </w:tcPr>
          <w:p w:rsidR="00AC3D72" w:rsidRPr="00E03E80" w:rsidRDefault="00AC3D72" w:rsidP="00AC3D72">
            <w:pPr>
              <w:spacing w:line="240" w:lineRule="auto"/>
              <w:ind w:firstLine="284"/>
              <w:jc w:val="both"/>
              <w:rPr>
                <w:rFonts w:ascii="Times New Roman" w:hAnsi="Times New Roman"/>
                <w:b/>
                <w:sz w:val="18"/>
                <w:szCs w:val="18"/>
                <w:lang w:eastAsia="uk-UA"/>
              </w:rPr>
            </w:pPr>
            <w:r w:rsidRPr="00E03E80">
              <w:rPr>
                <w:rFonts w:ascii="Times New Roman" w:hAnsi="Times New Roman"/>
                <w:b/>
                <w:sz w:val="18"/>
                <w:szCs w:val="18"/>
                <w:lang w:eastAsia="uk-UA"/>
              </w:rPr>
              <w:t>Виконання триває.</w:t>
            </w:r>
          </w:p>
          <w:p w:rsidR="00AC3D72" w:rsidRPr="00E03E80" w:rsidRDefault="00AC3D72" w:rsidP="00AC3D72">
            <w:pPr>
              <w:pStyle w:val="afd"/>
              <w:spacing w:after="0" w:line="240" w:lineRule="auto"/>
              <w:ind w:left="0" w:firstLine="232"/>
              <w:jc w:val="both"/>
              <w:rPr>
                <w:rFonts w:ascii="Times New Roman" w:eastAsia="Times New Roman" w:hAnsi="Times New Roman"/>
                <w:sz w:val="18"/>
                <w:szCs w:val="18"/>
                <w:lang w:eastAsia="uk-UA"/>
              </w:rPr>
            </w:pPr>
            <w:r w:rsidRPr="00E03E80">
              <w:rPr>
                <w:rFonts w:ascii="Times New Roman" w:eastAsia="Times New Roman" w:hAnsi="Times New Roman"/>
                <w:sz w:val="18"/>
                <w:szCs w:val="18"/>
                <w:lang w:eastAsia="uk-UA"/>
              </w:rPr>
              <w:t>Гарантії дотримання прав, свобод та законних інтересів внутрішньо переміщених осіб встановлено Законом України «Про забезпечення прав і свобод внутрішньо переміщених осіб» (далі - Закон) який, зокрема, враховує  Керівні принципи ООН з питань переміщення всередині країни та рекомендації міжнародних моніторингових механізмів у цьому напрямку.</w:t>
            </w:r>
          </w:p>
          <w:p w:rsidR="005B3C10" w:rsidRPr="005B3C10" w:rsidRDefault="005B3C10" w:rsidP="005B3C10">
            <w:pPr>
              <w:pStyle w:val="afd"/>
              <w:spacing w:line="240" w:lineRule="auto"/>
              <w:ind w:left="0" w:firstLine="176"/>
              <w:jc w:val="both"/>
              <w:rPr>
                <w:rFonts w:ascii="Times New Roman" w:hAnsi="Times New Roman"/>
                <w:sz w:val="18"/>
                <w:szCs w:val="18"/>
              </w:rPr>
            </w:pPr>
            <w:r w:rsidRPr="005B3C10">
              <w:rPr>
                <w:rFonts w:ascii="Times New Roman" w:hAnsi="Times New Roman"/>
                <w:sz w:val="18"/>
                <w:szCs w:val="18"/>
              </w:rPr>
              <w:t xml:space="preserve">МТОТ було розроблено та надіслано до Мін’юсту на погодження проект постанови Кабінету Міністрів України «Питання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щодо внутрішнього </w:t>
            </w:r>
            <w:r w:rsidRPr="005B3C10">
              <w:rPr>
                <w:rFonts w:ascii="Times New Roman" w:hAnsi="Times New Roman"/>
                <w:sz w:val="18"/>
                <w:szCs w:val="18"/>
              </w:rPr>
              <w:lastRenderedPageBreak/>
              <w:t>переміщення» (далі – проект постанови), яким пропонувалось затвердити проект Порядку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щодо внутрішнього переміщення (далі – проект Порядку) та проект Методичних рекомендацій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щодо внутрішнього переміщення(далі – проект Методичних рекомендацій).</w:t>
            </w:r>
          </w:p>
          <w:p w:rsidR="007438D7" w:rsidRPr="005B3C10" w:rsidRDefault="005B3C10" w:rsidP="005B3C10">
            <w:pPr>
              <w:pStyle w:val="afd"/>
              <w:spacing w:after="0" w:line="240" w:lineRule="auto"/>
              <w:ind w:left="0" w:firstLine="232"/>
              <w:jc w:val="both"/>
              <w:rPr>
                <w:rFonts w:ascii="Times New Roman" w:hAnsi="Times New Roman"/>
                <w:sz w:val="18"/>
                <w:szCs w:val="18"/>
              </w:rPr>
            </w:pPr>
            <w:r w:rsidRPr="005B3C10">
              <w:rPr>
                <w:rFonts w:ascii="Times New Roman" w:hAnsi="Times New Roman"/>
                <w:sz w:val="18"/>
                <w:szCs w:val="18"/>
              </w:rPr>
              <w:t>Листом від 19 травня 2017 року № 18966/6299-0-26-17/7.1 Мін’юстом надано пропозиції та зауваження до проекту Порядку та проекту Методичних рекомендацій, в яких наголошувалось на недоцільності проведення «подвійної експертизи» проектів нормативно-правових актів, яку пропонувалось запровадити.</w:t>
            </w:r>
          </w:p>
        </w:tc>
      </w:tr>
      <w:tr w:rsidR="00AC3D72" w:rsidRPr="007438D7" w:rsidTr="00AD1745">
        <w:tc>
          <w:tcPr>
            <w:tcW w:w="15445" w:type="dxa"/>
            <w:gridSpan w:val="6"/>
          </w:tcPr>
          <w:p w:rsidR="00AC3D72" w:rsidRPr="007438D7" w:rsidRDefault="00AC3D72"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sz w:val="24"/>
                <w:szCs w:val="24"/>
              </w:rPr>
            </w:pPr>
            <w:r w:rsidRPr="007438D7">
              <w:rPr>
                <w:rFonts w:ascii="Times New Roman" w:hAnsi="Times New Roman"/>
                <w:sz w:val="24"/>
                <w:szCs w:val="24"/>
              </w:rPr>
              <w:lastRenderedPageBreak/>
              <w:t>Звільнення заручників та відновлення їх прав</w:t>
            </w:r>
          </w:p>
        </w:tc>
      </w:tr>
      <w:tr w:rsidR="00AC3D72" w:rsidRPr="007438D7" w:rsidTr="00AD1745">
        <w:tc>
          <w:tcPr>
            <w:tcW w:w="15445" w:type="dxa"/>
            <w:gridSpan w:val="6"/>
          </w:tcPr>
          <w:p w:rsidR="00AC3D72" w:rsidRPr="007438D7" w:rsidRDefault="00AC3D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i/>
                <w:color w:val="auto"/>
                <w:sz w:val="24"/>
                <w:szCs w:val="24"/>
                <w:lang w:val="uk-UA"/>
              </w:rPr>
            </w:pPr>
            <w:r w:rsidRPr="007438D7">
              <w:rPr>
                <w:rFonts w:ascii="Times New Roman" w:hAnsi="Times New Roman" w:cs="Times New Roman"/>
                <w:i/>
                <w:color w:val="auto"/>
                <w:sz w:val="24"/>
                <w:szCs w:val="24"/>
                <w:lang w:val="uk-UA"/>
              </w:rPr>
              <w:t>Звільнення заручників та забезпечення їх реабілітації</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123. Створення дієвої системи соціальної, зокрема психологічної, реабілітації звільнених осіб та членів їх сімей</w:t>
            </w: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shd w:val="clear" w:color="auto" w:fill="FFFFFF"/>
                <w:lang w:val="uk-UA"/>
              </w:rPr>
              <w:t>1) розроблення та подання на розгляд Кабінету Міністрів України законопроекту про</w:t>
            </w:r>
            <w:r w:rsidRPr="007438D7">
              <w:rPr>
                <w:rFonts w:ascii="Times New Roman" w:eastAsia="Calibri" w:hAnsi="Times New Roman" w:cs="Times New Roman"/>
                <w:color w:val="auto"/>
                <w:sz w:val="24"/>
                <w:szCs w:val="24"/>
                <w:lang w:val="uk-UA"/>
              </w:rPr>
              <w:t xml:space="preserve"> захист прав та свобод цивільних полонених та членів їх сімей</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МОЗ</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МВС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СБУ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громадські та міжнародні організації (за згодою</w:t>
            </w:r>
          </w:p>
        </w:tc>
        <w:tc>
          <w:tcPr>
            <w:tcW w:w="5243" w:type="dxa"/>
          </w:tcPr>
          <w:p w:rsidR="007438D7" w:rsidRPr="007438D7" w:rsidRDefault="000129F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shd w:val="clear" w:color="auto" w:fill="FFFFFF"/>
                <w:lang w:val="uk-UA"/>
              </w:rPr>
            </w:pPr>
            <w:r w:rsidRPr="007438D7">
              <w:rPr>
                <w:rFonts w:ascii="Times New Roman" w:eastAsia="Times New Roman" w:hAnsi="Times New Roman" w:cs="Times New Roman"/>
                <w:color w:val="auto"/>
                <w:sz w:val="24"/>
                <w:szCs w:val="24"/>
                <w:lang w:val="uk-UA"/>
              </w:rPr>
              <w:t xml:space="preserve">2) розроблення проекту постанови Кабінету Міністрів </w:t>
            </w:r>
            <w:r w:rsidRPr="007438D7">
              <w:rPr>
                <w:rFonts w:ascii="Times New Roman" w:eastAsia="Times New Roman" w:hAnsi="Times New Roman" w:cs="Times New Roman"/>
                <w:color w:val="auto"/>
                <w:sz w:val="24"/>
                <w:szCs w:val="24"/>
                <w:lang w:val="uk-UA"/>
              </w:rPr>
              <w:lastRenderedPageBreak/>
              <w:t xml:space="preserve">України </w:t>
            </w:r>
            <w:r w:rsidRPr="007438D7">
              <w:rPr>
                <w:rFonts w:ascii="Times New Roman" w:eastAsia="Calibri" w:hAnsi="Times New Roman" w:cs="Times New Roman"/>
                <w:color w:val="auto"/>
                <w:sz w:val="24"/>
                <w:szCs w:val="24"/>
                <w:lang w:val="uk-UA"/>
              </w:rPr>
              <w:t>щодо механізму реалізації зазначеного закону</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розроблено та затверджено постанову </w:t>
            </w:r>
            <w:r w:rsidRPr="007438D7">
              <w:rPr>
                <w:rFonts w:ascii="Times New Roman" w:hAnsi="Times New Roman" w:cs="Times New Roman"/>
                <w:color w:val="auto"/>
                <w:sz w:val="24"/>
                <w:szCs w:val="24"/>
                <w:lang w:val="uk-UA"/>
              </w:rPr>
              <w:lastRenderedPageBreak/>
              <w:t>Кабінету Міністрів України</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протягом трьох місяців після </w:t>
            </w:r>
            <w:r w:rsidRPr="007438D7">
              <w:rPr>
                <w:rFonts w:ascii="Times New Roman" w:eastAsia="Calibri" w:hAnsi="Times New Roman" w:cs="Times New Roman"/>
                <w:color w:val="auto"/>
                <w:sz w:val="24"/>
                <w:szCs w:val="24"/>
                <w:lang w:val="uk-UA"/>
              </w:rPr>
              <w:lastRenderedPageBreak/>
              <w:t>прийняття закону</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shd w:val="clear" w:color="auto" w:fill="FFFFFF"/>
                <w:lang w:val="uk-UA"/>
              </w:rPr>
            </w:pPr>
            <w:r w:rsidRPr="007438D7">
              <w:rPr>
                <w:rFonts w:ascii="Times New Roman" w:eastAsia="Calibri" w:hAnsi="Times New Roman" w:cs="Times New Roman"/>
                <w:color w:val="auto"/>
                <w:sz w:val="24"/>
                <w:szCs w:val="24"/>
                <w:lang w:val="uk-UA"/>
              </w:rPr>
              <w:t>3) інформування цільової аудиторії про порядок реалізації механізмів допомоги</w:t>
            </w:r>
          </w:p>
        </w:tc>
        <w:tc>
          <w:tcPr>
            <w:tcW w:w="1843" w:type="dxa"/>
          </w:tcPr>
          <w:p w:rsidR="007438D7" w:rsidRPr="007438D7" w:rsidRDefault="007438D7">
            <w:pPr>
              <w:pStyle w:val="23"/>
              <w:tabs>
                <w:tab w:val="left" w:pos="231"/>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розміщено інформацію на сайтах центральних органів виконавчої влади та облдержадміністрацій, </w:t>
            </w:r>
            <w:r w:rsidRPr="007438D7">
              <w:rPr>
                <w:rFonts w:ascii="Times New Roman" w:hAnsi="Times New Roman" w:cs="Times New Roman"/>
                <w:color w:val="auto"/>
                <w:sz w:val="24"/>
                <w:szCs w:val="24"/>
                <w:lang w:val="uk-UA"/>
              </w:rPr>
              <w:t>інформаційна кампанія покриває цільову аудиторію</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через три місяці після прийняття </w:t>
            </w:r>
            <w:r w:rsidRPr="007438D7">
              <w:rPr>
                <w:rFonts w:ascii="Times New Roman" w:hAnsi="Times New Roman" w:cs="Times New Roman"/>
                <w:color w:val="auto"/>
                <w:sz w:val="24"/>
                <w:szCs w:val="24"/>
                <w:lang w:val="uk-UA"/>
              </w:rPr>
              <w:t>постанови Кабінету Міністрів України</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124. Створення ефективної системи звільнення заручників</w:t>
            </w: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rPr>
                <w:rFonts w:ascii="Times New Roman" w:hAnsi="Times New Roman"/>
                <w:sz w:val="24"/>
                <w:szCs w:val="24"/>
                <w:lang w:eastAsia="en-US"/>
              </w:rPr>
            </w:pPr>
            <w:r w:rsidRPr="007438D7">
              <w:rPr>
                <w:rFonts w:ascii="Times New Roman" w:hAnsi="Times New Roman"/>
                <w:sz w:val="24"/>
                <w:szCs w:val="24"/>
              </w:rPr>
              <w:t xml:space="preserve">1) розроблення та проведення інформаційної кампанії, спрямованої насамперед на іноземні країни, щодо громадян України, які насильно утримуються в місцях несвободи на території Російської Федерації та тимчасово окупованій </w:t>
            </w:r>
            <w:r w:rsidRPr="007438D7">
              <w:rPr>
                <w:rFonts w:ascii="Times New Roman" w:hAnsi="Times New Roman"/>
                <w:sz w:val="24"/>
                <w:szCs w:val="24"/>
              </w:rPr>
              <w:lastRenderedPageBreak/>
              <w:t>території Автономної Республіки Крим за відсутності належних правових підстав, з метою тиску на Російську Федерацію для звільнення ув’язнених</w:t>
            </w:r>
          </w:p>
          <w:p w:rsidR="007438D7" w:rsidRPr="007438D7" w:rsidRDefault="007438D7" w:rsidP="00F811E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2) розроблення та впровадження інформаційної кампанії в державі, спрямованої на інформування суспільства про співвітчизників, які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 (зокрема створення інформаційного продукту — роликів для телебачення і </w:t>
            </w:r>
            <w:r w:rsidRPr="007438D7">
              <w:rPr>
                <w:rFonts w:ascii="Times New Roman" w:hAnsi="Times New Roman" w:cs="Times New Roman"/>
                <w:color w:val="auto"/>
                <w:sz w:val="24"/>
                <w:szCs w:val="24"/>
                <w:lang w:val="uk-UA"/>
              </w:rPr>
              <w:lastRenderedPageBreak/>
              <w:t>радіо, соціальної зовнішньої реклами, документальних фільмів)</w:t>
            </w:r>
          </w:p>
        </w:tc>
        <w:tc>
          <w:tcPr>
            <w:tcW w:w="1843" w:type="dxa"/>
          </w:tcPr>
          <w:p w:rsidR="007438D7" w:rsidRPr="007438D7" w:rsidRDefault="007438D7">
            <w:pPr>
              <w:keepNext/>
              <w:keepLines/>
              <w:tabs>
                <w:tab w:val="left" w:pos="183"/>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lastRenderedPageBreak/>
              <w:t>здійснення заходів міжнародного рівня, присвячених українським політичним в’язням на території Російської Федерації</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 xml:space="preserve">інформаційна кампанія </w:t>
            </w:r>
            <w:r w:rsidRPr="007438D7">
              <w:rPr>
                <w:rFonts w:ascii="Times New Roman" w:hAnsi="Times New Roman"/>
                <w:sz w:val="24"/>
                <w:szCs w:val="24"/>
              </w:rPr>
              <w:lastRenderedPageBreak/>
              <w:t>покриває широку цільову аудиторію</w:t>
            </w:r>
          </w:p>
          <w:p w:rsidR="007438D7" w:rsidRPr="007438D7" w:rsidRDefault="007438D7">
            <w:pPr>
              <w:keepNext/>
              <w:keepLines/>
              <w:tabs>
                <w:tab w:val="left" w:pos="183"/>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часто згадуються імена в’язнів та проблематики їх звільнення в резолюціях, заявах тощо</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проводяться просвітницькі заходи національного та регіонального рівнів</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 xml:space="preserve">кількість інформаційних продуктів </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інформаційна кампанія покриває широку цільову аудиторію з усіх регіонів України</w:t>
            </w:r>
          </w:p>
        </w:tc>
        <w:tc>
          <w:tcPr>
            <w:tcW w:w="1704"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II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МІП</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МЗС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Міноборони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МВС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СБУ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неурядові організації (за згодою)</w:t>
            </w:r>
          </w:p>
        </w:tc>
        <w:tc>
          <w:tcPr>
            <w:tcW w:w="5243" w:type="dxa"/>
          </w:tcPr>
          <w:p w:rsidR="000129F2" w:rsidRDefault="000129F2" w:rsidP="00DA0019">
            <w:pPr>
              <w:spacing w:line="240" w:lineRule="auto"/>
              <w:ind w:firstLine="709"/>
              <w:contextualSpacing/>
              <w:jc w:val="both"/>
              <w:rPr>
                <w:rFonts w:ascii="Times New Roman" w:hAnsi="Times New Roman"/>
                <w:sz w:val="18"/>
                <w:szCs w:val="18"/>
              </w:rPr>
            </w:pPr>
            <w:r>
              <w:rPr>
                <w:rFonts w:ascii="Times New Roman" w:hAnsi="Times New Roman"/>
                <w:sz w:val="18"/>
                <w:szCs w:val="18"/>
              </w:rPr>
              <w:t>Виконано.</w:t>
            </w:r>
          </w:p>
          <w:p w:rsidR="00DA0019" w:rsidRPr="00280376" w:rsidRDefault="00DA0019" w:rsidP="00DA001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Служба безпеки України листом від 31 травня 2016 р. </w:t>
            </w:r>
            <w:r w:rsidRPr="00280376">
              <w:rPr>
                <w:rFonts w:ascii="Times New Roman" w:hAnsi="Times New Roman"/>
                <w:sz w:val="18"/>
                <w:szCs w:val="18"/>
              </w:rPr>
              <w:br/>
              <w:t>№ 5/5-9172 надала інформацію про Смедляєва Т., Чийгоза А., Альвапова М., Асанова А., Дегерменджі М., Бекірова Е., Сірука В., Емір-Усейна К., Алієва М.</w:t>
            </w:r>
          </w:p>
          <w:p w:rsidR="00DA0019" w:rsidRPr="00280376" w:rsidRDefault="00DA0019" w:rsidP="00DA001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Міністерство внутрішніх справ України листом від 7 червня 2016 р. № 8335/05/14-2016 поінформувало про двох військовослужбовців: Петрова О., та Вирича Є.</w:t>
            </w:r>
          </w:p>
          <w:p w:rsidR="00DA0019" w:rsidRPr="00280376" w:rsidRDefault="00DA0019" w:rsidP="00DA001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Міністерство соціальної політики України листом від 13 червня 2016 р. № 8588/0/14-16/014 повідомило про відсутність оперативної інформації.</w:t>
            </w:r>
          </w:p>
          <w:p w:rsidR="00DA0019" w:rsidRPr="00280376" w:rsidRDefault="00DA0019" w:rsidP="00DA001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Міністерство оборони Ук</w:t>
            </w:r>
            <w:r w:rsidR="000129F2">
              <w:rPr>
                <w:rFonts w:ascii="Times New Roman" w:hAnsi="Times New Roman"/>
                <w:sz w:val="18"/>
                <w:szCs w:val="18"/>
              </w:rPr>
              <w:t>раїни листом від 28 травня 2016</w:t>
            </w:r>
            <w:r w:rsidRPr="00280376">
              <w:rPr>
                <w:rFonts w:ascii="Times New Roman" w:hAnsi="Times New Roman"/>
                <w:sz w:val="18"/>
                <w:szCs w:val="18"/>
              </w:rPr>
              <w:t>р.</w:t>
            </w:r>
            <w:r w:rsidR="000129F2">
              <w:rPr>
                <w:rFonts w:ascii="Times New Roman" w:hAnsi="Times New Roman"/>
                <w:sz w:val="18"/>
                <w:szCs w:val="18"/>
              </w:rPr>
              <w:t xml:space="preserve"> </w:t>
            </w:r>
            <w:r w:rsidRPr="00280376">
              <w:rPr>
                <w:rFonts w:ascii="Times New Roman" w:hAnsi="Times New Roman"/>
                <w:sz w:val="18"/>
                <w:szCs w:val="18"/>
              </w:rPr>
              <w:t>№ 220/4950 повідомило, що інформація про громадян України, які насильно утримуються на території Російської Федерації та тимчасово окупованої території Автономної Республіки Крим відсутня.</w:t>
            </w:r>
          </w:p>
          <w:p w:rsidR="00DA0019" w:rsidRPr="00280376" w:rsidRDefault="00DA0019" w:rsidP="00DA0019">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lastRenderedPageBreak/>
              <w:t>Комплексна інформаційна кампанія, що проводилася Міністерством у ІІ кварталі 2016 р. включала в себе залучення усіх наявних ресурсів, у тому числі Українського національного інформаційного агентства «Укрінформ», державної телерадіокомпанії «Всесвітня служба «Українське телебачення і радіомовлення» та державного підприємства «Мультимедійна платформа іномовлення України.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3) вивчення питань щодо розроблення критеріїв визнання громадян України такими, що ув’язнені на території Російської Федерації та тимчасово окупованій території Автономної Республіки Крим за відсутності належних правових підстав, залучивши при цьому правозахисні та неурядові організації, а у випадку прийняття позитивного рішення розроблення та затвердження критеріїв постановою Кабінету Міністрів України, іншим нормативно-правовим актом</w:t>
            </w:r>
          </w:p>
        </w:tc>
        <w:tc>
          <w:tcPr>
            <w:tcW w:w="1843" w:type="dxa"/>
          </w:tcPr>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41"/>
              <w:contextualSpacing/>
              <w:outlineLvl w:val="4"/>
              <w:rPr>
                <w:rFonts w:ascii="Times New Roman" w:hAnsi="Times New Roman"/>
                <w:sz w:val="24"/>
                <w:szCs w:val="24"/>
                <w:lang w:eastAsia="en-US"/>
              </w:rPr>
            </w:pPr>
            <w:r w:rsidRPr="007438D7">
              <w:rPr>
                <w:rFonts w:ascii="Times New Roman" w:hAnsi="Times New Roman"/>
                <w:sz w:val="24"/>
                <w:szCs w:val="24"/>
              </w:rPr>
              <w:t>розроблено та затверджено критерії</w:t>
            </w:r>
          </w:p>
        </w:tc>
        <w:tc>
          <w:tcPr>
            <w:tcW w:w="1704" w:type="dxa"/>
          </w:tcPr>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МЗС</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Мін’юст</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Уповноважений Верховної Ради України з прав людини</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правозахисні організації (за згодою)</w:t>
            </w:r>
          </w:p>
        </w:tc>
        <w:tc>
          <w:tcPr>
            <w:tcW w:w="5243" w:type="dxa"/>
          </w:tcPr>
          <w:p w:rsidR="00DA0019" w:rsidRPr="00E03E80" w:rsidRDefault="00DA0019" w:rsidP="00DA0019">
            <w:pPr>
              <w:spacing w:line="240" w:lineRule="auto"/>
              <w:ind w:firstLine="709"/>
              <w:contextualSpacing/>
              <w:jc w:val="both"/>
              <w:rPr>
                <w:rFonts w:ascii="Times New Roman" w:hAnsi="Times New Roman"/>
                <w:b/>
                <w:i/>
                <w:sz w:val="18"/>
                <w:szCs w:val="18"/>
              </w:rPr>
            </w:pPr>
            <w:r w:rsidRPr="00E03E80">
              <w:rPr>
                <w:rFonts w:ascii="Times New Roman" w:hAnsi="Times New Roman"/>
                <w:b/>
                <w:i/>
                <w:sz w:val="18"/>
                <w:szCs w:val="18"/>
              </w:rPr>
              <w:t>Виконання триває</w:t>
            </w:r>
          </w:p>
          <w:p w:rsidR="00DA0019" w:rsidRPr="00E03E80" w:rsidRDefault="00DA0019" w:rsidP="00DA0019">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В умовах цілковитого нехтування російською стороною універсальними нормами та принципами міжнародного права у сфері прав людини вживаються заходи в рамках консульського супроводження відповідних справ. Забезпечується дипломатичне реагування на виявлені порушення міжнародних норм та чинного законодавства.</w:t>
            </w:r>
          </w:p>
          <w:p w:rsidR="00DA0019" w:rsidRPr="00E03E80" w:rsidRDefault="00DA0019" w:rsidP="00DA0019">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 xml:space="preserve">МЗС проводиться постійна робота щодо залучення впливових міжнародних правозахисних організацій до вирішення питання звільнення та повернення утримуваних українців на Батьківщину. </w:t>
            </w:r>
          </w:p>
          <w:p w:rsidR="00DA0019" w:rsidRPr="00E03E80" w:rsidRDefault="00DA0019" w:rsidP="00DA0019">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 xml:space="preserve">В рамках співпраці з міжнародними правозахисними та громадськими організаціями, МЗС на регулярній основі проводяться міжвідомчі наради за участі представників причетних міністерств та відомств, провідних правозахисних організацій, російських адвокатів наших співвітчизників, які незаконно утримуються на територіях Російської Федерації та тимчасово окупованого Криму. Під час таких заходів в процесі активного діалогу визначається алгоритм захисту наших співвітчизників, обговорюються дієві кроки визволення українських політв’язнів та їх якнайшвидшого повернення на Батьківщину. </w:t>
            </w:r>
          </w:p>
          <w:p w:rsidR="00DA0019" w:rsidRPr="00E03E80" w:rsidRDefault="00DA0019" w:rsidP="00DA0019">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Останнім часом особлива увага приділяється політичним процесам над кримськими татарами, які переслідуються нелегітимною владою на тимчасово окупованій території АР Крим, а також отриманню доказів непричетності затриманих українців до інкримінованих їм злочинів та інших матеріалів, необхідних для посилення їх захисту.</w:t>
            </w:r>
          </w:p>
          <w:p w:rsidR="007438D7" w:rsidRPr="007438D7" w:rsidRDefault="00DA0019" w:rsidP="00DA001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E03E80">
              <w:rPr>
                <w:rFonts w:ascii="Times New Roman" w:hAnsi="Times New Roman"/>
                <w:sz w:val="18"/>
                <w:szCs w:val="18"/>
              </w:rPr>
              <w:t xml:space="preserve">МЗС разом із правозахисними громадськими організаціями, зокрема, «Українською Гельсінською спілкою», «Євромайдан СОС», Центром громадянських свобод, опрацьовуються списки громадян України, які перебувають в пенітенціарних закладах Російської Федерації та тимчасово окупованій території Криму, а також наших співвітчизників, яких було незаконно переміщено </w:t>
            </w:r>
            <w:r w:rsidRPr="00E03E80">
              <w:rPr>
                <w:rFonts w:ascii="Times New Roman" w:hAnsi="Times New Roman"/>
                <w:sz w:val="18"/>
                <w:szCs w:val="18"/>
              </w:rPr>
              <w:lastRenderedPageBreak/>
              <w:t>з Криму до Російською Федерації для відбування покарання. Зазначені дії проводяться з метою виявлення осіб, які ув’язнені за відсутності належних правових підстав. Також, разом з правозахисними та громадськими організаціями опрацьовується санкційний список осіб, причетних до політично вмотивованих переслідувань громадян України на територіях РФ та тимчасово окупованого півострова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4) розроблення проекту постанови Кабінету Міністрів України, іншого нормативно-правового акта, у якому передбачено можливість українських правоохоронних органів, інших органів, які можуть володіти відповідною інформацією, здійснювати підтримку в пошуку та наданні доказів юридичному захисту щодо невинуватості осіб, які насильно утримуються в місцях несвободи на території Російської Федерації та тимчасово окупованій </w:t>
            </w:r>
            <w:r w:rsidRPr="007438D7">
              <w:rPr>
                <w:rFonts w:ascii="Times New Roman" w:hAnsi="Times New Roman"/>
                <w:sz w:val="24"/>
                <w:szCs w:val="24"/>
              </w:rPr>
              <w:lastRenderedPageBreak/>
              <w:t xml:space="preserve">території Автономної Республіки Крим за відсутності належних правових підстав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розроблено та затверджено постанову Кабінету Міністрів України, інший нормативно-правовий акт</w:t>
            </w:r>
          </w:p>
          <w:p w:rsidR="007438D7" w:rsidRPr="007438D7" w:rsidRDefault="007438D7">
            <w:pPr>
              <w:keepNext/>
              <w:keepLines/>
              <w:tabs>
                <w:tab w:val="left" w:pos="183"/>
              </w:tabs>
              <w:spacing w:after="60" w:line="228" w:lineRule="auto"/>
              <w:ind w:left="42"/>
              <w:contextualSpacing/>
              <w:outlineLvl w:val="4"/>
              <w:rPr>
                <w:rFonts w:ascii="Times New Roman" w:hAnsi="Times New Roman"/>
                <w:sz w:val="24"/>
                <w:szCs w:val="24"/>
                <w:lang w:eastAsia="en-US"/>
              </w:rPr>
            </w:pPr>
            <w:r w:rsidRPr="007438D7">
              <w:rPr>
                <w:rFonts w:ascii="Times New Roman" w:hAnsi="Times New Roman"/>
                <w:sz w:val="24"/>
                <w:szCs w:val="24"/>
              </w:rPr>
              <w:t xml:space="preserve">надано якісні докази правоохоронними органами для супроводу відповідних справ </w:t>
            </w:r>
          </w:p>
        </w:tc>
        <w:tc>
          <w:tcPr>
            <w:tcW w:w="1704" w:type="dxa"/>
          </w:tcPr>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II квартал 2016 р.</w:t>
            </w:r>
          </w:p>
        </w:tc>
        <w:tc>
          <w:tcPr>
            <w:tcW w:w="2123" w:type="dxa"/>
          </w:tcPr>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СБУ (за згодою)</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sidRPr="007438D7">
              <w:rPr>
                <w:rFonts w:ascii="Times New Roman" w:hAnsi="Times New Roman"/>
                <w:sz w:val="24"/>
                <w:szCs w:val="24"/>
              </w:rPr>
              <w:t>МВС</w:t>
            </w:r>
          </w:p>
          <w:p w:rsidR="007438D7" w:rsidRPr="007438D7" w:rsidRDefault="007438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lang w:eastAsia="en-US"/>
              </w:rPr>
            </w:pPr>
            <w:r w:rsidRPr="007438D7">
              <w:rPr>
                <w:rFonts w:ascii="Times New Roman" w:hAnsi="Times New Roman"/>
                <w:sz w:val="24"/>
                <w:szCs w:val="24"/>
              </w:rPr>
              <w:t>інші заінтересовані органи влади</w:t>
            </w:r>
          </w:p>
        </w:tc>
        <w:tc>
          <w:tcPr>
            <w:tcW w:w="5243" w:type="dxa"/>
          </w:tcPr>
          <w:p w:rsidR="007438D7" w:rsidRPr="007438D7" w:rsidRDefault="00C3579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contextualSpacing/>
              <w:outlineLvl w:val="4"/>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125. Забезпечення права звільнених осіб на першочергове одержання медичної і правової допомоги</w:t>
            </w: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1) прийняття програми соціальної, психологічної та іншої підтримки членів сімей осіб, що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w:t>
            </w:r>
          </w:p>
        </w:tc>
        <w:tc>
          <w:tcPr>
            <w:tcW w:w="1843"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contextualSpacing/>
              <w:outlineLvl w:val="4"/>
              <w:rPr>
                <w:rFonts w:ascii="Times New Roman" w:hAnsi="Times New Roman"/>
                <w:sz w:val="24"/>
                <w:szCs w:val="24"/>
                <w:lang w:eastAsia="en-US"/>
              </w:rPr>
            </w:pPr>
            <w:r w:rsidRPr="007438D7">
              <w:rPr>
                <w:rFonts w:ascii="Times New Roman" w:hAnsi="Times New Roman"/>
                <w:sz w:val="24"/>
                <w:szCs w:val="24"/>
              </w:rPr>
              <w:t xml:space="preserve">прийнято програму </w:t>
            </w:r>
          </w:p>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contextualSpacing/>
              <w:outlineLvl w:val="4"/>
              <w:rPr>
                <w:rFonts w:ascii="Times New Roman" w:hAnsi="Times New Roman"/>
                <w:sz w:val="24"/>
                <w:szCs w:val="24"/>
                <w:lang w:eastAsia="en-US"/>
              </w:rPr>
            </w:pPr>
            <w:r w:rsidRPr="007438D7">
              <w:rPr>
                <w:rFonts w:ascii="Times New Roman" w:hAnsi="Times New Roman"/>
                <w:sz w:val="24"/>
                <w:szCs w:val="24"/>
              </w:rPr>
              <w:t>отримано сім’ями, необхідної підтримки</w:t>
            </w:r>
          </w:p>
        </w:tc>
        <w:tc>
          <w:tcPr>
            <w:tcW w:w="1704"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МЗС</w:t>
            </w:r>
          </w:p>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Мін’юст</w:t>
            </w:r>
          </w:p>
        </w:tc>
        <w:tc>
          <w:tcPr>
            <w:tcW w:w="5243" w:type="dxa"/>
          </w:tcPr>
          <w:p w:rsidR="007438D7" w:rsidRPr="007438D7" w:rsidRDefault="00C35796"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2) розроблення та прийняття програми соціальної та психологічної реабілітації цивільних та військових (комбатантів) осіб, що стали заручниками/полоненими терористичних угрупувань “ДНР” та </w:t>
            </w:r>
            <w:r w:rsidRPr="007438D7">
              <w:rPr>
                <w:rFonts w:ascii="Times New Roman" w:hAnsi="Times New Roman"/>
                <w:sz w:val="24"/>
                <w:szCs w:val="24"/>
              </w:rPr>
              <w:lastRenderedPageBreak/>
              <w:t>“ЛНР” у зв’язку з подіями на сході України, передбачивши необхідність надання безоплатної правової допомоги та застосування заходів фізичної безпеки колишніх заручників/полонених</w:t>
            </w:r>
          </w:p>
        </w:tc>
        <w:tc>
          <w:tcPr>
            <w:tcW w:w="1843"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lastRenderedPageBreak/>
              <w:t xml:space="preserve">прийнято програму </w:t>
            </w:r>
          </w:p>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отримано полоненими необхідної їм допомоги</w:t>
            </w:r>
          </w:p>
        </w:tc>
        <w:tc>
          <w:tcPr>
            <w:tcW w:w="1704"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III квартал 2016 р.</w:t>
            </w:r>
          </w:p>
        </w:tc>
        <w:tc>
          <w:tcPr>
            <w:tcW w:w="2123" w:type="dxa"/>
          </w:tcPr>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6063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7438D7">
              <w:rPr>
                <w:rFonts w:ascii="Times New Roman" w:hAnsi="Times New Roman"/>
                <w:sz w:val="24"/>
                <w:szCs w:val="24"/>
              </w:rPr>
              <w:t>СБУ (за згодою)</w:t>
            </w:r>
          </w:p>
        </w:tc>
        <w:tc>
          <w:tcPr>
            <w:tcW w:w="5243" w:type="dxa"/>
          </w:tcPr>
          <w:p w:rsidR="00764369" w:rsidRPr="00DC505C" w:rsidRDefault="00764369" w:rsidP="00764369">
            <w:pPr>
              <w:pStyle w:val="17"/>
              <w:spacing w:line="240" w:lineRule="auto"/>
              <w:contextualSpacing/>
              <w:rPr>
                <w:rFonts w:ascii="Times New Roman" w:eastAsia="Calibri" w:hAnsi="Times New Roman"/>
                <w:b/>
                <w:color w:val="auto"/>
                <w:sz w:val="18"/>
                <w:szCs w:val="18"/>
              </w:rPr>
            </w:pPr>
            <w:r w:rsidRPr="00DC505C">
              <w:rPr>
                <w:rFonts w:ascii="Times New Roman" w:eastAsia="Calibri" w:hAnsi="Times New Roman"/>
                <w:b/>
                <w:color w:val="auto"/>
                <w:sz w:val="18"/>
                <w:szCs w:val="18"/>
              </w:rPr>
              <w:t>Виконано.</w:t>
            </w:r>
          </w:p>
          <w:p w:rsidR="007438D7" w:rsidRPr="00764369" w:rsidRDefault="00764369" w:rsidP="007643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4"/>
              <w:rPr>
                <w:rFonts w:ascii="Times New Roman" w:hAnsi="Times New Roman"/>
                <w:sz w:val="22"/>
                <w:szCs w:val="22"/>
              </w:rPr>
            </w:pPr>
            <w:r w:rsidRPr="00DC505C">
              <w:rPr>
                <w:rFonts w:ascii="Times New Roman" w:eastAsia="Calibri" w:hAnsi="Times New Roman"/>
                <w:sz w:val="22"/>
                <w:szCs w:val="22"/>
              </w:rPr>
              <w:t>Прийнято постанову Кабінету Міністрів України від 21.06.2017 № 432 „Про затвердження Порядку організації соціальної та професійної адаптації учасників антитерористичної операції ”</w:t>
            </w:r>
          </w:p>
        </w:tc>
      </w:tr>
      <w:tr w:rsidR="00DA0019" w:rsidRPr="007438D7" w:rsidTr="00AD1745">
        <w:tc>
          <w:tcPr>
            <w:tcW w:w="15445" w:type="dxa"/>
            <w:gridSpan w:val="6"/>
          </w:tcPr>
          <w:p w:rsidR="00DA0019" w:rsidRPr="007438D7" w:rsidRDefault="00DA0019"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438D7">
              <w:rPr>
                <w:rFonts w:ascii="Times New Roman" w:hAnsi="Times New Roman"/>
                <w:sz w:val="24"/>
                <w:szCs w:val="24"/>
              </w:rPr>
              <w:lastRenderedPageBreak/>
              <w:t>Вжиття необхідних заходів для захисту прав осіб, які проживають на тимчасово окупованій території України</w:t>
            </w:r>
            <w:r w:rsidRPr="007438D7">
              <w:rPr>
                <w:rFonts w:ascii="Times New Roman" w:hAnsi="Times New Roman"/>
                <w:sz w:val="24"/>
                <w:szCs w:val="24"/>
              </w:rPr>
              <w:br/>
            </w:r>
            <w:r w:rsidRPr="007438D7">
              <w:rPr>
                <w:rFonts w:ascii="Times New Roman" w:hAnsi="Times New Roman"/>
                <w:i/>
                <w:sz w:val="24"/>
                <w:szCs w:val="24"/>
              </w:rPr>
              <w:t>Забезпечення прав і свобод громадян України</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shd w:val="clear" w:color="auto" w:fill="FFFFFF"/>
              </w:rPr>
              <w:t>126. Вжиття необхідних заходів для захисту прав і свобод громадян України, у тому числі через доступні двосторонні та багатосторонні міжнародно-правові механізми</w:t>
            </w: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 xml:space="preserve">1) розроблення та затвердження Кабінетом Міністрів України Тимчасового порядку реєстрації фактів настання нещасних випадків з важким або смертельним наслідком, що сталися в населених пунктах Донецької та Луганської областей, на території яких органи державної влади тимчасово не здійснюють своїх </w:t>
            </w:r>
            <w:r w:rsidRPr="007438D7">
              <w:rPr>
                <w:rFonts w:ascii="Times New Roman" w:hAnsi="Times New Roman"/>
                <w:sz w:val="24"/>
                <w:szCs w:val="24"/>
              </w:rPr>
              <w:lastRenderedPageBreak/>
              <w:t xml:space="preserve">повноважень </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затверджено Кабінетом Міністрів України Тимчасовий порядок, сформовано Реєстр фактів настання нещасних випадків з важким або смертельним наслідком</w:t>
            </w:r>
          </w:p>
        </w:tc>
        <w:tc>
          <w:tcPr>
            <w:tcW w:w="1704"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t>у тримісячний строк</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Кабінет Міністрів України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інші заінтересовані органи </w:t>
            </w:r>
          </w:p>
        </w:tc>
        <w:tc>
          <w:tcPr>
            <w:tcW w:w="5243" w:type="dxa"/>
          </w:tcPr>
          <w:p w:rsidR="007438D7" w:rsidRPr="007438D7" w:rsidRDefault="00C35796"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235DAD">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2) розроблення та прийняття нормативно-правових актів щодо:</w:t>
            </w:r>
          </w:p>
          <w:p w:rsidR="007438D7" w:rsidRPr="007438D7" w:rsidRDefault="007438D7" w:rsidP="00235DAD">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впровадження механізмів безперешкодної реалізації права на освіту громадянами, які проживають на тимчасово окупованій території (зокрема шляхом дистанційного навчання)</w:t>
            </w:r>
          </w:p>
          <w:p w:rsidR="007438D7" w:rsidRPr="007438D7" w:rsidRDefault="007438D7" w:rsidP="00235DAD">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hAnsi="Times New Roman"/>
                <w:b w:val="0"/>
                <w:i w:val="0"/>
                <w:sz w:val="24"/>
                <w:szCs w:val="24"/>
              </w:rPr>
            </w:pPr>
            <w:r w:rsidRPr="007438D7">
              <w:rPr>
                <w:rFonts w:ascii="Times New Roman" w:hAnsi="Times New Roman"/>
                <w:b w:val="0"/>
                <w:i w:val="0"/>
                <w:sz w:val="24"/>
                <w:szCs w:val="24"/>
              </w:rPr>
              <w:t>процедури звільнення від Державної підсумкової атестації громадян, які проживають на тимчасово окупованій території на зразок механізму, передбаченого пунктом 56 постанови Кабінету Міністрів України від 27 серпня 2010 р. № 778</w:t>
            </w:r>
          </w:p>
        </w:tc>
        <w:tc>
          <w:tcPr>
            <w:tcW w:w="1843" w:type="dxa"/>
          </w:tcPr>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прийнято відповідні нормативно-правові акти</w:t>
            </w:r>
          </w:p>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c>
          <w:tcPr>
            <w:tcW w:w="1704" w:type="dxa"/>
          </w:tcPr>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tc>
        <w:tc>
          <w:tcPr>
            <w:tcW w:w="5243" w:type="dxa"/>
          </w:tcPr>
          <w:p w:rsidR="00DA0019" w:rsidRPr="00280376" w:rsidRDefault="00DA0019" w:rsidP="00DA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outlineLvl w:val="2"/>
              <w:rPr>
                <w:rFonts w:ascii="Times New Roman" w:hAnsi="Times New Roman"/>
                <w:bCs/>
                <w:color w:val="000000"/>
                <w:sz w:val="18"/>
                <w:szCs w:val="18"/>
              </w:rPr>
            </w:pPr>
            <w:r w:rsidRPr="00280376">
              <w:rPr>
                <w:rFonts w:ascii="Times New Roman" w:hAnsi="Times New Roman"/>
                <w:b/>
                <w:bCs/>
                <w:color w:val="000000"/>
                <w:sz w:val="18"/>
                <w:szCs w:val="18"/>
              </w:rPr>
              <w:t>Виконано</w:t>
            </w:r>
            <w:r w:rsidRPr="00280376">
              <w:rPr>
                <w:rFonts w:ascii="Times New Roman" w:hAnsi="Times New Roman"/>
                <w:bCs/>
                <w:color w:val="000000"/>
                <w:sz w:val="18"/>
                <w:szCs w:val="18"/>
              </w:rPr>
              <w:t>.</w:t>
            </w:r>
          </w:p>
          <w:p w:rsidR="00DA0019" w:rsidRPr="00280376" w:rsidRDefault="00DA0019" w:rsidP="00DA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outlineLvl w:val="2"/>
              <w:rPr>
                <w:rFonts w:ascii="Times New Roman" w:hAnsi="Times New Roman"/>
                <w:bCs/>
                <w:color w:val="000000"/>
                <w:sz w:val="18"/>
                <w:szCs w:val="18"/>
              </w:rPr>
            </w:pPr>
            <w:r w:rsidRPr="00280376">
              <w:rPr>
                <w:rFonts w:ascii="Times New Roman" w:hAnsi="Times New Roman"/>
                <w:bCs/>
                <w:color w:val="000000"/>
                <w:sz w:val="18"/>
                <w:szCs w:val="18"/>
              </w:rPr>
              <w:t>Стосовно розроблення та прийняття нормативно-правових актів щодо:</w:t>
            </w:r>
          </w:p>
          <w:p w:rsidR="00DA0019" w:rsidRPr="00280376" w:rsidRDefault="00DA0019" w:rsidP="00DA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outlineLvl w:val="2"/>
              <w:rPr>
                <w:rFonts w:ascii="Times New Roman" w:hAnsi="Times New Roman"/>
                <w:bCs/>
                <w:color w:val="000000"/>
                <w:sz w:val="18"/>
                <w:szCs w:val="18"/>
              </w:rPr>
            </w:pPr>
            <w:r w:rsidRPr="00280376">
              <w:rPr>
                <w:rFonts w:ascii="Times New Roman" w:hAnsi="Times New Roman"/>
                <w:bCs/>
                <w:color w:val="000000"/>
                <w:sz w:val="18"/>
                <w:szCs w:val="18"/>
              </w:rPr>
              <w:t>впровадження механізмів безперешкодної реалізації права на освіту громадянами, які проживають на тимчасово окупованій території (зокрема шляхом дистанційного навчання) процедури звільнення від Державної підсумкової атестації громадян, які проживають на тимчасово окупованій території на зразок механізму, передбаченого пунктом 56 постанови Кабінету Міністрів України від 27 серпня 2010 р. № 778.</w:t>
            </w:r>
          </w:p>
          <w:p w:rsidR="00DA0019" w:rsidRPr="00280376" w:rsidRDefault="00DA0019" w:rsidP="00DA0019">
            <w:pPr>
              <w:spacing w:line="240" w:lineRule="auto"/>
              <w:ind w:firstLine="284"/>
              <w:jc w:val="both"/>
              <w:rPr>
                <w:rFonts w:ascii="Times New Roman" w:hAnsi="Times New Roman"/>
                <w:color w:val="000000"/>
                <w:sz w:val="18"/>
                <w:szCs w:val="18"/>
              </w:rPr>
            </w:pPr>
            <w:r w:rsidRPr="00280376">
              <w:rPr>
                <w:rFonts w:ascii="Times New Roman" w:hAnsi="Times New Roman"/>
                <w:color w:val="000000"/>
                <w:sz w:val="18"/>
                <w:szCs w:val="18"/>
              </w:rPr>
              <w:t>Можливість здобуття вищої освіти за дистанційною формою навчання передбачена Законом України «Про вищу освіту». Інформуємо, що вищі навчальні заклади, зокрема евакуйовані із зони проведення антитерористичної операції, активно впроваджують дистанційну форму навчання в освітній процес.</w:t>
            </w:r>
          </w:p>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235DAD">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hAnsi="Times New Roman"/>
                <w:b w:val="0"/>
                <w:i w:val="0"/>
                <w:sz w:val="24"/>
                <w:szCs w:val="24"/>
              </w:rPr>
            </w:pPr>
            <w:r w:rsidRPr="007438D7">
              <w:rPr>
                <w:rFonts w:ascii="Times New Roman" w:eastAsia="Calibri" w:hAnsi="Times New Roman"/>
                <w:b w:val="0"/>
                <w:i w:val="0"/>
                <w:sz w:val="24"/>
                <w:szCs w:val="24"/>
              </w:rPr>
              <w:t xml:space="preserve">3) </w:t>
            </w:r>
            <w:r w:rsidRPr="007438D7">
              <w:rPr>
                <w:rFonts w:ascii="Times New Roman" w:hAnsi="Times New Roman"/>
                <w:b w:val="0"/>
                <w:i w:val="0"/>
                <w:sz w:val="24"/>
                <w:szCs w:val="24"/>
              </w:rPr>
              <w:t xml:space="preserve">розроблення із </w:t>
            </w:r>
            <w:r w:rsidRPr="007438D7">
              <w:rPr>
                <w:rFonts w:ascii="Times New Roman" w:hAnsi="Times New Roman"/>
                <w:b w:val="0"/>
                <w:i w:val="0"/>
                <w:sz w:val="24"/>
                <w:szCs w:val="24"/>
              </w:rPr>
              <w:lastRenderedPageBreak/>
              <w:t>залученням неурядових організацій та міжнародних експертів і з урахуванням міжнародного досвіду (Молдови) та подання на розгляд Кабінету Міністрів України</w:t>
            </w:r>
            <w:r w:rsidRPr="007438D7">
              <w:rPr>
                <w:rFonts w:ascii="Times New Roman" w:eastAsia="Calibri" w:hAnsi="Times New Roman"/>
                <w:b w:val="0"/>
                <w:i w:val="0"/>
                <w:sz w:val="24"/>
                <w:szCs w:val="24"/>
              </w:rPr>
              <w:t xml:space="preserve"> проекту закону про внесення змін до Закону України </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Про державну реєстрацію актів цивільного стану</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 передбачивши запровадження адміністративної процедури державної реєстрації актів цивільного стану, якщо такі акти відбулися на тимчасово окупованій території України</w:t>
            </w:r>
          </w:p>
        </w:tc>
        <w:tc>
          <w:tcPr>
            <w:tcW w:w="1843" w:type="dxa"/>
          </w:tcPr>
          <w:p w:rsidR="007438D7" w:rsidRPr="007438D7" w:rsidRDefault="007438D7" w:rsidP="00235DA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w:t>
            </w:r>
            <w:r w:rsidRPr="007438D7">
              <w:rPr>
                <w:rFonts w:ascii="Times New Roman" w:hAnsi="Times New Roman" w:cs="Times New Roman"/>
                <w:color w:val="auto"/>
                <w:sz w:val="24"/>
                <w:szCs w:val="24"/>
                <w:lang w:val="uk-UA"/>
              </w:rPr>
              <w:lastRenderedPageBreak/>
              <w:t xml:space="preserve">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c>
          <w:tcPr>
            <w:tcW w:w="1704" w:type="dxa"/>
          </w:tcPr>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II квартал </w:t>
            </w:r>
            <w:r w:rsidRPr="007438D7">
              <w:rPr>
                <w:rFonts w:ascii="Times New Roman" w:hAnsi="Times New Roman" w:cs="Times New Roman"/>
                <w:color w:val="auto"/>
                <w:sz w:val="24"/>
                <w:szCs w:val="24"/>
                <w:lang w:val="uk-UA"/>
              </w:rPr>
              <w:lastRenderedPageBreak/>
              <w:t>2016 р.</w:t>
            </w:r>
          </w:p>
          <w:p w:rsidR="007438D7" w:rsidRPr="007438D7" w:rsidRDefault="007438D7"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c>
          <w:tcPr>
            <w:tcW w:w="2123" w:type="dxa"/>
          </w:tcPr>
          <w:p w:rsidR="007438D7" w:rsidRPr="007438D7" w:rsidRDefault="007438D7"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Мін’юст</w:t>
            </w:r>
          </w:p>
          <w:p w:rsidR="007438D7" w:rsidRPr="007438D7" w:rsidRDefault="007438D7"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МОЗ</w:t>
            </w:r>
          </w:p>
        </w:tc>
        <w:tc>
          <w:tcPr>
            <w:tcW w:w="5243" w:type="dxa"/>
          </w:tcPr>
          <w:p w:rsidR="0017731A" w:rsidRPr="00E03E80" w:rsidRDefault="0017731A" w:rsidP="0017731A">
            <w:pPr>
              <w:spacing w:line="240" w:lineRule="auto"/>
              <w:ind w:firstLine="709"/>
              <w:contextualSpacing/>
              <w:jc w:val="both"/>
              <w:rPr>
                <w:rFonts w:ascii="Times New Roman" w:hAnsi="Times New Roman"/>
                <w:b/>
                <w:i/>
                <w:sz w:val="18"/>
                <w:szCs w:val="18"/>
              </w:rPr>
            </w:pPr>
            <w:r w:rsidRPr="00E03E80">
              <w:rPr>
                <w:rFonts w:ascii="Times New Roman" w:hAnsi="Times New Roman"/>
                <w:b/>
                <w:i/>
                <w:sz w:val="18"/>
                <w:szCs w:val="18"/>
              </w:rPr>
              <w:lastRenderedPageBreak/>
              <w:t>Виконання триває</w:t>
            </w:r>
          </w:p>
          <w:p w:rsidR="0017731A" w:rsidRPr="00E03E80" w:rsidRDefault="0017731A" w:rsidP="0017731A">
            <w:pPr>
              <w:spacing w:line="240" w:lineRule="auto"/>
              <w:ind w:firstLine="567"/>
              <w:jc w:val="both"/>
              <w:rPr>
                <w:rFonts w:ascii="Times New Roman" w:hAnsi="Times New Roman"/>
                <w:sz w:val="18"/>
                <w:szCs w:val="18"/>
              </w:rPr>
            </w:pPr>
          </w:p>
          <w:p w:rsidR="0017731A" w:rsidRPr="00E03E80" w:rsidRDefault="0017731A" w:rsidP="0017731A">
            <w:pPr>
              <w:spacing w:line="240" w:lineRule="auto"/>
              <w:ind w:firstLine="567"/>
              <w:jc w:val="both"/>
              <w:rPr>
                <w:rFonts w:ascii="Times New Roman" w:hAnsi="Times New Roman"/>
                <w:sz w:val="18"/>
                <w:szCs w:val="18"/>
              </w:rPr>
            </w:pPr>
            <w:r w:rsidRPr="00E03E80">
              <w:rPr>
                <w:rFonts w:ascii="Times New Roman" w:hAnsi="Times New Roman"/>
                <w:sz w:val="18"/>
                <w:szCs w:val="18"/>
              </w:rPr>
              <w:t>У Верховній Раді України зареєстрований проект Закону України «Про внесення змін до деяких законодавчих актів України у сфері державної реєстрації актів цивільного стану щодо приведення їх у відповідність з європейськими стандартами» (реєстр № 4605 від 06 травня 2016 року) яким, визначено зокрема, запровадження принципу екстериторіальності у роботі органів державної реєстрації актів цивільного стану, спрощення порядку державної реєстрації актів цивільного стану та максимального наближення послуг у сфері державної реєстрації актів цивільного стану до людини.</w:t>
            </w:r>
          </w:p>
          <w:p w:rsidR="0017731A" w:rsidRPr="00E03E80" w:rsidRDefault="0017731A" w:rsidP="0017731A">
            <w:pPr>
              <w:spacing w:line="240" w:lineRule="auto"/>
              <w:ind w:firstLine="567"/>
              <w:jc w:val="both"/>
              <w:rPr>
                <w:rFonts w:ascii="Times New Roman" w:hAnsi="Times New Roman"/>
                <w:sz w:val="18"/>
                <w:szCs w:val="18"/>
              </w:rPr>
            </w:pPr>
            <w:r w:rsidRPr="00E03E80">
              <w:rPr>
                <w:rFonts w:ascii="Times New Roman" w:hAnsi="Times New Roman"/>
                <w:sz w:val="18"/>
                <w:szCs w:val="18"/>
              </w:rPr>
              <w:t>Вказаним законопроектом передбачено подання заяв про державну реєстрацію актів цивільного стану до органу державної реєстрації актів цивільного стану незалежно від місця проживання особи, у тому числі в електронній формі, за наявності електронного цифрового підпису.</w:t>
            </w:r>
          </w:p>
          <w:p w:rsidR="0017731A" w:rsidRPr="00E03E80" w:rsidRDefault="0017731A" w:rsidP="0017731A">
            <w:pPr>
              <w:spacing w:line="240" w:lineRule="auto"/>
              <w:ind w:firstLine="567"/>
              <w:jc w:val="both"/>
              <w:rPr>
                <w:rFonts w:ascii="Times New Roman" w:hAnsi="Times New Roman"/>
                <w:sz w:val="18"/>
                <w:szCs w:val="18"/>
              </w:rPr>
            </w:pPr>
            <w:r w:rsidRPr="00E03E80">
              <w:rPr>
                <w:rFonts w:ascii="Times New Roman" w:hAnsi="Times New Roman"/>
                <w:sz w:val="18"/>
                <w:szCs w:val="18"/>
              </w:rPr>
              <w:t>Одночасно інформуємо, що відповідно до статті 5 Закону України «Про забезпечення прав і свобод громадян та правовий режим на тимчасово окупованій території України», з метою забезпечення та захисту прав і законних інтересів громадян України наказом Міністерства юстиції України «Про затвердження Змін до деяких наказів Міністерства юстиції України» від 12 червня 2014 року № 919/5, зареєстрованим в Міністерстві юстиції України від 13 червень 2014 року № 618/25395, Міністерством юстиції України були внесені зміни до деяких нормативно-правових актів у сфері державної реєстрації актів цивільного стану.</w:t>
            </w:r>
          </w:p>
          <w:p w:rsidR="0017731A" w:rsidRPr="00E03E80" w:rsidRDefault="0017731A" w:rsidP="0017731A">
            <w:pPr>
              <w:spacing w:line="240" w:lineRule="auto"/>
              <w:ind w:firstLine="567"/>
              <w:jc w:val="both"/>
              <w:rPr>
                <w:rFonts w:ascii="Times New Roman" w:hAnsi="Times New Roman"/>
                <w:sz w:val="18"/>
                <w:szCs w:val="18"/>
              </w:rPr>
            </w:pPr>
            <w:r w:rsidRPr="00E03E80">
              <w:rPr>
                <w:rFonts w:ascii="Times New Roman" w:hAnsi="Times New Roman"/>
                <w:sz w:val="18"/>
                <w:szCs w:val="18"/>
              </w:rPr>
              <w:t xml:space="preserve">Так, пунктом 3 розділу І Правил державної реєстрації актів цивільного стану в Україні, затверджених наказом Міністерства юстиції України 18 жовтня 2000 року № 52/5 (у редакції наказу Міністерства юстиції України 24 грудня 2010 року за № 3307/5) передбачено, що у зв’язку з неможливістю виконувати повноваження відділами державної реєстрації актів цивільного стану Автономної Республіки Крим та міста Севастополя на тимчасово окупованих територіях проведення державної реєстрації актів цивільного стану, внесення змін до актових записів цивільного стану, їх поновлення та анулювання </w:t>
            </w:r>
            <w:r w:rsidRPr="00E03E80">
              <w:rPr>
                <w:rFonts w:ascii="Times New Roman" w:hAnsi="Times New Roman"/>
                <w:sz w:val="18"/>
                <w:szCs w:val="18"/>
              </w:rPr>
              <w:lastRenderedPageBreak/>
              <w:t>за заявами громадян України, які проживають на тимчасово окупованій території України, здійснюються відділами державної реєстрації актів цивільного стану за межами цієї території.</w:t>
            </w:r>
          </w:p>
          <w:p w:rsidR="007438D7" w:rsidRPr="007438D7" w:rsidRDefault="007438D7" w:rsidP="002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4) приведення відомчих нормативно-правових актів у відповідність з вимогами зазначеного закону, зокрема внесення змін до наказу Мін’юсту від 18 жовтня 2000 р. № 52/5 “Про затвердження правил державної реєстрації актів громадянського стану в Україні”</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внесено зміни до відомчих нормативно-правових актів</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протягом трьох місяців після прийняття закону</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5) розроблення та подання на розгляд Кабінету Міністрів України проекту закону про визнання таким, що втратив чинність, Закону 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Про вільну економічну зону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Крим</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у зв’язку з наявністю </w:t>
            </w:r>
            <w:r w:rsidRPr="007438D7">
              <w:rPr>
                <w:rFonts w:ascii="Times New Roman" w:eastAsia="Calibri" w:hAnsi="Times New Roman" w:cs="Times New Roman"/>
                <w:color w:val="auto"/>
                <w:sz w:val="24"/>
                <w:szCs w:val="24"/>
                <w:lang w:val="uk-UA"/>
              </w:rPr>
              <w:lastRenderedPageBreak/>
              <w:t>дискримінаційних положень у Законі щодо осіб, місце проживання яких зареєстровано на тимчасово окупованій території</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Державна служба України з питань Автономної Республіки Крим та міста Севастополя</w:t>
            </w:r>
          </w:p>
        </w:tc>
        <w:tc>
          <w:tcPr>
            <w:tcW w:w="5243" w:type="dxa"/>
          </w:tcPr>
          <w:p w:rsidR="007438D7" w:rsidRPr="007438D7" w:rsidRDefault="00C357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rPr>
                <w:rFonts w:ascii="Times New Roman" w:hAnsi="Times New Roman"/>
                <w:b w:val="0"/>
                <w:i w:val="0"/>
                <w:sz w:val="24"/>
                <w:szCs w:val="24"/>
              </w:rPr>
            </w:pPr>
            <w:r w:rsidRPr="007438D7">
              <w:rPr>
                <w:rFonts w:ascii="Times New Roman" w:hAnsi="Times New Roman"/>
                <w:b w:val="0"/>
                <w:i w:val="0"/>
                <w:sz w:val="24"/>
                <w:szCs w:val="24"/>
              </w:rPr>
              <w:t>6) розроблення та подання на розгляд Кабінету Міністрів України проекту закону, передбачивши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bCs/>
                <w:color w:val="auto"/>
                <w:sz w:val="24"/>
                <w:szCs w:val="24"/>
                <w:lang w:val="uk-UA"/>
              </w:rPr>
            </w:pPr>
            <w:r w:rsidRPr="007438D7">
              <w:rPr>
                <w:rFonts w:ascii="Times New Roman" w:eastAsia="Calibri" w:hAnsi="Times New Roman" w:cs="Times New Roman"/>
                <w:bCs/>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bCs/>
                <w:color w:val="auto"/>
                <w:sz w:val="24"/>
                <w:szCs w:val="24"/>
                <w:lang w:val="uk-UA"/>
              </w:rPr>
            </w:pPr>
            <w:r w:rsidRPr="007438D7">
              <w:rPr>
                <w:rFonts w:ascii="Times New Roman" w:eastAsia="Calibri" w:hAnsi="Times New Roman" w:cs="Times New Roman"/>
                <w:bCs/>
                <w:color w:val="auto"/>
                <w:sz w:val="24"/>
                <w:szCs w:val="24"/>
                <w:lang w:val="uk-UA"/>
              </w:rPr>
              <w:t>Мінфін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bCs/>
                <w:color w:val="auto"/>
                <w:sz w:val="24"/>
                <w:szCs w:val="24"/>
                <w:lang w:val="uk-UA"/>
              </w:rPr>
            </w:pPr>
            <w:r w:rsidRPr="007438D7">
              <w:rPr>
                <w:rFonts w:ascii="Times New Roman" w:eastAsia="Calibri" w:hAnsi="Times New Roman" w:cs="Times New Roman"/>
                <w:bCs/>
                <w:color w:val="auto"/>
                <w:sz w:val="24"/>
                <w:szCs w:val="24"/>
                <w:lang w:val="uk-UA"/>
              </w:rPr>
              <w:t>МОЗ</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bCs/>
                <w:color w:val="auto"/>
                <w:sz w:val="24"/>
                <w:szCs w:val="24"/>
                <w:lang w:val="uk-UA"/>
              </w:rPr>
            </w:pPr>
            <w:r w:rsidRPr="007438D7">
              <w:rPr>
                <w:rFonts w:ascii="Times New Roman" w:eastAsia="Calibri" w:hAnsi="Times New Roman" w:cs="Times New Roman"/>
                <w:bCs/>
                <w:color w:val="auto"/>
                <w:sz w:val="24"/>
                <w:szCs w:val="24"/>
                <w:lang w:val="uk-UA"/>
              </w:rPr>
              <w:t>ДФС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bCs/>
                <w:color w:val="auto"/>
                <w:sz w:val="24"/>
                <w:szCs w:val="24"/>
                <w:lang w:val="uk-UA"/>
              </w:rPr>
              <w:t>Адміністрація Держприкордон-служби</w:t>
            </w:r>
          </w:p>
        </w:tc>
        <w:tc>
          <w:tcPr>
            <w:tcW w:w="5243" w:type="dxa"/>
          </w:tcPr>
          <w:p w:rsidR="0017731A" w:rsidRPr="00280376" w:rsidRDefault="0017731A" w:rsidP="0017731A">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Виконано</w:t>
            </w:r>
          </w:p>
          <w:p w:rsidR="0017731A" w:rsidRPr="00280376"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18"/>
                <w:szCs w:val="18"/>
                <w:lang w:val="uk-UA"/>
              </w:rPr>
            </w:pPr>
            <w:r w:rsidRPr="00280376">
              <w:rPr>
                <w:rFonts w:ascii="Times New Roman" w:hAnsi="Times New Roman" w:cs="Times New Roman"/>
                <w:sz w:val="18"/>
                <w:szCs w:val="18"/>
                <w:lang w:val="uk-UA"/>
              </w:rPr>
              <w:t xml:space="preserve">Комітетом Верховної Ради України у справах ветеранів, учасників бойових дій, учасників антитерористичної операції та людей з інвалідністю  розроблено проект Закону України „Про гуманітарну допомогу в кризових ситуаціях”. </w:t>
            </w:r>
            <w:r w:rsidRPr="00280376">
              <w:rPr>
                <w:rFonts w:ascii="Times New Roman" w:hAnsi="Times New Roman" w:cs="Times New Roman"/>
                <w:sz w:val="18"/>
                <w:szCs w:val="18"/>
                <w:lang w:val="ru-RU"/>
              </w:rPr>
              <w:t xml:space="preserve">Зазначений законопроект </w:t>
            </w:r>
            <w:r w:rsidRPr="00280376">
              <w:rPr>
                <w:rFonts w:ascii="Times New Roman" w:hAnsi="Times New Roman" w:cs="Times New Roman"/>
                <w:sz w:val="18"/>
                <w:szCs w:val="18"/>
                <w:lang w:val="uk-UA"/>
              </w:rPr>
              <w:t>розроблений на основі Модельного закону про сприяння та регулювання міжнародної гуманітарної допомоги в надзвичайних ситуацій та допомоги у проведенні первинних відновлювальних робіт. Ним передбачений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p w:rsidR="0017731A" w:rsidRPr="00280376"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r w:rsidRPr="00280376">
              <w:rPr>
                <w:rFonts w:ascii="Times New Roman" w:eastAsia="Calibri" w:hAnsi="Times New Roman" w:cs="Times New Roman"/>
                <w:bCs/>
                <w:color w:val="auto"/>
                <w:sz w:val="18"/>
                <w:szCs w:val="18"/>
                <w:lang w:val="uk-UA"/>
              </w:rPr>
              <w:t xml:space="preserve">Мінсоцполітики погоджено проект Закону без зауважень. </w:t>
            </w:r>
          </w:p>
          <w:p w:rsidR="0017731A" w:rsidRPr="00280376"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r w:rsidRPr="00280376">
              <w:rPr>
                <w:rFonts w:ascii="Times New Roman" w:eastAsia="Calibri" w:hAnsi="Times New Roman" w:cs="Times New Roman"/>
                <w:bCs/>
                <w:color w:val="auto"/>
                <w:sz w:val="18"/>
                <w:szCs w:val="18"/>
                <w:lang w:val="uk-UA"/>
              </w:rPr>
              <w:t xml:space="preserve">Законопроект розглянутий в Комітеті Верховної Ради України у справах ветеранів, учасників бойових дій, учасників антитерористичної операції та людей з інвалідністю з пропозицією взяти проект за основу. </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bCs/>
                <w:color w:val="auto"/>
                <w:sz w:val="24"/>
                <w:szCs w:val="24"/>
                <w:lang w:val="uk-UA"/>
              </w:rPr>
            </w:pPr>
          </w:p>
        </w:tc>
      </w:tr>
      <w:tr w:rsidR="0017731A" w:rsidRPr="007438D7" w:rsidTr="00AD1745">
        <w:tc>
          <w:tcPr>
            <w:tcW w:w="15445" w:type="dxa"/>
            <w:gridSpan w:val="6"/>
          </w:tcPr>
          <w:p w:rsidR="0017731A" w:rsidRPr="007438D7" w:rsidRDefault="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Style w:val="af3"/>
                <w:b w:val="0"/>
                <w:color w:val="auto"/>
                <w:sz w:val="24"/>
                <w:szCs w:val="24"/>
                <w:lang w:val="uk-UA"/>
              </w:rPr>
            </w:pPr>
            <w:r w:rsidRPr="007438D7">
              <w:rPr>
                <w:rStyle w:val="af3"/>
                <w:b w:val="0"/>
                <w:color w:val="auto"/>
                <w:sz w:val="24"/>
                <w:szCs w:val="24"/>
                <w:lang w:val="uk-UA"/>
              </w:rPr>
              <w:t>Забезпечення прав громадян України, які проживають у населених пунктах</w:t>
            </w:r>
            <w:r w:rsidRPr="007438D7">
              <w:rPr>
                <w:rFonts w:ascii="Times New Roman" w:hAnsi="Times New Roman" w:cs="Times New Roman"/>
                <w:color w:val="auto"/>
                <w:sz w:val="24"/>
                <w:szCs w:val="24"/>
                <w:lang w:val="uk-UA"/>
              </w:rPr>
              <w:t xml:space="preserve"> </w:t>
            </w:r>
            <w:r w:rsidRPr="007438D7">
              <w:rPr>
                <w:rStyle w:val="af3"/>
                <w:b w:val="0"/>
                <w:color w:val="auto"/>
                <w:sz w:val="24"/>
                <w:szCs w:val="24"/>
                <w:lang w:val="uk-UA"/>
              </w:rPr>
              <w:t>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r>
      <w:tr w:rsidR="0017731A" w:rsidRPr="007438D7" w:rsidTr="00AD1745">
        <w:tc>
          <w:tcPr>
            <w:tcW w:w="15445" w:type="dxa"/>
            <w:gridSpan w:val="6"/>
          </w:tcPr>
          <w:p w:rsidR="0017731A" w:rsidRPr="007438D7" w:rsidRDefault="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i/>
                <w:color w:val="auto"/>
                <w:sz w:val="24"/>
                <w:szCs w:val="24"/>
                <w:lang w:val="uk-UA"/>
              </w:rPr>
            </w:pPr>
            <w:r w:rsidRPr="007438D7">
              <w:rPr>
                <w:rFonts w:ascii="Times New Roman" w:hAnsi="Times New Roman" w:cs="Times New Roman"/>
                <w:i/>
                <w:color w:val="auto"/>
                <w:sz w:val="24"/>
                <w:szCs w:val="24"/>
                <w:lang w:val="uk-UA"/>
              </w:rPr>
              <w:t>Забезпечення реалізації та захисту прав громадян України</w:t>
            </w:r>
          </w:p>
        </w:tc>
      </w:tr>
      <w:tr w:rsidR="007438D7" w:rsidRPr="007438D7" w:rsidTr="00AD1745">
        <w:tc>
          <w:tcPr>
            <w:tcW w:w="198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127. </w:t>
            </w:r>
            <w:r w:rsidRPr="007438D7">
              <w:rPr>
                <w:rFonts w:ascii="Times New Roman" w:eastAsia="Calibri" w:hAnsi="Times New Roman" w:cs="Times New Roman"/>
                <w:color w:val="auto"/>
                <w:sz w:val="24"/>
                <w:szCs w:val="24"/>
                <w:lang w:val="uk-UA"/>
              </w:rPr>
              <w:lastRenderedPageBreak/>
              <w:t>Відновлення можливості перетинання лінії зіткнення громадським пасажирським транспортом</w:t>
            </w: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1) розроблення та </w:t>
            </w:r>
            <w:r w:rsidRPr="007438D7">
              <w:rPr>
                <w:rFonts w:ascii="Times New Roman" w:eastAsia="Calibri" w:hAnsi="Times New Roman" w:cs="Times New Roman"/>
                <w:color w:val="auto"/>
                <w:sz w:val="24"/>
                <w:szCs w:val="24"/>
                <w:lang w:val="uk-UA"/>
              </w:rPr>
              <w:lastRenderedPageBreak/>
              <w:t>прийняття проекту нормативно-правового акта щодо внесення змін до пункту 1.6</w:t>
            </w:r>
            <w:hyperlink r:id="rId49" w:history="1">
              <w:r w:rsidRPr="007438D7">
                <w:rPr>
                  <w:rStyle w:val="af0"/>
                  <w:rFonts w:ascii="Times New Roman" w:eastAsia="Calibri" w:hAnsi="Times New Roman" w:cs="Times New Roman"/>
                  <w:color w:val="auto"/>
                  <w:sz w:val="24"/>
                  <w:szCs w:val="24"/>
                  <w:u w:val="none"/>
                  <w:lang w:val="uk-UA"/>
                </w:rPr>
                <w:t xml:space="preserve"> </w:t>
              </w:r>
            </w:hyperlink>
            <w:hyperlink r:id="rId50" w:history="1">
              <w:r w:rsidRPr="007438D7">
                <w:rPr>
                  <w:rStyle w:val="af0"/>
                  <w:rFonts w:ascii="Times New Roman" w:eastAsia="Calibri" w:hAnsi="Times New Roman" w:cs="Times New Roman"/>
                  <w:color w:val="auto"/>
                  <w:sz w:val="24"/>
                  <w:szCs w:val="24"/>
                  <w:u w:val="none"/>
                  <w:lang w:val="uk-UA"/>
                </w:rPr>
                <w:t>Тимчасового порядку</w:t>
              </w:r>
            </w:hyperlink>
            <w:r w:rsidRPr="007438D7">
              <w:rPr>
                <w:rFonts w:ascii="Times New Roman" w:eastAsia="Calibri" w:hAnsi="Times New Roman" w:cs="Times New Roman"/>
                <w:color w:val="auto"/>
                <w:sz w:val="24"/>
                <w:szCs w:val="24"/>
                <w:lang w:val="uk-UA"/>
              </w:rPr>
              <w:t xml:space="preserve"> контролю за переміщенням осіб, транспортних засобів та вантажів (товарів) через лінію зіткнення у межах Донецької та Луганської областей з метою вдосконалення системи переміщення осіб та транспортних засобів через лінію зіткнення у межах Донецької та Луганської областей, відновивши рух громадського пасажирського транспорту через лінію зіткнення</w:t>
            </w:r>
          </w:p>
        </w:tc>
        <w:tc>
          <w:tcPr>
            <w:tcW w:w="18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прийнято </w:t>
            </w:r>
            <w:r w:rsidRPr="007438D7">
              <w:rPr>
                <w:rFonts w:ascii="Times New Roman" w:eastAsia="Calibri" w:hAnsi="Times New Roman" w:cs="Times New Roman"/>
                <w:color w:val="auto"/>
                <w:sz w:val="24"/>
                <w:szCs w:val="24"/>
                <w:lang w:val="uk-UA"/>
              </w:rPr>
              <w:lastRenderedPageBreak/>
              <w:t>відповідний нормативно-правовий акт</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I квартал 2016 </w:t>
            </w:r>
            <w:r w:rsidRPr="007438D7">
              <w:rPr>
                <w:rFonts w:ascii="Times New Roman" w:eastAsia="Calibri" w:hAnsi="Times New Roman" w:cs="Times New Roman"/>
                <w:color w:val="auto"/>
                <w:sz w:val="24"/>
                <w:szCs w:val="24"/>
                <w:lang w:val="uk-UA"/>
              </w:rPr>
              <w:lastRenderedPageBreak/>
              <w:t>р.</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Антитерористичн</w:t>
            </w:r>
            <w:r w:rsidRPr="007438D7">
              <w:rPr>
                <w:rFonts w:ascii="Times New Roman" w:eastAsia="Calibri" w:hAnsi="Times New Roman" w:cs="Times New Roman"/>
                <w:color w:val="auto"/>
                <w:sz w:val="24"/>
                <w:szCs w:val="24"/>
                <w:lang w:val="uk-UA"/>
              </w:rPr>
              <w:lastRenderedPageBreak/>
              <w:t>ий центр при СБУ</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СБУ (за згодою)</w:t>
            </w:r>
          </w:p>
        </w:tc>
        <w:tc>
          <w:tcPr>
            <w:tcW w:w="5243" w:type="dxa"/>
          </w:tcPr>
          <w:p w:rsidR="0017731A" w:rsidRPr="00280376" w:rsidRDefault="0017731A" w:rsidP="0017731A">
            <w:pPr>
              <w:spacing w:line="240" w:lineRule="auto"/>
              <w:ind w:firstLine="232"/>
              <w:jc w:val="both"/>
              <w:rPr>
                <w:rFonts w:ascii="Times New Roman" w:hAnsi="Times New Roman"/>
                <w:sz w:val="18"/>
                <w:szCs w:val="18"/>
              </w:rPr>
            </w:pPr>
            <w:r w:rsidRPr="00280376">
              <w:rPr>
                <w:rFonts w:ascii="Times New Roman" w:hAnsi="Times New Roman"/>
                <w:b/>
                <w:sz w:val="18"/>
                <w:szCs w:val="18"/>
              </w:rPr>
              <w:lastRenderedPageBreak/>
              <w:t>Виконано.</w:t>
            </w:r>
            <w:r w:rsidRPr="00280376">
              <w:rPr>
                <w:rFonts w:ascii="Times New Roman" w:hAnsi="Times New Roman"/>
                <w:sz w:val="18"/>
                <w:szCs w:val="18"/>
              </w:rPr>
              <w:t xml:space="preserve"> </w:t>
            </w:r>
          </w:p>
          <w:p w:rsidR="0017731A" w:rsidRPr="00280376" w:rsidRDefault="0017731A" w:rsidP="0017731A">
            <w:pPr>
              <w:spacing w:line="240" w:lineRule="auto"/>
              <w:ind w:firstLine="232"/>
              <w:jc w:val="both"/>
              <w:rPr>
                <w:rFonts w:ascii="Times New Roman" w:hAnsi="Times New Roman"/>
                <w:sz w:val="18"/>
                <w:szCs w:val="18"/>
              </w:rPr>
            </w:pPr>
            <w:r w:rsidRPr="00280376">
              <w:rPr>
                <w:rFonts w:ascii="Times New Roman" w:hAnsi="Times New Roman"/>
                <w:sz w:val="18"/>
                <w:szCs w:val="18"/>
              </w:rPr>
              <w:lastRenderedPageBreak/>
              <w:t>Внесення змін до п.1.6. Тимчасового порядку контролю за переміщенням осіб, транспортних засобів та вантажів (товарів) через лінію зіткнення у межах Донецької та Луганської областей (затверджений керівником АТО на території Донецької та Луганської областей №</w:t>
            </w:r>
            <w:r w:rsidRPr="00280376">
              <w:rPr>
                <w:rFonts w:ascii="Times New Roman" w:hAnsi="Times New Roman"/>
                <w:sz w:val="18"/>
                <w:szCs w:val="18"/>
                <w:lang w:val="en-US"/>
              </w:rPr>
              <w:t> </w:t>
            </w:r>
            <w:r w:rsidRPr="00280376">
              <w:rPr>
                <w:rFonts w:ascii="Times New Roman" w:hAnsi="Times New Roman"/>
                <w:sz w:val="18"/>
                <w:szCs w:val="18"/>
              </w:rPr>
              <w:t>415-ог від 12.06.2015, далі – Тимчасовий порядок) є недоцільним.</w:t>
            </w:r>
          </w:p>
          <w:p w:rsidR="0017731A" w:rsidRPr="00280376" w:rsidRDefault="0017731A" w:rsidP="0017731A">
            <w:pPr>
              <w:spacing w:line="240" w:lineRule="auto"/>
              <w:ind w:firstLine="232"/>
              <w:jc w:val="both"/>
              <w:rPr>
                <w:rFonts w:ascii="Times New Roman" w:hAnsi="Times New Roman"/>
                <w:sz w:val="18"/>
                <w:szCs w:val="18"/>
              </w:rPr>
            </w:pPr>
            <w:r w:rsidRPr="00280376">
              <w:rPr>
                <w:rFonts w:ascii="Times New Roman" w:hAnsi="Times New Roman"/>
                <w:sz w:val="18"/>
                <w:szCs w:val="18"/>
              </w:rPr>
              <w:t xml:space="preserve">Під час проведення антитерористичної операції (далі – АТО) можливість обмеження свободи пересування в районі її проведення передбачена Законом України „Про боротьбу з тероризмом” (далі – Закон). </w:t>
            </w:r>
          </w:p>
          <w:p w:rsidR="0017731A" w:rsidRPr="00280376" w:rsidRDefault="0017731A" w:rsidP="0017731A">
            <w:pPr>
              <w:spacing w:line="240" w:lineRule="auto"/>
              <w:ind w:firstLine="232"/>
              <w:jc w:val="both"/>
              <w:rPr>
                <w:rFonts w:ascii="Times New Roman" w:hAnsi="Times New Roman"/>
                <w:sz w:val="18"/>
                <w:szCs w:val="18"/>
              </w:rPr>
            </w:pPr>
            <w:r w:rsidRPr="00280376">
              <w:rPr>
                <w:rFonts w:ascii="Times New Roman" w:hAnsi="Times New Roman"/>
                <w:sz w:val="18"/>
                <w:szCs w:val="18"/>
              </w:rPr>
              <w:t>Згідно з ч.4 ст.12 Закону, втручання в оперативне управління антитерористичною операцією будь-яким чином незалежно від посади не допускається.</w:t>
            </w:r>
          </w:p>
          <w:p w:rsidR="0017731A" w:rsidRPr="00280376" w:rsidRDefault="0017731A" w:rsidP="0017731A">
            <w:pPr>
              <w:spacing w:line="240" w:lineRule="auto"/>
              <w:ind w:firstLine="232"/>
              <w:jc w:val="both"/>
              <w:rPr>
                <w:rFonts w:ascii="Times New Roman" w:hAnsi="Times New Roman"/>
                <w:sz w:val="18"/>
                <w:szCs w:val="18"/>
              </w:rPr>
            </w:pPr>
            <w:r w:rsidRPr="00280376">
              <w:rPr>
                <w:rFonts w:ascii="Times New Roman" w:hAnsi="Times New Roman"/>
                <w:sz w:val="18"/>
                <w:szCs w:val="18"/>
              </w:rPr>
              <w:t>Статтею 14 цього Закону закріплено, що на час проведення АТО може бути встановлено спеціальний порядок. Сьогодні таким спеціальним порядком є Тимчасовий порядок. Пункт 1.6 Тимчасового порядку передбачає заборону руху громадського пасажирського транспорту. Разом з тим, нерегулярні перевезення для окремих організованих груп людей (біженців, дітей, які їдуть на оздоровлення та відпочинок тощо) дозволені та здійснюються за дозволом, виданим відповідно до рішення Координаційного центру з питань режиму та економічної діяльності на територіях, прилеглих до лінії зіткнення при оперативному штабі з управління АТО. Також кожному, хто на законних підставах перебуває на території України, гарантується свобода пересування, за винятком обмежень, передбачених цим Законом.</w:t>
            </w:r>
          </w:p>
          <w:p w:rsidR="007438D7" w:rsidRPr="0017731A"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17731A">
              <w:rPr>
                <w:rFonts w:ascii="Times New Roman" w:hAnsi="Times New Roman" w:cs="Times New Roman"/>
                <w:sz w:val="18"/>
                <w:szCs w:val="18"/>
                <w:lang w:val="uk-UA"/>
              </w:rPr>
              <w:t>Крім того зазначаємо, що обмежувальні заходи в районі проведення АТО є тимчасовими і будуть скасовані у разі покращення безпекової ситуації в регіоні.</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7438D7">
              <w:rPr>
                <w:rFonts w:ascii="Times New Roman" w:hAnsi="Times New Roman"/>
                <w:sz w:val="24"/>
                <w:szCs w:val="24"/>
                <w:lang w:eastAsia="uk-UA"/>
              </w:rPr>
              <w:t xml:space="preserve">2) внесення зміни до зазначеного Тимчасового порядку в частині спрощення процедури переміщення осіб, які </w:t>
            </w:r>
            <w:r w:rsidRPr="007438D7">
              <w:rPr>
                <w:rFonts w:ascii="Times New Roman" w:hAnsi="Times New Roman"/>
                <w:sz w:val="24"/>
                <w:szCs w:val="24"/>
                <w:lang w:eastAsia="uk-UA"/>
              </w:rPr>
              <w:lastRenderedPageBreak/>
              <w:t>мають інвалідність, у яких є ризик щодо її встановлення та які хворіють на складні захворювання</w:t>
            </w:r>
          </w:p>
        </w:tc>
        <w:tc>
          <w:tcPr>
            <w:tcW w:w="184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7438D7">
              <w:rPr>
                <w:rFonts w:ascii="Times New Roman" w:hAnsi="Times New Roman"/>
                <w:sz w:val="24"/>
                <w:szCs w:val="24"/>
              </w:rPr>
              <w:lastRenderedPageBreak/>
              <w:t>прийнято відповідний нормативно-правовий акт</w:t>
            </w:r>
            <w:r w:rsidRPr="007438D7">
              <w:rPr>
                <w:rFonts w:ascii="Times New Roman" w:hAnsi="Times New Roman"/>
                <w:sz w:val="24"/>
                <w:szCs w:val="24"/>
                <w:lang w:eastAsia="uk-UA"/>
              </w:rPr>
              <w:t xml:space="preserve"> </w:t>
            </w:r>
          </w:p>
        </w:tc>
        <w:tc>
          <w:tcPr>
            <w:tcW w:w="1704"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lang w:eastAsia="uk-UA"/>
              </w:rPr>
              <w:t>II квартал 2016 р.</w:t>
            </w:r>
          </w:p>
        </w:tc>
        <w:tc>
          <w:tcPr>
            <w:tcW w:w="2123"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7438D7">
              <w:rPr>
                <w:rFonts w:ascii="Times New Roman" w:hAnsi="Times New Roman"/>
                <w:sz w:val="24"/>
                <w:szCs w:val="24"/>
                <w:lang w:eastAsia="uk-UA"/>
              </w:rPr>
              <w:t>СБУ (за згодою)</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7438D7">
              <w:rPr>
                <w:rFonts w:ascii="Times New Roman" w:hAnsi="Times New Roman"/>
                <w:sz w:val="24"/>
                <w:szCs w:val="24"/>
                <w:lang w:eastAsia="uk-UA"/>
              </w:rPr>
              <w:t>МОЗ</w:t>
            </w:r>
          </w:p>
        </w:tc>
        <w:tc>
          <w:tcPr>
            <w:tcW w:w="5243" w:type="dxa"/>
          </w:tcPr>
          <w:p w:rsidR="0017731A" w:rsidRPr="00E03E80" w:rsidRDefault="0017731A" w:rsidP="0017731A">
            <w:pPr>
              <w:spacing w:line="240" w:lineRule="auto"/>
              <w:ind w:firstLine="709"/>
              <w:contextualSpacing/>
              <w:jc w:val="both"/>
              <w:rPr>
                <w:rFonts w:ascii="Times New Roman" w:hAnsi="Times New Roman"/>
                <w:b/>
                <w:i/>
                <w:sz w:val="18"/>
                <w:szCs w:val="18"/>
              </w:rPr>
            </w:pPr>
            <w:r w:rsidRPr="00E03E80">
              <w:rPr>
                <w:rFonts w:ascii="Times New Roman" w:hAnsi="Times New Roman"/>
                <w:b/>
                <w:i/>
                <w:sz w:val="18"/>
                <w:szCs w:val="18"/>
              </w:rPr>
              <w:t>Виконання триває</w:t>
            </w:r>
          </w:p>
          <w:p w:rsidR="0017731A" w:rsidRPr="00E03E80" w:rsidRDefault="0017731A" w:rsidP="0017731A">
            <w:pPr>
              <w:spacing w:line="240" w:lineRule="auto"/>
              <w:ind w:firstLine="709"/>
              <w:contextualSpacing/>
              <w:jc w:val="both"/>
              <w:rPr>
                <w:rFonts w:ascii="Times New Roman" w:hAnsi="Times New Roman"/>
                <w:sz w:val="18"/>
                <w:szCs w:val="18"/>
              </w:rPr>
            </w:pPr>
          </w:p>
          <w:p w:rsidR="0017731A" w:rsidRPr="00E03E80" w:rsidRDefault="0017731A" w:rsidP="0017731A">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 xml:space="preserve">У період з 21 по 25 січня 2016 року на виконання доручення Віце-прем’єр-міністра України - Міністра регіонального розвитку, будівництва та житлово-комунального господарства України Міжвідомчою робочою групою під головуванням СБУ здійснено виїзд в район проведення АТО з </w:t>
            </w:r>
            <w:r w:rsidRPr="00E03E80">
              <w:rPr>
                <w:rFonts w:ascii="Times New Roman" w:hAnsi="Times New Roman"/>
                <w:sz w:val="18"/>
                <w:szCs w:val="18"/>
              </w:rPr>
              <w:lastRenderedPageBreak/>
              <w:t>метою оцінки стану функціонування контрольних пунктів в’їзду-виїзду (далі - КПВВ), розташованих уздовж лінії зіткнення. Крім цього, членами робочої групи та представниками Оперативного штабу з управління АТО вивчалось питання переміщення через лінію зіткнення людей з інвалідністю та осіб, які їх супроводжують.</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 xml:space="preserve">128. Створення належних умов для відновлення соціальних виплат громадянам, які проживають у відповідних населених пунктах Донецької та Луганської областей, і вжиття заходів до забезпечення їх прав на охорону здоров’я та освіту </w:t>
            </w: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1) розроблення механізму забезпечення пенсійних та інших соціальних виплат мешканцям територій, на</w:t>
            </w:r>
            <w:r w:rsidRPr="007438D7">
              <w:rPr>
                <w:rFonts w:ascii="Times New Roman" w:hAnsi="Times New Roman" w:cs="Times New Roman"/>
                <w:bCs/>
                <w:color w:val="auto"/>
                <w:sz w:val="24"/>
                <w:szCs w:val="24"/>
                <w:lang w:val="uk-UA"/>
              </w:rPr>
              <w:t xml:space="preserve"> </w:t>
            </w:r>
            <w:r w:rsidRPr="007438D7">
              <w:rPr>
                <w:rFonts w:ascii="Times New Roman" w:eastAsia="Calibri" w:hAnsi="Times New Roman" w:cs="Times New Roman"/>
                <w:color w:val="auto"/>
                <w:sz w:val="24"/>
                <w:szCs w:val="24"/>
                <w:lang w:val="uk-UA"/>
              </w:rPr>
              <w:t xml:space="preserve">яких органи державної влади тимчасово не здійснюють або здійснюють не в повному обсязі свої повноваження, яким скасовується необхідність реєстрації внутрішньо переміщених осіб, які проживають у населених пунктах Донецької та Луганської областей, на території яких органи державної влади тимчасово не здійснюють або </w:t>
            </w:r>
            <w:r w:rsidRPr="007438D7">
              <w:rPr>
                <w:rFonts w:ascii="Times New Roman" w:eastAsia="Calibri" w:hAnsi="Times New Roman" w:cs="Times New Roman"/>
                <w:color w:val="auto"/>
                <w:sz w:val="24"/>
                <w:szCs w:val="24"/>
                <w:lang w:val="uk-UA"/>
              </w:rPr>
              <w:lastRenderedPageBreak/>
              <w:t>здійснюють не в повному обсязі свої повноваження</w:t>
            </w:r>
          </w:p>
        </w:tc>
        <w:tc>
          <w:tcPr>
            <w:tcW w:w="18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розроблено механізм забезпечення пенсійних та інших соціальних виплат мешканцям територій, </w:t>
            </w:r>
            <w:r w:rsidRPr="007438D7">
              <w:rPr>
                <w:rFonts w:ascii="Times New Roman" w:eastAsia="Times New Roman" w:hAnsi="Times New Roman" w:cs="Times New Roman"/>
                <w:color w:val="auto"/>
                <w:sz w:val="24"/>
                <w:szCs w:val="24"/>
                <w:lang w:val="uk-UA" w:eastAsia="uk-UA"/>
              </w:rPr>
              <w:t>на яких органи державної влади тимчасово не здійснюють або здійснюють не в повному обсязі свої повноваження</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до березня 2016 р.</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bCs/>
                <w:color w:val="auto"/>
                <w:sz w:val="24"/>
                <w:szCs w:val="24"/>
                <w:lang w:val="uk-UA"/>
              </w:rPr>
              <w:t>Мінсоцполітики</w:t>
            </w:r>
          </w:p>
        </w:tc>
        <w:tc>
          <w:tcPr>
            <w:tcW w:w="5243" w:type="dxa"/>
          </w:tcPr>
          <w:p w:rsidR="00764369" w:rsidRPr="00764369" w:rsidRDefault="00764369" w:rsidP="00764369">
            <w:pPr>
              <w:spacing w:line="240" w:lineRule="auto"/>
              <w:ind w:firstLine="709"/>
              <w:contextualSpacing/>
              <w:jc w:val="both"/>
              <w:rPr>
                <w:rFonts w:ascii="Times New Roman" w:hAnsi="Times New Roman"/>
                <w:b/>
                <w:sz w:val="18"/>
                <w:szCs w:val="18"/>
                <w:lang w:eastAsia="uk-UA"/>
              </w:rPr>
            </w:pPr>
            <w:r w:rsidRPr="00764369">
              <w:rPr>
                <w:rFonts w:ascii="Times New Roman" w:hAnsi="Times New Roman"/>
                <w:b/>
                <w:sz w:val="18"/>
                <w:szCs w:val="18"/>
                <w:lang w:eastAsia="uk-UA"/>
              </w:rPr>
              <w:t>Виконано.</w:t>
            </w:r>
          </w:p>
          <w:p w:rsidR="00764369" w:rsidRPr="00764369" w:rsidRDefault="00764369" w:rsidP="00764369">
            <w:pPr>
              <w:spacing w:line="240" w:lineRule="auto"/>
              <w:ind w:firstLine="709"/>
              <w:contextualSpacing/>
              <w:jc w:val="both"/>
              <w:rPr>
                <w:rFonts w:ascii="Times New Roman" w:hAnsi="Times New Roman"/>
                <w:sz w:val="18"/>
                <w:szCs w:val="18"/>
                <w:lang w:eastAsia="uk-UA"/>
              </w:rPr>
            </w:pPr>
            <w:r w:rsidRPr="00764369">
              <w:rPr>
                <w:rFonts w:ascii="Times New Roman" w:hAnsi="Times New Roman"/>
                <w:sz w:val="18"/>
                <w:szCs w:val="18"/>
                <w:lang w:eastAsia="uk-UA"/>
              </w:rPr>
              <w:t>Запроваджено спрощений порядок переведення соціальних виплат особам, які переїхали із Донецької та Луганської областей в інші регіони України, за постійним або тимчасовим місцем перебування. Такі переведення здійснюються за заявою громадян, після отримання ними довідки про взяття на облік внутрішньо переміщеної особи при пред’явленні паспорта чи іншого документа, який засвідчує особу.</w:t>
            </w:r>
          </w:p>
          <w:p w:rsidR="007438D7" w:rsidRPr="00764369" w:rsidRDefault="00764369" w:rsidP="0076436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rPr>
                <w:rFonts w:ascii="Times New Roman" w:eastAsia="Calibri" w:hAnsi="Times New Roman" w:cs="Times New Roman"/>
                <w:bCs/>
                <w:color w:val="auto"/>
                <w:sz w:val="24"/>
                <w:szCs w:val="24"/>
                <w:lang w:val="uk-UA"/>
              </w:rPr>
            </w:pPr>
            <w:r w:rsidRPr="00764369">
              <w:rPr>
                <w:rFonts w:ascii="Times New Roman" w:hAnsi="Times New Roman"/>
                <w:sz w:val="18"/>
                <w:szCs w:val="18"/>
                <w:lang w:val="uk-UA" w:eastAsia="uk-UA"/>
              </w:rPr>
              <w:t xml:space="preserve"> З метою врегулювання питання отримання матеріального забезпечення та соціальних послуг в робочих органах Фонду соціального страхування України  застрахованими особами, які  перебувають (перебували) у трудових відносинах з бюджетними установами та підприємствами, організаціями, що належать до сфери їх управління, які перереєструвалися на території, де органи державної влади здійснюють свої повноваження в повному обсязі, але не забезпечили провадження своєї діяльності прийнято постанову Кабінету Міністрів України від 14 вересня 2016 р. № 634 „Про внесення зміни до пункту 11 постанови Кабінету Міністрів України від 1 жовтня 2014 р. № 531”.</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sz w:val="24"/>
                <w:szCs w:val="24"/>
                <w:lang w:eastAsia="en-US"/>
              </w:rPr>
            </w:pPr>
          </w:p>
        </w:tc>
        <w:tc>
          <w:tcPr>
            <w:tcW w:w="2551" w:type="dxa"/>
          </w:tcPr>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2) розроблення та прийняття нормативно-правових актів щодо:</w:t>
            </w:r>
          </w:p>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впровадження механізмів для безперешкодної реалізації права на освіту для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w:t>
            </w:r>
          </w:p>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процедури звільнення від Державної підсумкової атестації громадян, які проживають у населених пунктах </w:t>
            </w:r>
            <w:r w:rsidRPr="007438D7">
              <w:rPr>
                <w:rFonts w:ascii="Times New Roman" w:eastAsia="Calibri" w:hAnsi="Times New Roman"/>
                <w:b w:val="0"/>
                <w:i w:val="0"/>
                <w:sz w:val="24"/>
                <w:szCs w:val="24"/>
              </w:rPr>
              <w:lastRenderedPageBreak/>
              <w:t>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на зразок механізму, передбаченого пунктом 56 постанови Кабінету Міністрів України від 27 серпня 2010 р. № 778</w:t>
            </w:r>
          </w:p>
        </w:tc>
        <w:tc>
          <w:tcPr>
            <w:tcW w:w="18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нормативно-правові акти прийнято</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МВС</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Міноборони</w:t>
            </w:r>
          </w:p>
        </w:tc>
        <w:tc>
          <w:tcPr>
            <w:tcW w:w="5243" w:type="dxa"/>
          </w:tcPr>
          <w:p w:rsidR="0017731A" w:rsidRPr="00280376" w:rsidRDefault="0017731A" w:rsidP="001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284"/>
              <w:jc w:val="both"/>
              <w:outlineLvl w:val="2"/>
              <w:rPr>
                <w:rFonts w:ascii="Times New Roman" w:hAnsi="Times New Roman"/>
                <w:b/>
                <w:bCs/>
                <w:color w:val="000000"/>
                <w:sz w:val="18"/>
                <w:szCs w:val="18"/>
              </w:rPr>
            </w:pPr>
            <w:r w:rsidRPr="00280376">
              <w:rPr>
                <w:rFonts w:ascii="Times New Roman" w:hAnsi="Times New Roman"/>
                <w:b/>
                <w:bCs/>
                <w:color w:val="000000"/>
                <w:sz w:val="18"/>
                <w:szCs w:val="18"/>
              </w:rPr>
              <w:t>Виконано.</w:t>
            </w:r>
          </w:p>
          <w:p w:rsidR="0017731A" w:rsidRPr="00280376" w:rsidRDefault="0017731A" w:rsidP="001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284"/>
              <w:jc w:val="both"/>
              <w:outlineLvl w:val="2"/>
              <w:rPr>
                <w:rFonts w:ascii="Times New Roman" w:hAnsi="Times New Roman"/>
                <w:bCs/>
                <w:color w:val="000000"/>
                <w:sz w:val="18"/>
                <w:szCs w:val="18"/>
              </w:rPr>
            </w:pPr>
            <w:r w:rsidRPr="00280376">
              <w:rPr>
                <w:rFonts w:ascii="Times New Roman" w:hAnsi="Times New Roman"/>
                <w:bCs/>
                <w:color w:val="000000"/>
                <w:sz w:val="18"/>
                <w:szCs w:val="18"/>
              </w:rPr>
              <w:t>Стосовно розроблення та прийняття нормативно-правових актів щодо:</w:t>
            </w:r>
          </w:p>
          <w:p w:rsidR="0017731A" w:rsidRPr="00280376" w:rsidRDefault="0017731A" w:rsidP="001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1" w:firstLine="284"/>
              <w:jc w:val="both"/>
              <w:outlineLvl w:val="2"/>
              <w:rPr>
                <w:rFonts w:ascii="Times New Roman" w:hAnsi="Times New Roman"/>
                <w:bCs/>
                <w:color w:val="000000"/>
                <w:sz w:val="18"/>
                <w:szCs w:val="18"/>
              </w:rPr>
            </w:pPr>
            <w:r w:rsidRPr="00280376">
              <w:rPr>
                <w:rFonts w:ascii="Times New Roman" w:hAnsi="Times New Roman"/>
                <w:bCs/>
                <w:color w:val="000000"/>
                <w:sz w:val="18"/>
                <w:szCs w:val="18"/>
              </w:rPr>
              <w:t>впровадження механізмів для безперешкодної реалізації права на освіту для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процедури звільнення від Державної підсумкової атестації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на зразок механізму, передбаченого пунктом 56 постанови Кабінету Міністрів України від 27 серпня 2010 р. № 778.</w:t>
            </w:r>
          </w:p>
          <w:p w:rsidR="0017731A" w:rsidRPr="00280376" w:rsidRDefault="0017731A" w:rsidP="0017731A">
            <w:pPr>
              <w:spacing w:line="240" w:lineRule="auto"/>
              <w:ind w:right="111" w:firstLine="284"/>
              <w:jc w:val="both"/>
              <w:rPr>
                <w:rFonts w:ascii="Times New Roman" w:hAnsi="Times New Roman"/>
                <w:color w:val="000000"/>
                <w:sz w:val="18"/>
                <w:szCs w:val="18"/>
              </w:rPr>
            </w:pPr>
            <w:r w:rsidRPr="00280376">
              <w:rPr>
                <w:rFonts w:ascii="Times New Roman" w:hAnsi="Times New Roman"/>
                <w:color w:val="000000"/>
                <w:sz w:val="18"/>
                <w:szCs w:val="18"/>
              </w:rPr>
              <w:t>Умови прийому на навчання до вищих навчальних закладів України в 2016 році, затверджені наказом Міністерства освіти і науки України від 15 жовтня 2015 року № 1085, зареєстрованого у Міністерстві юстиції України 04.11.2015 № 1351/27796 забезпечують вільний доступ до здобуття вищої освіти громадянам,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sz w:val="24"/>
                <w:szCs w:val="24"/>
              </w:rPr>
            </w:pPr>
            <w:r w:rsidRPr="007438D7">
              <w:rPr>
                <w:rFonts w:ascii="Times New Roman" w:hAnsi="Times New Roman"/>
                <w:sz w:val="24"/>
                <w:szCs w:val="24"/>
              </w:rPr>
              <w:lastRenderedPageBreak/>
              <w:t xml:space="preserve">129. Задоволення життєво необхідних потреб громадян України, які проживають у відповідних населених пунктах </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sz w:val="24"/>
                <w:szCs w:val="24"/>
                <w:lang w:eastAsia="en-US"/>
              </w:rPr>
            </w:pPr>
            <w:r w:rsidRPr="007438D7">
              <w:rPr>
                <w:rFonts w:ascii="Times New Roman" w:hAnsi="Times New Roman"/>
                <w:sz w:val="24"/>
                <w:szCs w:val="24"/>
              </w:rPr>
              <w:t>Донецької та Луганської областей</w:t>
            </w:r>
          </w:p>
        </w:tc>
        <w:tc>
          <w:tcPr>
            <w:tcW w:w="2551" w:type="dxa"/>
          </w:tcPr>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1) розроблення із залученням неурядових організацій та міжнародних експертів і з урахуванням міжнародного досвіду (Молдови) та подання на розгляд Кабінету Міністрів України проекту закону про внесення змін до Закону України </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 xml:space="preserve">Про державну реєстрацію </w:t>
            </w:r>
            <w:r w:rsidRPr="007438D7">
              <w:rPr>
                <w:rFonts w:ascii="Times New Roman" w:eastAsia="Calibri" w:hAnsi="Times New Roman"/>
                <w:b w:val="0"/>
                <w:i w:val="0"/>
                <w:sz w:val="24"/>
                <w:szCs w:val="24"/>
              </w:rPr>
              <w:lastRenderedPageBreak/>
              <w:t xml:space="preserve">актів </w:t>
            </w:r>
          </w:p>
          <w:p w:rsidR="007438D7" w:rsidRPr="007438D7" w:rsidRDefault="007438D7" w:rsidP="006063F4">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Times New Roman" w:hAnsi="Times New Roman"/>
                <w:b w:val="0"/>
                <w:i w:val="0"/>
                <w:sz w:val="24"/>
                <w:szCs w:val="24"/>
              </w:rPr>
            </w:pPr>
            <w:r w:rsidRPr="007438D7">
              <w:rPr>
                <w:rFonts w:ascii="Times New Roman" w:eastAsia="Calibri" w:hAnsi="Times New Roman"/>
                <w:b w:val="0"/>
                <w:i w:val="0"/>
                <w:sz w:val="24"/>
                <w:szCs w:val="24"/>
              </w:rPr>
              <w:t>цивільного стану</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 у якому передбачається запровадження адміністративної процедури державної реєстрації актів цивільного стану, якщо такі акти відбулися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c>
          <w:tcPr>
            <w:tcW w:w="1843" w:type="dxa"/>
          </w:tcPr>
          <w:p w:rsidR="007438D7" w:rsidRPr="007438D7" w:rsidRDefault="007438D7" w:rsidP="006063F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законопроект подано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cs="Times New Roman"/>
                <w:color w:val="auto"/>
                <w:sz w:val="24"/>
                <w:szCs w:val="24"/>
                <w:lang w:val="uk-UA"/>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II квартал 2016 р.</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Мін’юст</w:t>
            </w:r>
          </w:p>
        </w:tc>
        <w:tc>
          <w:tcPr>
            <w:tcW w:w="5243" w:type="dxa"/>
          </w:tcPr>
          <w:p w:rsidR="007438D7" w:rsidRPr="00C35796" w:rsidRDefault="0017731A"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auto"/>
                <w:sz w:val="24"/>
                <w:szCs w:val="24"/>
                <w:lang w:val="uk-UA"/>
              </w:rPr>
            </w:pPr>
            <w:r w:rsidRPr="00C35796">
              <w:rPr>
                <w:rFonts w:ascii="Times New Roman" w:eastAsia="Times New Roman" w:hAnsi="Times New Roman" w:cs="Times New Roman"/>
                <w:sz w:val="24"/>
                <w:szCs w:val="24"/>
                <w:lang w:eastAsia="uk-UA"/>
              </w:rPr>
              <w:t xml:space="preserve">Див. </w:t>
            </w:r>
            <w:r w:rsidRPr="00C35796">
              <w:rPr>
                <w:rFonts w:ascii="Times New Roman" w:hAnsi="Times New Roman" w:cs="Times New Roman"/>
                <w:sz w:val="24"/>
                <w:szCs w:val="24"/>
              </w:rPr>
              <w:t>підпункт 3 пункту 126</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551" w:type="dxa"/>
          </w:tcPr>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Times New Roman" w:eastAsia="Calibri" w:hAnsi="Times New Roman"/>
                <w:b w:val="0"/>
                <w:i w:val="0"/>
                <w:sz w:val="24"/>
                <w:szCs w:val="24"/>
              </w:rPr>
            </w:pPr>
            <w:r w:rsidRPr="007438D7">
              <w:rPr>
                <w:rFonts w:ascii="Times New Roman" w:hAnsi="Times New Roman"/>
                <w:b w:val="0"/>
                <w:i w:val="0"/>
                <w:sz w:val="24"/>
                <w:szCs w:val="24"/>
              </w:rPr>
              <w:t xml:space="preserve">2) приведення відомчих нормативно-правових актів у відповідність з вимогами прийнятого закону про внесення змін, зокрема внесення змін до наказу Мін’юсту від 18 жовтня 2000 р. № 52/5 “Про </w:t>
            </w:r>
            <w:r w:rsidRPr="007438D7">
              <w:rPr>
                <w:rFonts w:ascii="Times New Roman" w:hAnsi="Times New Roman"/>
                <w:b w:val="0"/>
                <w:i w:val="0"/>
                <w:sz w:val="24"/>
                <w:szCs w:val="24"/>
              </w:rPr>
              <w:lastRenderedPageBreak/>
              <w:t>затвердження правил державної реєстрації актів громадянського стану в Україні”</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внесено зміни до відомчих нормативно-правових актів</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протягом трьох місяців після прийняття відповідного закону про внесення змін</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17731A" w:rsidRPr="00280376" w:rsidRDefault="0017731A" w:rsidP="0017731A">
            <w:pPr>
              <w:spacing w:line="240" w:lineRule="auto"/>
              <w:ind w:firstLine="709"/>
              <w:contextualSpacing/>
              <w:jc w:val="both"/>
              <w:rPr>
                <w:rFonts w:ascii="Times New Roman" w:eastAsia="Calibri" w:hAnsi="Times New Roman"/>
                <w:b/>
                <w:sz w:val="18"/>
                <w:szCs w:val="18"/>
              </w:rPr>
            </w:pPr>
            <w:r w:rsidRPr="00280376">
              <w:rPr>
                <w:rFonts w:ascii="Times New Roman" w:eastAsia="Calibri" w:hAnsi="Times New Roman"/>
                <w:b/>
                <w:sz w:val="18"/>
                <w:szCs w:val="18"/>
              </w:rPr>
              <w:t>Виконано</w:t>
            </w:r>
          </w:p>
          <w:p w:rsidR="0017731A" w:rsidRPr="00280376" w:rsidRDefault="0017731A" w:rsidP="0017731A">
            <w:pPr>
              <w:spacing w:line="240" w:lineRule="auto"/>
              <w:ind w:firstLine="709"/>
              <w:contextualSpacing/>
              <w:jc w:val="both"/>
              <w:rPr>
                <w:rFonts w:ascii="Times New Roman" w:hAnsi="Times New Roman"/>
                <w:sz w:val="18"/>
                <w:szCs w:val="18"/>
              </w:rPr>
            </w:pPr>
            <w:r w:rsidRPr="00280376">
              <w:rPr>
                <w:rFonts w:ascii="Times New Roman" w:eastAsia="Calibri" w:hAnsi="Times New Roman"/>
                <w:sz w:val="18"/>
                <w:szCs w:val="18"/>
              </w:rPr>
              <w:t xml:space="preserve">У II кварталі було поінформовано, що </w:t>
            </w:r>
            <w:r w:rsidRPr="00280376">
              <w:rPr>
                <w:rFonts w:ascii="Times New Roman" w:hAnsi="Times New Roman"/>
                <w:color w:val="000000"/>
                <w:sz w:val="18"/>
                <w:szCs w:val="18"/>
              </w:rPr>
              <w:t xml:space="preserve">прийняттям </w:t>
            </w:r>
            <w:r w:rsidRPr="00280376">
              <w:rPr>
                <w:rFonts w:ascii="Times New Roman" w:hAnsi="Times New Roman"/>
                <w:sz w:val="18"/>
                <w:szCs w:val="18"/>
              </w:rPr>
              <w:t>Закону України «Про внесення змін до Цивільного процесуального кодексу України щодо встановлення факту народження або смерті особи на тимчасово окупованій території України»</w:t>
            </w:r>
            <w:bookmarkStart w:id="4" w:name="_GoBack"/>
            <w:bookmarkEnd w:id="4"/>
            <w:r w:rsidRPr="00280376">
              <w:rPr>
                <w:rFonts w:ascii="Times New Roman" w:hAnsi="Times New Roman"/>
                <w:sz w:val="18"/>
                <w:szCs w:val="18"/>
              </w:rPr>
              <w:t xml:space="preserve"> врегульовано процедуру розгляду судом справ про встановлення факту народження або смерті особи на тимчасово окупованій території. </w:t>
            </w:r>
            <w:r w:rsidRPr="00280376">
              <w:rPr>
                <w:rFonts w:ascii="Times New Roman" w:eastAsia="Calibri" w:hAnsi="Times New Roman"/>
                <w:sz w:val="18"/>
                <w:szCs w:val="18"/>
              </w:rPr>
              <w:t xml:space="preserve">Внесенно зміни до Правил </w:t>
            </w:r>
            <w:r w:rsidRPr="00280376">
              <w:rPr>
                <w:rFonts w:ascii="Times New Roman" w:hAnsi="Times New Roman"/>
                <w:sz w:val="18"/>
                <w:szCs w:val="18"/>
              </w:rPr>
              <w:t>державної реєстрації актів цивільного стану в Україні, затверджених наказом Міністерства юстиції України від 18 жовтня 2000 року № 52/5 (у редакції наказу Міністерства юстиції України від 24 грудня 2010 року № 3307/5), зареєстрованих у Міністерстві юстиції України 18 жовтня 2000 року за № 719/4940 (далі – Правила реєстрації)</w:t>
            </w:r>
            <w:r w:rsidRPr="00280376">
              <w:rPr>
                <w:rFonts w:ascii="Times New Roman" w:eastAsia="Calibri" w:hAnsi="Times New Roman"/>
                <w:sz w:val="18"/>
                <w:szCs w:val="18"/>
              </w:rPr>
              <w:t xml:space="preserve">, </w:t>
            </w:r>
            <w:r w:rsidRPr="00280376">
              <w:rPr>
                <w:rFonts w:ascii="Times New Roman" w:hAnsi="Times New Roman"/>
                <w:sz w:val="18"/>
                <w:szCs w:val="18"/>
              </w:rPr>
              <w:t xml:space="preserve">згідно з якими громадяни України, що </w:t>
            </w:r>
            <w:r w:rsidRPr="00280376">
              <w:rPr>
                <w:rFonts w:ascii="Times New Roman" w:hAnsi="Times New Roman"/>
                <w:sz w:val="18"/>
                <w:szCs w:val="18"/>
              </w:rPr>
              <w:lastRenderedPageBreak/>
              <w:t>проживають чи переселилися з тимчасово окупованих територій, отримали право подавати заяви про державну реєстрацію актів цивільного стану, внесення змін до актових записів цивільного стану, їх поновлення та анулювання до будь-якого відділу державної реєстрації актів цивільного стану, що знаходиться за їх межами.</w:t>
            </w:r>
          </w:p>
          <w:p w:rsidR="007438D7" w:rsidRPr="007438D7" w:rsidRDefault="0017731A" w:rsidP="001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sidRPr="00280376">
              <w:rPr>
                <w:rFonts w:ascii="Times New Roman" w:hAnsi="Times New Roman"/>
                <w:color w:val="000000"/>
                <w:sz w:val="18"/>
                <w:szCs w:val="18"/>
              </w:rPr>
              <w:t>Підпункт 2 пункту 129 Плану дій, який нерозривно пов’язаний з виконанням підпункту 1 пункту 129 Плану дій, виконаним.</w:t>
            </w: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130. Забезпечення безпечних умов для добровільного переселення в інші регіони України громадян, які проживають у</w:t>
            </w:r>
          </w:p>
        </w:tc>
        <w:tc>
          <w:tcPr>
            <w:tcW w:w="2551" w:type="dxa"/>
          </w:tcPr>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Times New Roman" w:hAnsi="Times New Roman"/>
                <w:b w:val="0"/>
                <w:i w:val="0"/>
                <w:sz w:val="24"/>
                <w:szCs w:val="24"/>
              </w:rPr>
            </w:pPr>
            <w:r w:rsidRPr="007438D7">
              <w:rPr>
                <w:rFonts w:ascii="Times New Roman" w:eastAsia="Calibri" w:hAnsi="Times New Roman"/>
                <w:b w:val="0"/>
                <w:i w:val="0"/>
                <w:sz w:val="24"/>
                <w:szCs w:val="24"/>
              </w:rPr>
              <w:t>1) визначення механізму реалізації пункту 7.13 Тимчасового порядку контролю за переміщенням осіб, транспортних засобів та вантажів (товарів) через лінію зіткнення у межах Донецької та Луганської областей та затвердження відповідної інструкції</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затверджено відповідний нормативно-правовий акт </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Антитерористичний центр при СБУ</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СБУ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Рада національної безпеки і оборони України (за згодою) </w:t>
            </w:r>
          </w:p>
        </w:tc>
        <w:tc>
          <w:tcPr>
            <w:tcW w:w="5243" w:type="dxa"/>
          </w:tcPr>
          <w:p w:rsidR="0017731A" w:rsidRPr="00280376" w:rsidRDefault="0017731A" w:rsidP="0017731A">
            <w:pPr>
              <w:spacing w:line="240" w:lineRule="auto"/>
              <w:ind w:firstLine="284"/>
              <w:jc w:val="both"/>
              <w:rPr>
                <w:rFonts w:ascii="Times New Roman" w:hAnsi="Times New Roman"/>
                <w:b/>
                <w:sz w:val="18"/>
                <w:szCs w:val="18"/>
                <w:lang w:eastAsia="uk-UA"/>
              </w:rPr>
            </w:pPr>
            <w:r w:rsidRPr="00280376">
              <w:rPr>
                <w:rFonts w:ascii="Times New Roman" w:hAnsi="Times New Roman"/>
                <w:b/>
                <w:sz w:val="18"/>
                <w:szCs w:val="18"/>
                <w:lang w:eastAsia="uk-UA"/>
              </w:rPr>
              <w:t>Виконано</w:t>
            </w:r>
          </w:p>
          <w:p w:rsidR="0017731A" w:rsidRPr="00280376" w:rsidRDefault="0017731A" w:rsidP="0017731A">
            <w:pPr>
              <w:spacing w:line="240" w:lineRule="auto"/>
              <w:ind w:firstLine="284"/>
              <w:jc w:val="both"/>
              <w:rPr>
                <w:rFonts w:ascii="Times New Roman" w:hAnsi="Times New Roman"/>
                <w:sz w:val="18"/>
                <w:szCs w:val="18"/>
                <w:lang w:eastAsia="uk-UA"/>
              </w:rPr>
            </w:pPr>
            <w:r w:rsidRPr="00280376">
              <w:rPr>
                <w:rFonts w:ascii="Times New Roman" w:hAnsi="Times New Roman"/>
                <w:sz w:val="18"/>
                <w:szCs w:val="18"/>
                <w:lang w:eastAsia="uk-UA"/>
              </w:rPr>
              <w:t>Наразі п.7.13 Тимчасового порядку не потребує нових механізмів його реалізації та затвердження окремої інструкції, оскільки у ньому вже безпосередньо визначено, що особа, яку змусили або яка самостійно покинула своє місце проживання у результаті або з метою уникнення негативних наслідків збройного конфлікту, тимчасової окупації, масових проявів насильства, масових порушень прав людини та надзвичайних ситуацій природного чи техногенного характеру, за відсутності у такої особи підстав та документів, визначених пунктом 7.1 цього Тимчасового порядку, перетинає лінію зіткнення за рішенням керівника Координаційного центру без отримання дозволу фізичній особі, а у разі явної загрози життю та здоров’ю людини для перетину лінії зіткнення дозвіл взагалі не вимагається.</w:t>
            </w:r>
          </w:p>
          <w:p w:rsidR="007438D7" w:rsidRPr="0017731A"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17731A">
              <w:rPr>
                <w:rFonts w:ascii="Times New Roman" w:eastAsia="Times New Roman" w:hAnsi="Times New Roman" w:cs="Times New Roman"/>
                <w:sz w:val="18"/>
                <w:szCs w:val="18"/>
                <w:lang w:val="uk-UA" w:eastAsia="uk-UA"/>
              </w:rPr>
              <w:t>Разом з тим, чіткість формулювань і прозорість зазначеного Тимчасового порядку (оприлюднений на сайтах Служби безпеки України та Державної фіскальної служби України) не вимагає додаткових роз’яснень щодо застосування вказаного пункту.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sidRPr="007438D7">
              <w:rPr>
                <w:rFonts w:ascii="Times New Roman" w:hAnsi="Times New Roman"/>
                <w:sz w:val="24"/>
                <w:szCs w:val="24"/>
              </w:rPr>
              <w:t>відповідних населених пунктах Донецької та Луганської областей</w:t>
            </w:r>
          </w:p>
        </w:tc>
        <w:tc>
          <w:tcPr>
            <w:tcW w:w="2551" w:type="dxa"/>
          </w:tcPr>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Times New Roman" w:eastAsia="Calibri" w:hAnsi="Times New Roman"/>
                <w:b w:val="0"/>
                <w:i w:val="0"/>
                <w:sz w:val="24"/>
                <w:szCs w:val="24"/>
              </w:rPr>
            </w:pPr>
            <w:r w:rsidRPr="007438D7">
              <w:rPr>
                <w:rFonts w:ascii="Times New Roman" w:hAnsi="Times New Roman"/>
                <w:b w:val="0"/>
                <w:i w:val="0"/>
                <w:sz w:val="24"/>
                <w:szCs w:val="24"/>
              </w:rPr>
              <w:t>2) оприлюднення відповідних роз’яснень щодо застосування пункту 7.13 зазначеного Тимчасового порядку</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оприлюднено роз’яснення </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5243" w:type="dxa"/>
          </w:tcPr>
          <w:p w:rsidR="007438D7" w:rsidRPr="007438D7" w:rsidRDefault="00C357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3) внесення відповідних змін до зазначеного Тимчасового порядку, згідно з якими кожний контрольний пункт в’їзду/виїзду повинен бути облаштований пунктами медичного обслуговування</w:t>
            </w:r>
            <w:r w:rsidRPr="007438D7">
              <w:rPr>
                <w:rFonts w:ascii="Times New Roman" w:hAnsi="Times New Roman" w:cs="Times New Roman"/>
                <w:color w:val="auto"/>
                <w:sz w:val="24"/>
                <w:szCs w:val="24"/>
                <w:lang w:val="uk-UA"/>
              </w:rPr>
              <w:t xml:space="preserve">, </w:t>
            </w:r>
            <w:r w:rsidRPr="007438D7">
              <w:rPr>
                <w:rFonts w:ascii="Times New Roman" w:eastAsia="Calibri" w:hAnsi="Times New Roman" w:cs="Times New Roman"/>
                <w:color w:val="auto"/>
                <w:sz w:val="24"/>
                <w:szCs w:val="24"/>
                <w:lang w:val="uk-UA"/>
              </w:rPr>
              <w:t>туалетами</w:t>
            </w:r>
            <w:r w:rsidRPr="007438D7">
              <w:rPr>
                <w:rFonts w:ascii="Times New Roman" w:hAnsi="Times New Roman" w:cs="Times New Roman"/>
                <w:color w:val="auto"/>
                <w:sz w:val="24"/>
                <w:szCs w:val="24"/>
                <w:lang w:val="uk-UA"/>
              </w:rPr>
              <w:t xml:space="preserve">, </w:t>
            </w:r>
            <w:r w:rsidRPr="007438D7">
              <w:rPr>
                <w:rFonts w:ascii="Times New Roman" w:eastAsia="Calibri" w:hAnsi="Times New Roman" w:cs="Times New Roman"/>
                <w:color w:val="auto"/>
                <w:sz w:val="24"/>
                <w:szCs w:val="24"/>
                <w:lang w:val="uk-UA"/>
              </w:rPr>
              <w:t>кімнатами матері та дитини, бомбосховищами, місцями тимчасового затримання, системою оповіщення</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затверджено відповідний нормативно-правовий акт </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контрольні пункти в’їзду/виїзду облаштовано для забезпечення безпечного в’їзду/виїзду через лінію зіткнення</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до січня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Антитерористичний центр при СБУ</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СБУ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Рада національної безпеки і оборони України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5243" w:type="dxa"/>
          </w:tcPr>
          <w:p w:rsidR="0017731A" w:rsidRPr="00E03E80" w:rsidRDefault="0017731A" w:rsidP="0017731A">
            <w:pPr>
              <w:spacing w:line="240" w:lineRule="auto"/>
              <w:ind w:firstLine="284"/>
              <w:jc w:val="both"/>
              <w:rPr>
                <w:rFonts w:ascii="Times New Roman" w:hAnsi="Times New Roman"/>
                <w:b/>
                <w:sz w:val="18"/>
                <w:szCs w:val="18"/>
              </w:rPr>
            </w:pPr>
            <w:r w:rsidRPr="00E03E80">
              <w:rPr>
                <w:rFonts w:ascii="Times New Roman" w:hAnsi="Times New Roman"/>
                <w:b/>
                <w:sz w:val="18"/>
                <w:szCs w:val="18"/>
              </w:rPr>
              <w:t>Виконання триває.</w:t>
            </w:r>
          </w:p>
          <w:p w:rsidR="0017731A" w:rsidRPr="00E03E80" w:rsidRDefault="0017731A" w:rsidP="0017731A">
            <w:pPr>
              <w:autoSpaceDE w:val="0"/>
              <w:autoSpaceDN w:val="0"/>
              <w:adjustRightInd w:val="0"/>
              <w:spacing w:line="240" w:lineRule="auto"/>
              <w:ind w:firstLine="284"/>
              <w:jc w:val="both"/>
              <w:rPr>
                <w:rFonts w:ascii="Times New Roman" w:hAnsi="Times New Roman"/>
                <w:sz w:val="18"/>
                <w:szCs w:val="18"/>
              </w:rPr>
            </w:pPr>
            <w:r w:rsidRPr="00E03E80">
              <w:rPr>
                <w:rFonts w:ascii="Times New Roman" w:hAnsi="Times New Roman"/>
                <w:sz w:val="18"/>
                <w:szCs w:val="18"/>
              </w:rPr>
              <w:t>16.01.2016 взято участь у нараді під головуванням Віце-прем’єр-міністра - Міністра регіонального розвитку, будівництва та житлово-комунального господарства України Зубка Г.Г., під час якої вирішено створити міжвідомчу робочу групу під головуванням СБУ з питань облаштування контрольних пунктів в’їзду/виїзду (далі – КПВВ).</w:t>
            </w:r>
          </w:p>
          <w:p w:rsidR="0017731A" w:rsidRDefault="0017731A" w:rsidP="0017731A">
            <w:pPr>
              <w:autoSpaceDE w:val="0"/>
              <w:autoSpaceDN w:val="0"/>
              <w:adjustRightInd w:val="0"/>
              <w:spacing w:line="240" w:lineRule="auto"/>
              <w:ind w:firstLine="284"/>
              <w:jc w:val="both"/>
              <w:rPr>
                <w:rFonts w:ascii="Times New Roman" w:hAnsi="Times New Roman"/>
                <w:sz w:val="18"/>
                <w:szCs w:val="18"/>
              </w:rPr>
            </w:pPr>
            <w:r w:rsidRPr="00E03E80">
              <w:rPr>
                <w:rFonts w:ascii="Times New Roman" w:hAnsi="Times New Roman"/>
                <w:sz w:val="18"/>
                <w:szCs w:val="18"/>
              </w:rPr>
              <w:t xml:space="preserve">В подальшому на виконання протокольного доручення Віце-прем’єр-міністра - Міністра регіонального розвитку, будівництва та житлово-комунального господарства України Зубка Г.Г. </w:t>
            </w:r>
            <w:r>
              <w:rPr>
                <w:rFonts w:ascii="Times New Roman" w:hAnsi="Times New Roman"/>
                <w:sz w:val="18"/>
                <w:szCs w:val="18"/>
              </w:rPr>
              <w:t xml:space="preserve"> </w:t>
            </w:r>
            <w:r w:rsidRPr="00E03E80">
              <w:rPr>
                <w:rFonts w:ascii="Times New Roman" w:hAnsi="Times New Roman"/>
                <w:sz w:val="18"/>
                <w:szCs w:val="18"/>
              </w:rPr>
              <w:t>від 19.01.2016 № 17/42/0/1-16 міжвідомчою робочою групою за результатами виїзду на місця розташування КПВВ проведено оцінку поточного їх стану, розроблено технічне завдання щодо уніфікації та  додаткового облаштування КПВВ.</w:t>
            </w:r>
          </w:p>
          <w:p w:rsidR="007438D7" w:rsidRPr="0017731A" w:rsidRDefault="0017731A" w:rsidP="001773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ru-RU"/>
              </w:rPr>
            </w:pPr>
            <w:r w:rsidRPr="0017731A">
              <w:rPr>
                <w:rFonts w:ascii="Times New Roman" w:hAnsi="Times New Roman" w:cs="Times New Roman"/>
                <w:sz w:val="18"/>
                <w:szCs w:val="18"/>
                <w:lang w:val="ru-RU"/>
              </w:rPr>
              <w:t>За результатами підготовлено та направлено на адресу Віце-прем’єр-міністра - Міністра регіонального розвитку, будівництва та житлово-комунального господарства України Зубка Г.Г. обґрунтовані пропозиції (від 04.02.2016 за №</w:t>
            </w:r>
            <w:r w:rsidRPr="00E03E80">
              <w:rPr>
                <w:rFonts w:ascii="Times New Roman" w:hAnsi="Times New Roman" w:cs="Times New Roman"/>
                <w:sz w:val="18"/>
                <w:szCs w:val="18"/>
              </w:rPr>
              <w:t> </w:t>
            </w:r>
            <w:r w:rsidRPr="0017731A">
              <w:rPr>
                <w:rFonts w:ascii="Times New Roman" w:hAnsi="Times New Roman" w:cs="Times New Roman"/>
                <w:sz w:val="18"/>
                <w:szCs w:val="18"/>
                <w:lang w:val="ru-RU"/>
              </w:rPr>
              <w:t>33/1111) щодо необхідних вимог із облаштування КПВВ (типовий паспорт об’єкта.)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p>
        </w:tc>
        <w:tc>
          <w:tcPr>
            <w:tcW w:w="2551" w:type="dxa"/>
          </w:tcPr>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4) внесення до </w:t>
            </w:r>
            <w:r w:rsidRPr="007438D7">
              <w:rPr>
                <w:rFonts w:ascii="Times New Roman" w:eastAsia="Calibri" w:hAnsi="Times New Roman"/>
                <w:b w:val="0"/>
                <w:i w:val="0"/>
                <w:sz w:val="24"/>
                <w:szCs w:val="24"/>
                <w:lang w:eastAsia="en-US"/>
              </w:rPr>
              <w:t xml:space="preserve">зазначеного </w:t>
            </w:r>
            <w:hyperlink r:id="rId51" w:history="1">
              <w:r w:rsidRPr="007438D7">
                <w:rPr>
                  <w:rFonts w:ascii="Times New Roman" w:eastAsia="Calibri" w:hAnsi="Times New Roman"/>
                  <w:b w:val="0"/>
                  <w:i w:val="0"/>
                  <w:sz w:val="24"/>
                  <w:szCs w:val="24"/>
                  <w:lang w:eastAsia="en-US"/>
                </w:rPr>
                <w:t>Тимчасового порядку</w:t>
              </w:r>
            </w:hyperlink>
            <w:r w:rsidRPr="007438D7">
              <w:rPr>
                <w:rFonts w:ascii="Times New Roman" w:eastAsia="Calibri" w:hAnsi="Times New Roman"/>
                <w:b w:val="0"/>
                <w:i w:val="0"/>
                <w:sz w:val="24"/>
                <w:szCs w:val="24"/>
                <w:lang w:eastAsia="en-US"/>
              </w:rPr>
              <w:t xml:space="preserve"> змін з метою вдосконалення системи контролю за переміщенням осіб, транспортних засобів через лінію</w:t>
            </w:r>
            <w:r w:rsidRPr="007438D7">
              <w:rPr>
                <w:rFonts w:ascii="Times New Roman" w:eastAsia="Calibri" w:hAnsi="Times New Roman"/>
                <w:b w:val="0"/>
                <w:i w:val="0"/>
                <w:sz w:val="24"/>
                <w:szCs w:val="24"/>
              </w:rPr>
              <w:t xml:space="preserve"> зіткнення у межах Донецької та Луганської областей</w:t>
            </w:r>
            <w:bookmarkStart w:id="5" w:name="h.44b1pqammy7"/>
            <w:bookmarkEnd w:id="5"/>
            <w:r w:rsidRPr="007438D7">
              <w:rPr>
                <w:rFonts w:ascii="Times New Roman" w:eastAsia="Calibri" w:hAnsi="Times New Roman"/>
                <w:b w:val="0"/>
                <w:i w:val="0"/>
                <w:sz w:val="24"/>
                <w:szCs w:val="24"/>
              </w:rPr>
              <w:t>, якими передбачатиметься:</w:t>
            </w:r>
          </w:p>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можливість </w:t>
            </w:r>
            <w:r w:rsidRPr="007438D7">
              <w:rPr>
                <w:rFonts w:ascii="Times New Roman" w:eastAsia="Calibri" w:hAnsi="Times New Roman"/>
                <w:b w:val="0"/>
                <w:i w:val="0"/>
                <w:sz w:val="24"/>
                <w:szCs w:val="24"/>
              </w:rPr>
              <w:lastRenderedPageBreak/>
              <w:t>переміщення осіб через лінію зіткнення за умови пред’явлення такими особами на контрольних пунктах в’їзду/виїзду документів, що посвідчують особу (для громадян України), або іншого документа, що його замінює (для іноземців та осіб без громадянства)</w:t>
            </w:r>
          </w:p>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Times New Roman" w:eastAsia="Calibri" w:hAnsi="Times New Roman"/>
                <w:b w:val="0"/>
                <w:i w:val="0"/>
                <w:sz w:val="24"/>
                <w:szCs w:val="24"/>
              </w:rPr>
            </w:pPr>
            <w:r w:rsidRPr="007438D7">
              <w:rPr>
                <w:rFonts w:ascii="Times New Roman" w:eastAsia="Calibri" w:hAnsi="Times New Roman"/>
                <w:b w:val="0"/>
                <w:i w:val="0"/>
                <w:sz w:val="24"/>
                <w:szCs w:val="24"/>
              </w:rPr>
              <w:t>скасування необхідності отримання фізичною особою попереднього дозволу для перетину лінії зіткнення</w:t>
            </w:r>
            <w:bookmarkStart w:id="6" w:name="h.8squr8jfmgmq"/>
            <w:bookmarkEnd w:id="6"/>
          </w:p>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створення єдиної електронної бази даних для контролю за переміщенням осіб, транспортних засобів через лінію зіткнення у межах Донецької та Луганської областей. Така база має містити перелік осіб, яким заборонено перетинати </w:t>
            </w:r>
            <w:r w:rsidRPr="007438D7">
              <w:rPr>
                <w:rFonts w:ascii="Times New Roman" w:eastAsia="Calibri" w:hAnsi="Times New Roman"/>
                <w:b w:val="0"/>
                <w:i w:val="0"/>
                <w:sz w:val="24"/>
                <w:szCs w:val="24"/>
              </w:rPr>
              <w:lastRenderedPageBreak/>
              <w:t>лінію зіткнення з обґрунтованих підстав (набуття чинності вироком про вчинення злочину щодо особи, якій заборонено перетин лінії зіткнення тощо)</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відповідний нормативно-правовий акт затверджено</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створено єдину електрону базу даних для контролю за переміщенням осіб, транспортних засобів через лінію зіткнення у межах </w:t>
            </w:r>
            <w:r w:rsidRPr="007438D7">
              <w:rPr>
                <w:rFonts w:ascii="Times New Roman" w:eastAsia="Calibri" w:hAnsi="Times New Roman" w:cs="Times New Roman"/>
                <w:color w:val="auto"/>
                <w:sz w:val="24"/>
                <w:szCs w:val="24"/>
                <w:lang w:val="uk-UA"/>
              </w:rPr>
              <w:lastRenderedPageBreak/>
              <w:t>Донецької та Луганської областей</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Антитерористичний центр при СБУ</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СБУ (за згодою)</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Рада національної безпеки і оборони України (за згодою)</w:t>
            </w:r>
          </w:p>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Адміністрація Держприкордон- служби</w:t>
            </w:r>
          </w:p>
        </w:tc>
        <w:tc>
          <w:tcPr>
            <w:tcW w:w="5243" w:type="dxa"/>
          </w:tcPr>
          <w:p w:rsidR="00DA3B0C" w:rsidRPr="00E03E80" w:rsidRDefault="00DA3B0C" w:rsidP="00DA3B0C">
            <w:pPr>
              <w:spacing w:line="240" w:lineRule="auto"/>
              <w:ind w:firstLine="709"/>
              <w:contextualSpacing/>
              <w:jc w:val="both"/>
              <w:rPr>
                <w:rFonts w:ascii="Times New Roman" w:hAnsi="Times New Roman"/>
                <w:b/>
                <w:i/>
                <w:sz w:val="18"/>
                <w:szCs w:val="18"/>
              </w:rPr>
            </w:pPr>
            <w:r w:rsidRPr="00E03E80">
              <w:rPr>
                <w:rFonts w:ascii="Times New Roman" w:hAnsi="Times New Roman"/>
                <w:b/>
                <w:i/>
                <w:sz w:val="18"/>
                <w:szCs w:val="18"/>
              </w:rPr>
              <w:t>Виконання триває</w:t>
            </w:r>
          </w:p>
          <w:p w:rsidR="00DA3B0C" w:rsidRPr="00E03E80" w:rsidRDefault="00DA3B0C" w:rsidP="00DA3B0C">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Тимчасовий порядок не є нормативним актом, а рішенням керівника Оперативного штабу з управління АТО (законною вимогою, викладеною у письмовій формі), прийнятим відповідно до Закону.</w:t>
            </w:r>
          </w:p>
          <w:p w:rsidR="00DA3B0C" w:rsidRPr="00E03E80" w:rsidRDefault="00DA3B0C" w:rsidP="00DA3B0C">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 xml:space="preserve">Втручання в оперативне управління антитерористичною операцією будь-яких осіб незалежно від посади не допускається (ч. 4 ст. 12 Закону). Тому Штаб АТЦ при </w:t>
            </w:r>
            <w:r w:rsidRPr="00E03E80">
              <w:rPr>
                <w:rFonts w:ascii="Times New Roman" w:hAnsi="Times New Roman"/>
                <w:sz w:val="18"/>
                <w:szCs w:val="18"/>
              </w:rPr>
              <w:br/>
              <w:t xml:space="preserve">СБ України не може безпосередньо вносити запропоновані пунктом </w:t>
            </w:r>
            <w:r w:rsidRPr="00E03E80">
              <w:rPr>
                <w:rFonts w:ascii="Times New Roman" w:hAnsi="Times New Roman"/>
                <w:sz w:val="18"/>
                <w:szCs w:val="18"/>
              </w:rPr>
              <w:br/>
              <w:t>130 Плану дій</w:t>
            </w:r>
            <w:r w:rsidRPr="00E03E80">
              <w:rPr>
                <w:rFonts w:ascii="Times New Roman" w:hAnsi="Times New Roman"/>
                <w:i/>
                <w:sz w:val="18"/>
                <w:szCs w:val="18"/>
              </w:rPr>
              <w:t xml:space="preserve"> </w:t>
            </w:r>
            <w:r w:rsidRPr="00E03E80">
              <w:rPr>
                <w:rFonts w:ascii="Times New Roman" w:hAnsi="Times New Roman"/>
                <w:sz w:val="18"/>
                <w:szCs w:val="18"/>
              </w:rPr>
              <w:t>зміни до Тимчасового порядку.</w:t>
            </w:r>
          </w:p>
          <w:p w:rsidR="00DA3B0C" w:rsidRPr="00E03E80" w:rsidRDefault="00DA3B0C" w:rsidP="00DA3B0C">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З 7 липня 2015 року розпочато повнофункціональну експлуатацію електронної системи видачі дозволів фізичним особам для перетину лінії зіткнення (httrs://urp.ssu.gov.ua “Реєстр дозволів для переміщення осіб в районі проведення АТО”).</w:t>
            </w:r>
          </w:p>
          <w:p w:rsidR="00DA3B0C" w:rsidRDefault="00DA3B0C" w:rsidP="00DA3B0C">
            <w:pPr>
              <w:spacing w:line="240" w:lineRule="auto"/>
              <w:ind w:firstLine="709"/>
              <w:contextualSpacing/>
              <w:jc w:val="both"/>
              <w:rPr>
                <w:rFonts w:ascii="Times New Roman" w:hAnsi="Times New Roman"/>
                <w:sz w:val="18"/>
                <w:szCs w:val="18"/>
              </w:rPr>
            </w:pPr>
            <w:r w:rsidRPr="00E03E80">
              <w:rPr>
                <w:rFonts w:ascii="Times New Roman" w:hAnsi="Times New Roman"/>
                <w:sz w:val="18"/>
                <w:szCs w:val="18"/>
              </w:rPr>
              <w:t>Станом на 30.06.2016 отримано 2323928 звернень, надано дозволи 1814771 особі. Щоденно лінію зіткнення перетинають майже 25 000 осіб.</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ru-RU"/>
              </w:rPr>
            </w:pPr>
            <w:r w:rsidRPr="00DC505C">
              <w:rPr>
                <w:rFonts w:ascii="Times New Roman" w:hAnsi="Times New Roman" w:cs="Times New Roman"/>
                <w:sz w:val="18"/>
                <w:szCs w:val="18"/>
                <w:lang w:val="uk-UA"/>
              </w:rPr>
              <w:lastRenderedPageBreak/>
              <w:t xml:space="preserve">Відповідно до п.1.4 Тимчасового порядку, перетин лінії зіткнення відбувається за умови пред’явлення документів, що посвідчують особу (відповідно до п/п. 1 п. 2 Положення про прикордонний режим, затвердженого постановою </w:t>
            </w:r>
            <w:r w:rsidRPr="00DA3B0C">
              <w:rPr>
                <w:rFonts w:ascii="Times New Roman" w:hAnsi="Times New Roman" w:cs="Times New Roman"/>
                <w:sz w:val="18"/>
                <w:szCs w:val="18"/>
                <w:lang w:val="ru-RU"/>
              </w:rPr>
              <w:t>Кабінету Міністрів України від 27.07.1998 № 1147). Надання будь-яких інших документів не передбачено.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80"/>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5) розроблення та впровадження механізму попередження щодо стану ризиків і надзвичайних ситуацій та евакуації певних категорій населення Донецької та Луганської областей (дітей-сиріт, дітей, позбавлених батьківського піклування, інвалідів та осіб з тяжкими захворюваннями, мешканців будинків престарілих, осіб, які перебувають в місцях позбавлення волі)</w:t>
            </w:r>
          </w:p>
        </w:tc>
        <w:tc>
          <w:tcPr>
            <w:tcW w:w="1843" w:type="dxa"/>
          </w:tcPr>
          <w:p w:rsidR="007438D7" w:rsidRPr="007438D7" w:rsidRDefault="007438D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hAnsi="Times New Roman"/>
                <w:b w:val="0"/>
                <w:i w:val="0"/>
                <w:sz w:val="24"/>
                <w:szCs w:val="24"/>
              </w:rPr>
            </w:pPr>
            <w:r w:rsidRPr="007438D7">
              <w:rPr>
                <w:rFonts w:ascii="Times New Roman" w:hAnsi="Times New Roman"/>
                <w:b w:val="0"/>
                <w:i w:val="0"/>
                <w:sz w:val="24"/>
                <w:szCs w:val="24"/>
              </w:rPr>
              <w:t>розроблено механізм та проведено евакуацію перелічених категорій населення</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II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ДСНС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Мінінфраструктури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МОЗ</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ДПтС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t xml:space="preserve">військово-цивільні адміністрації </w:t>
            </w:r>
          </w:p>
        </w:tc>
        <w:tc>
          <w:tcPr>
            <w:tcW w:w="5243" w:type="dxa"/>
          </w:tcPr>
          <w:p w:rsidR="00DA3B0C" w:rsidRPr="00E03E80" w:rsidRDefault="00DA3B0C" w:rsidP="00DA3B0C">
            <w:pPr>
              <w:pStyle w:val="Style5"/>
              <w:widowControl/>
              <w:spacing w:line="240" w:lineRule="auto"/>
              <w:ind w:firstLine="709"/>
              <w:contextualSpacing/>
              <w:rPr>
                <w:rStyle w:val="FontStyle19"/>
                <w:b/>
                <w:i/>
                <w:sz w:val="18"/>
                <w:szCs w:val="18"/>
              </w:rPr>
            </w:pPr>
            <w:r w:rsidRPr="00E03E80">
              <w:rPr>
                <w:rStyle w:val="FontStyle19"/>
                <w:b/>
                <w:i/>
                <w:sz w:val="18"/>
                <w:szCs w:val="18"/>
              </w:rPr>
              <w:t>Виконання триває</w:t>
            </w:r>
          </w:p>
          <w:p w:rsidR="00DA3B0C" w:rsidRPr="001D4098" w:rsidRDefault="00DA3B0C" w:rsidP="00DA3B0C">
            <w:pPr>
              <w:pStyle w:val="Style8"/>
              <w:widowControl/>
              <w:spacing w:line="240" w:lineRule="auto"/>
              <w:ind w:firstLine="709"/>
              <w:contextualSpacing/>
              <w:rPr>
                <w:rStyle w:val="FontStyle19"/>
                <w:sz w:val="18"/>
                <w:szCs w:val="18"/>
              </w:rPr>
            </w:pPr>
            <w:r w:rsidRPr="001D4098">
              <w:rPr>
                <w:rStyle w:val="FontStyle19"/>
                <w:sz w:val="18"/>
                <w:szCs w:val="18"/>
              </w:rPr>
              <w:t>Українським науково-дослідним інститутом цивільного захисту ДСНС України на цей час розроблено проекти Державних стандартів України «Безпека у надзвичайних ситуаціях. Евакуація населення» та «Методика планування заходів з евакуації».</w:t>
            </w:r>
          </w:p>
          <w:p w:rsidR="00DA3B0C" w:rsidRDefault="00DA3B0C" w:rsidP="00DA3B0C">
            <w:pPr>
              <w:pStyle w:val="Style6"/>
              <w:widowControl/>
              <w:spacing w:line="240" w:lineRule="auto"/>
              <w:ind w:left="14" w:firstLine="709"/>
              <w:contextualSpacing/>
              <w:rPr>
                <w:rStyle w:val="FontStyle19"/>
                <w:sz w:val="18"/>
                <w:szCs w:val="18"/>
              </w:rPr>
            </w:pPr>
            <w:r w:rsidRPr="00E03E80">
              <w:rPr>
                <w:rStyle w:val="FontStyle19"/>
                <w:sz w:val="18"/>
                <w:szCs w:val="18"/>
              </w:rPr>
              <w:t>Зазначеними проектами (розділ «Особливості планування і проведення евакуації при загрозі (виникнення) військово-політичних конфліктів та особливий період») визначаються загальні принципи планування, організації та проведення евакуації із району проведення антитерористичної операції для всіх категорій населення, у тому числі дітей та повнолітніх осіб, які перебувають під опікою та піклуванням. Вказані проекти на цей час проходять технічну експертизу в УНДІЦЗ ДСНС України.</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ru-RU"/>
              </w:rPr>
            </w:pPr>
            <w:r w:rsidRPr="00DA3B0C">
              <w:rPr>
                <w:rStyle w:val="FontStyle19"/>
                <w:sz w:val="18"/>
                <w:szCs w:val="18"/>
                <w:lang w:val="uk-UA"/>
              </w:rPr>
              <w:t xml:space="preserve">У Луганській області розробляється та впроваджується механізм попередження щодо стану ризиків і надзвичайних ситуацій та евакуації певних категорій населення. Також проведено збір і обробку інформації щодо евакуації населення з районів можливих бойових цій. </w:t>
            </w:r>
            <w:r w:rsidRPr="00DA3B0C">
              <w:rPr>
                <w:rStyle w:val="FontStyle19"/>
                <w:sz w:val="18"/>
                <w:szCs w:val="18"/>
                <w:lang w:val="ru-RU"/>
              </w:rPr>
              <w:t>Продовжується робота з утримання та приведення у готовність захисних споруд цивільного захисту. У міських радах міст обласного значення та райдержадміністраціях забезпечується систематичне проведення навчань з цивільного захисту населення; визначаються можливості залучення транспорту для проведення евакуаційних заходів.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80"/>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6) забезпечення механізму масової </w:t>
            </w:r>
            <w:r w:rsidRPr="007438D7">
              <w:rPr>
                <w:rFonts w:ascii="Times New Roman" w:hAnsi="Times New Roman" w:cs="Times New Roman"/>
                <w:color w:val="auto"/>
                <w:sz w:val="24"/>
                <w:szCs w:val="24"/>
                <w:lang w:val="uk-UA"/>
              </w:rPr>
              <w:lastRenderedPageBreak/>
              <w:t>евакуації населення Донецької та Луганської областей та інших міст у разі проведення можливих бойових дій, зокрема розроблення та затвердження планів евакуації населення з районів можливих бойових дій; проведення інвентаризації та оснащення захисних споруд цивільного захисту; систематичне проведення навчання з цивільного захисту населення; передбачення можливості залучення транспорту для евакуації</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розроблено та затверджено </w:t>
            </w:r>
            <w:r w:rsidRPr="007438D7">
              <w:rPr>
                <w:rFonts w:ascii="Times New Roman" w:hAnsi="Times New Roman" w:cs="Times New Roman"/>
                <w:color w:val="auto"/>
                <w:sz w:val="24"/>
                <w:szCs w:val="24"/>
                <w:lang w:val="uk-UA"/>
              </w:rPr>
              <w:lastRenderedPageBreak/>
              <w:t>плани евакуації, проведено інвентаризацію та оснащення бомбосховищ</w:t>
            </w:r>
          </w:p>
          <w:p w:rsidR="007438D7" w:rsidRPr="007438D7" w:rsidRDefault="007438D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Times New Roman" w:hAnsi="Times New Roman"/>
                <w:b w:val="0"/>
                <w:i w:val="0"/>
                <w:sz w:val="24"/>
                <w:szCs w:val="24"/>
              </w:rPr>
            </w:pPr>
            <w:r w:rsidRPr="007438D7">
              <w:rPr>
                <w:rFonts w:ascii="Times New Roman" w:hAnsi="Times New Roman"/>
                <w:b w:val="0"/>
                <w:i w:val="0"/>
                <w:sz w:val="24"/>
                <w:szCs w:val="24"/>
              </w:rPr>
              <w:t>проводиться навчання; створено запас палива та транспорту</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eastAsia="Times New Roman" w:hAnsi="Times New Roman" w:cs="Times New Roman"/>
                <w:color w:val="auto"/>
                <w:sz w:val="24"/>
                <w:szCs w:val="24"/>
                <w:lang w:val="uk-UA"/>
              </w:rPr>
              <w:lastRenderedPageBreak/>
              <w:t>IV квартал 2016 р.</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5243" w:type="dxa"/>
          </w:tcPr>
          <w:p w:rsidR="00DA3B0C" w:rsidRPr="00280376" w:rsidRDefault="00EC62D5" w:rsidP="00DA3B0C">
            <w:pPr>
              <w:spacing w:line="240" w:lineRule="auto"/>
              <w:ind w:firstLine="284"/>
              <w:jc w:val="both"/>
              <w:rPr>
                <w:rFonts w:ascii="Times New Roman" w:hAnsi="Times New Roman"/>
                <w:b/>
                <w:sz w:val="18"/>
                <w:szCs w:val="18"/>
              </w:rPr>
            </w:pPr>
            <w:r>
              <w:rPr>
                <w:rFonts w:ascii="Times New Roman" w:hAnsi="Times New Roman"/>
                <w:b/>
                <w:sz w:val="18"/>
                <w:szCs w:val="18"/>
              </w:rPr>
              <w:t>Виконано</w:t>
            </w:r>
            <w:r w:rsidR="00DA3B0C" w:rsidRPr="00280376">
              <w:rPr>
                <w:rFonts w:ascii="Times New Roman" w:hAnsi="Times New Roman"/>
                <w:b/>
                <w:sz w:val="18"/>
                <w:szCs w:val="18"/>
              </w:rPr>
              <w:t>.</w:t>
            </w:r>
          </w:p>
          <w:p w:rsidR="00EC62D5" w:rsidRPr="00EC62D5" w:rsidRDefault="00EC62D5" w:rsidP="00EC62D5">
            <w:pPr>
              <w:spacing w:before="0" w:line="240" w:lineRule="auto"/>
              <w:ind w:firstLine="284"/>
              <w:jc w:val="both"/>
              <w:rPr>
                <w:rFonts w:ascii="Times New Roman" w:hAnsi="Times New Roman"/>
                <w:sz w:val="18"/>
                <w:szCs w:val="18"/>
              </w:rPr>
            </w:pPr>
            <w:r w:rsidRPr="00EC62D5">
              <w:rPr>
                <w:rFonts w:ascii="Times New Roman" w:hAnsi="Times New Roman"/>
                <w:sz w:val="18"/>
                <w:szCs w:val="18"/>
              </w:rPr>
              <w:t xml:space="preserve">З метою належної організації заходів зі створення та </w:t>
            </w:r>
            <w:r w:rsidRPr="00EC62D5">
              <w:rPr>
                <w:rFonts w:ascii="Times New Roman" w:hAnsi="Times New Roman"/>
                <w:sz w:val="18"/>
                <w:szCs w:val="18"/>
              </w:rPr>
              <w:lastRenderedPageBreak/>
              <w:t xml:space="preserve">утримання захисних споруд Урядом затверджено постанову Кабінету Міністрів України від 10 березня 2017 р. № 138 "Деякі питання використання захисних споруд цивільного захисту". На виконання вимог цієї постанови ДСНС розроблено проект наказу МВС "Про затвердження Інструкції щодо утримання, експлуатації та організації обліку фонду захисних споруд цивільного захисту", а також проект змін і доповнень до ДБН В 2.2.5-97 "Будівлі і споруди. Захисні споруди цивільної оборони". </w:t>
            </w:r>
          </w:p>
          <w:p w:rsidR="00EC62D5" w:rsidRPr="00EC62D5" w:rsidRDefault="00EC62D5" w:rsidP="00EC62D5">
            <w:pPr>
              <w:spacing w:before="0" w:line="240" w:lineRule="auto"/>
              <w:ind w:firstLine="284"/>
              <w:jc w:val="both"/>
              <w:rPr>
                <w:rFonts w:ascii="Times New Roman" w:hAnsi="Times New Roman"/>
                <w:sz w:val="18"/>
                <w:szCs w:val="18"/>
              </w:rPr>
            </w:pPr>
            <w:r w:rsidRPr="00EC62D5">
              <w:rPr>
                <w:rFonts w:ascii="Times New Roman" w:hAnsi="Times New Roman"/>
                <w:sz w:val="18"/>
                <w:szCs w:val="18"/>
              </w:rPr>
              <w:t>Відповідно до вимог Кодексу утримання захисних споруд, зокрема і їх оснащення, здійснюють їх балансоутримувачі за рахунок власних коштів.</w:t>
            </w:r>
          </w:p>
          <w:p w:rsidR="007438D7" w:rsidRPr="007438D7" w:rsidRDefault="00EC62D5" w:rsidP="00E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28" w:lineRule="auto"/>
              <w:jc w:val="both"/>
              <w:rPr>
                <w:rFonts w:ascii="Times New Roman" w:hAnsi="Times New Roman"/>
                <w:sz w:val="24"/>
                <w:szCs w:val="24"/>
                <w:lang w:eastAsia="uk-UA"/>
              </w:rPr>
            </w:pPr>
            <w:r w:rsidRPr="00EC62D5">
              <w:rPr>
                <w:rFonts w:ascii="Times New Roman" w:hAnsi="Times New Roman"/>
                <w:sz w:val="18"/>
                <w:szCs w:val="18"/>
              </w:rPr>
              <w:t>Систематично проводиться навчання населення діям у надзвичайних ситуаціях та керівного складу і фахівців, діяльність яких пов'язана з організацією і здійсненням заходів з питань цивільного захисту згідно з постановами Кабінету Міністрів України від 26 червня 2013 р. № 444 "Про затвердження Порядку здійснення навчання населення діям у надзвичайних ситуаціях",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зокрема, протягом ІІІ кварталу 2017 року в Донецькій області навчання з питань цивільного захисту пройшли 310 осіб, в Луганській області – 170 осіб</w:t>
            </w:r>
          </w:p>
        </w:tc>
      </w:tr>
      <w:tr w:rsidR="00DA3B0C" w:rsidRPr="007438D7" w:rsidTr="00AD1745">
        <w:tc>
          <w:tcPr>
            <w:tcW w:w="15445" w:type="dxa"/>
            <w:gridSpan w:val="6"/>
          </w:tcPr>
          <w:p w:rsidR="00DA3B0C" w:rsidRPr="007438D7" w:rsidRDefault="00DA3B0C" w:rsidP="00235DA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80"/>
              <w:jc w:val="center"/>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Забезпечення прав біженців та осіб, які потребують додаткового захисту, а також іноземців </w:t>
            </w:r>
            <w:r w:rsidRPr="007438D7">
              <w:rPr>
                <w:rFonts w:ascii="Times New Roman" w:hAnsi="Times New Roman" w:cs="Times New Roman"/>
                <w:color w:val="auto"/>
                <w:sz w:val="24"/>
                <w:szCs w:val="24"/>
                <w:lang w:val="uk-UA"/>
              </w:rPr>
              <w:br/>
              <w:t>та осіб без громадянства, які на законних підставах перебувають в Україні</w:t>
            </w:r>
          </w:p>
        </w:tc>
      </w:tr>
      <w:tr w:rsidR="00DA3B0C" w:rsidRPr="007438D7" w:rsidTr="00AD1745">
        <w:tc>
          <w:tcPr>
            <w:tcW w:w="15445" w:type="dxa"/>
            <w:gridSpan w:val="6"/>
          </w:tcPr>
          <w:p w:rsidR="00DA3B0C" w:rsidRPr="007438D7" w:rsidRDefault="00DA3B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center"/>
              <w:rPr>
                <w:i/>
                <w:lang w:val="uk-UA"/>
              </w:rPr>
            </w:pPr>
            <w:r w:rsidRPr="007438D7">
              <w:rPr>
                <w:i/>
                <w:lang w:val="uk-UA"/>
              </w:rPr>
              <w:t xml:space="preserve">Забезпечення правового та соціального захисту осіб, яких визнано в Україні біженцями </w:t>
            </w:r>
            <w:r w:rsidRPr="007438D7">
              <w:rPr>
                <w:i/>
                <w:lang w:val="uk-UA"/>
              </w:rPr>
              <w:br/>
              <w:t>або особами, які потребують додаткового захисту;</w:t>
            </w:r>
            <w:r w:rsidRPr="007438D7">
              <w:rPr>
                <w:i/>
                <w:lang w:val="uk-UA"/>
              </w:rPr>
              <w:br/>
              <w:t>урегулювання проблемних питань перебування іноземців та осіб без громадянства в Україні</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131. Впровадження </w:t>
            </w:r>
            <w:r w:rsidRPr="007438D7">
              <w:rPr>
                <w:rFonts w:ascii="Times New Roman" w:hAnsi="Times New Roman"/>
                <w:sz w:val="24"/>
                <w:szCs w:val="24"/>
              </w:rPr>
              <w:lastRenderedPageBreak/>
              <w:t>заходів для інтеграції в українське суспільство осіб, яких визнано в Україні біженцями або особами, які потребують додаткового захисту, іноземців та осіб без громадянства, які на законних підставах перебувають в Україні</w:t>
            </w:r>
          </w:p>
        </w:tc>
        <w:tc>
          <w:tcPr>
            <w:tcW w:w="2551" w:type="dxa"/>
          </w:tcPr>
          <w:p w:rsidR="007438D7" w:rsidRPr="008F6BD1"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lang w:eastAsia="en-US"/>
              </w:rPr>
            </w:pPr>
            <w:r w:rsidRPr="008F6BD1">
              <w:rPr>
                <w:rFonts w:ascii="Times New Roman" w:hAnsi="Times New Roman"/>
                <w:sz w:val="20"/>
              </w:rPr>
              <w:lastRenderedPageBreak/>
              <w:t xml:space="preserve">1) розроблення та подання на розгляд Кабінету </w:t>
            </w:r>
            <w:r w:rsidRPr="008F6BD1">
              <w:rPr>
                <w:rFonts w:ascii="Times New Roman" w:hAnsi="Times New Roman"/>
                <w:sz w:val="20"/>
              </w:rPr>
              <w:lastRenderedPageBreak/>
              <w:t xml:space="preserve">Міністрів України проекту закону </w:t>
            </w:r>
            <w:r w:rsidRPr="008F6BD1">
              <w:rPr>
                <w:rFonts w:ascii="Times New Roman" w:hAnsi="Times New Roman"/>
                <w:bCs/>
                <w:sz w:val="20"/>
              </w:rPr>
              <w:t xml:space="preserve">про </w:t>
            </w:r>
            <w:r w:rsidRPr="008F6BD1">
              <w:rPr>
                <w:rFonts w:ascii="Times New Roman" w:hAnsi="Times New Roman"/>
                <w:sz w:val="20"/>
              </w:rPr>
              <w:t>внесення змін до Законів України “Про правовий статус іноземців та осіб без громадянства”, “Про біженців та осіб, які потребують додаткового або тимчасового захисту”, яким визначено поняття інтеграції, її принципи, категорії мігрантів, які підпадають під інтеграційні заходи, сфери, у яких проводиться інтеграція, індикатори для оцінки успішності політики інтеграції, центральний орган виконавчої влади, відповідальний за формування та реалізацію політики у сфері інтеграції мігрантів</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lastRenderedPageBreak/>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IV квартал </w:t>
            </w:r>
            <w:r w:rsidRPr="007438D7">
              <w:rPr>
                <w:rFonts w:ascii="Times New Roman" w:hAnsi="Times New Roman"/>
                <w:sz w:val="24"/>
                <w:szCs w:val="24"/>
              </w:rPr>
              <w:lastRenderedPageBreak/>
              <w:t>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ДМС</w:t>
            </w:r>
          </w:p>
        </w:tc>
        <w:tc>
          <w:tcPr>
            <w:tcW w:w="5243" w:type="dxa"/>
          </w:tcPr>
          <w:p w:rsidR="00DA3B0C" w:rsidRPr="008F6BD1" w:rsidRDefault="00DA3B0C" w:rsidP="00DA3B0C">
            <w:pPr>
              <w:spacing w:line="240" w:lineRule="auto"/>
              <w:ind w:firstLine="709"/>
              <w:contextualSpacing/>
              <w:jc w:val="both"/>
              <w:rPr>
                <w:rFonts w:ascii="Times New Roman" w:hAnsi="Times New Roman"/>
                <w:b/>
                <w:sz w:val="18"/>
                <w:szCs w:val="18"/>
                <w:lang w:eastAsia="uk-UA"/>
              </w:rPr>
            </w:pPr>
            <w:r w:rsidRPr="008F6BD1">
              <w:rPr>
                <w:rFonts w:ascii="Times New Roman" w:hAnsi="Times New Roman"/>
                <w:b/>
                <w:sz w:val="18"/>
                <w:szCs w:val="18"/>
                <w:lang w:eastAsia="uk-UA"/>
              </w:rPr>
              <w:lastRenderedPageBreak/>
              <w:t>Виконання триває</w:t>
            </w:r>
          </w:p>
          <w:p w:rsidR="007438D7" w:rsidRPr="007438D7" w:rsidRDefault="008F6BD1"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0"/>
              </w:rPr>
              <w:t>Розроблений ДМС проект Закону України «П</w:t>
            </w:r>
            <w:r w:rsidRPr="002857D5">
              <w:rPr>
                <w:rFonts w:ascii="Times New Roman" w:hAnsi="Times New Roman"/>
                <w:sz w:val="20"/>
              </w:rPr>
              <w:t xml:space="preserve">ро внесення </w:t>
            </w:r>
            <w:r w:rsidRPr="002857D5">
              <w:rPr>
                <w:rFonts w:ascii="Times New Roman" w:hAnsi="Times New Roman"/>
                <w:sz w:val="20"/>
              </w:rPr>
              <w:lastRenderedPageBreak/>
              <w:t>змін до Закон</w:t>
            </w:r>
            <w:r>
              <w:rPr>
                <w:rFonts w:ascii="Times New Roman" w:hAnsi="Times New Roman"/>
                <w:sz w:val="20"/>
              </w:rPr>
              <w:t>у</w:t>
            </w:r>
            <w:r w:rsidRPr="002857D5">
              <w:rPr>
                <w:rFonts w:ascii="Times New Roman" w:hAnsi="Times New Roman"/>
                <w:sz w:val="20"/>
              </w:rPr>
              <w:t xml:space="preserve"> України “Про біженців та осіб, які потребують додаткового або тимчасового захисту</w:t>
            </w:r>
            <w:r>
              <w:rPr>
                <w:rFonts w:ascii="Times New Roman" w:hAnsi="Times New Roman"/>
                <w:sz w:val="20"/>
              </w:rPr>
              <w:t>»</w:t>
            </w:r>
            <w:r w:rsidRPr="00B77FB7">
              <w:t xml:space="preserve"> </w:t>
            </w:r>
            <w:r w:rsidRPr="0064324E">
              <w:rPr>
                <w:rFonts w:ascii="Times New Roman" w:hAnsi="Times New Roman"/>
                <w:sz w:val="20"/>
              </w:rPr>
              <w:t>щодо інтеграції осіб, які визнані біженцями або особами, які потребують додаткового захисту, та тимчасового влаштування дітей, розлучених із сім’єю»</w:t>
            </w:r>
            <w:r>
              <w:rPr>
                <w:rFonts w:ascii="Times New Roman" w:hAnsi="Times New Roman"/>
                <w:sz w:val="20"/>
              </w:rPr>
              <w:t>, яким визначено основні поняття та заходи щодо інтеграції біженців та осіб, які потребують додаткового захисту, в українське суспільство, було надіслано</w:t>
            </w:r>
            <w:r w:rsidRPr="00120E4C">
              <w:rPr>
                <w:rFonts w:ascii="Times New Roman" w:hAnsi="Times New Roman"/>
                <w:sz w:val="20"/>
              </w:rPr>
              <w:t xml:space="preserve"> до </w:t>
            </w:r>
            <w:r>
              <w:rPr>
                <w:rFonts w:ascii="Times New Roman" w:hAnsi="Times New Roman"/>
                <w:sz w:val="20"/>
              </w:rPr>
              <w:t>заінтересованих державних органів на опрацювання та погодження (лист ДМС від 24.04.2017 № 8-2325/1-17)</w:t>
            </w:r>
            <w:r w:rsidRPr="00120E4C">
              <w:rPr>
                <w:rFonts w:ascii="Times New Roman" w:hAnsi="Times New Roman"/>
                <w:sz w:val="20"/>
              </w:rPr>
              <w:t>.</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2) забезпечення збору та узагальнення інформації, на підставі якої можливо приймати рішення щодо формування та зміни політики у сфері інтеграції (зокрема щодо різних стадій отримання громадянства </w:t>
            </w:r>
            <w:r w:rsidRPr="007438D7">
              <w:rPr>
                <w:rFonts w:ascii="Times New Roman" w:hAnsi="Times New Roman"/>
                <w:sz w:val="24"/>
                <w:szCs w:val="24"/>
              </w:rPr>
              <w:lastRenderedPageBreak/>
              <w:t>України, доступу до освіти, працевлаштування, медичних послуг тощо)</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проводиться збір, узагальнення, аналіз та поширення відповідних даних щодо інтеграції</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через три місяці після прийняття закону про внесення змін</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ДМС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Держстат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7438D7" w:rsidRPr="007438D7" w:rsidRDefault="008F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0"/>
              </w:rPr>
              <w:t>Строк виконання не настав.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3) передбачення створення інформаційно-консультаційних пунктів для надання консультаційних послуг мігрантам з урахуванням кращих світових практик та результатів реалізації пілотного проекту у м. Луцьку</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створено в усіх обласних центрах інформаційно-консультаційні пункти для надання консультаційних послуг мігрантам </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 квартал 2017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ДМС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громадські та міжнародні організації (за згодою)</w:t>
            </w:r>
          </w:p>
        </w:tc>
        <w:tc>
          <w:tcPr>
            <w:tcW w:w="5243" w:type="dxa"/>
          </w:tcPr>
          <w:p w:rsidR="008F6BD1" w:rsidRPr="008F6BD1" w:rsidRDefault="008F6BD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b/>
                <w:sz w:val="20"/>
                <w:szCs w:val="20"/>
                <w:lang w:val="ru-RU"/>
              </w:rPr>
            </w:pPr>
            <w:r w:rsidRPr="008F6BD1">
              <w:rPr>
                <w:rFonts w:ascii="Times New Roman" w:hAnsi="Times New Roman" w:cs="Times New Roman"/>
                <w:b/>
                <w:sz w:val="20"/>
                <w:szCs w:val="20"/>
                <w:lang w:val="ru-RU"/>
              </w:rPr>
              <w:t>Виконано</w:t>
            </w:r>
          </w:p>
          <w:p w:rsidR="007438D7" w:rsidRPr="008F6BD1" w:rsidRDefault="008F6BD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ru-RU"/>
              </w:rPr>
            </w:pPr>
            <w:r w:rsidRPr="008F6BD1">
              <w:rPr>
                <w:rFonts w:ascii="Times New Roman" w:hAnsi="Times New Roman" w:cs="Times New Roman"/>
                <w:sz w:val="20"/>
                <w:szCs w:val="20"/>
                <w:lang w:val="ru-RU"/>
              </w:rPr>
              <w:t xml:space="preserve"> Пілотний проект, результати якого планується поширювати, реалізовувався у ЦНАПі м.</w:t>
            </w:r>
            <w:r w:rsidRPr="006605E5">
              <w:rPr>
                <w:rFonts w:ascii="Times New Roman" w:hAnsi="Times New Roman" w:cs="Times New Roman"/>
                <w:sz w:val="20"/>
                <w:szCs w:val="20"/>
              </w:rPr>
              <w:t> </w:t>
            </w:r>
            <w:r w:rsidRPr="008F6BD1">
              <w:rPr>
                <w:rFonts w:ascii="Times New Roman" w:hAnsi="Times New Roman" w:cs="Times New Roman"/>
                <w:sz w:val="20"/>
                <w:szCs w:val="20"/>
                <w:lang w:val="ru-RU"/>
              </w:rPr>
              <w:t xml:space="preserve">Луцька в рамках транскордонного співробітництва за підтримки Республіки Польща без будь-якого залучення ДМС. З огляду на спектр послуг центрів консультування мігрантів, які підтримуються Представництвом Міжнародної організації з міграції в Україні, (інформування про можливості легальної трудової міграції, допомоги в адаптації трудових мігрантів після повернення з-за кордону тощо), до вирішення питання щодо утворення таких </w:t>
            </w:r>
            <w:r w:rsidRPr="008F6BD1">
              <w:rPr>
                <w:rFonts w:ascii="Times New Roman" w:eastAsia="Calibri" w:hAnsi="Times New Roman" w:cs="Times New Roman"/>
                <w:sz w:val="20"/>
                <w:szCs w:val="20"/>
                <w:lang w:val="ru-RU"/>
              </w:rPr>
              <w:t>інформаційно-консультаційних пунктів</w:t>
            </w:r>
            <w:r w:rsidRPr="008F6BD1">
              <w:rPr>
                <w:rFonts w:ascii="Times New Roman" w:hAnsi="Times New Roman" w:cs="Times New Roman"/>
                <w:sz w:val="20"/>
                <w:szCs w:val="20"/>
                <w:lang w:val="ru-RU"/>
              </w:rPr>
              <w:t xml:space="preserve"> необхідно залучати Мінсоцполітики. Територіальні органи та підрозділи ДМС забезпечують інформування та консультування іноземців та осіб без громадянства про послуги, які ними надаються, у межах визначених законодавством повноважень.</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HTML0"/>
              <w:spacing w:after="60" w:line="228" w:lineRule="auto"/>
              <w:rPr>
                <w:rFonts w:ascii="Times New Roman" w:hAnsi="Times New Roman"/>
                <w:sz w:val="24"/>
                <w:szCs w:val="24"/>
                <w:lang w:val="uk-UA" w:eastAsia="en-US"/>
              </w:rPr>
            </w:pPr>
            <w:r w:rsidRPr="007438D7">
              <w:rPr>
                <w:rFonts w:ascii="Times New Roman" w:hAnsi="Times New Roman"/>
                <w:sz w:val="24"/>
                <w:szCs w:val="24"/>
                <w:lang w:val="uk-UA" w:eastAsia="en-US"/>
              </w:rPr>
              <w:t xml:space="preserve">4) розроблення та подання на розгляд Кабінету Міністрів України законопроекту про внесення змін до Законів України </w:t>
            </w:r>
            <w:r w:rsidRPr="007438D7">
              <w:rPr>
                <w:rFonts w:ascii="Times New Roman" w:hAnsi="Times New Roman"/>
                <w:sz w:val="24"/>
                <w:szCs w:val="24"/>
                <w:lang w:val="uk-UA"/>
              </w:rPr>
              <w:t>“</w:t>
            </w:r>
            <w:r w:rsidRPr="007438D7">
              <w:rPr>
                <w:rFonts w:ascii="Times New Roman" w:hAnsi="Times New Roman"/>
                <w:sz w:val="24"/>
                <w:szCs w:val="24"/>
                <w:lang w:val="uk-UA" w:eastAsia="en-US"/>
              </w:rPr>
              <w:t>Про імміграцію</w:t>
            </w:r>
            <w:r w:rsidRPr="007438D7">
              <w:rPr>
                <w:rFonts w:ascii="Times New Roman" w:hAnsi="Times New Roman"/>
                <w:sz w:val="24"/>
                <w:szCs w:val="24"/>
                <w:lang w:val="uk-UA"/>
              </w:rPr>
              <w:t>”</w:t>
            </w:r>
            <w:r w:rsidRPr="007438D7">
              <w:rPr>
                <w:rFonts w:ascii="Times New Roman" w:hAnsi="Times New Roman"/>
                <w:sz w:val="24"/>
                <w:szCs w:val="24"/>
                <w:lang w:val="uk-UA" w:eastAsia="en-US"/>
              </w:rPr>
              <w:t xml:space="preserve">, </w:t>
            </w:r>
            <w:r w:rsidRPr="007438D7">
              <w:rPr>
                <w:rFonts w:ascii="Times New Roman" w:hAnsi="Times New Roman"/>
                <w:sz w:val="24"/>
                <w:szCs w:val="24"/>
                <w:lang w:val="uk-UA"/>
              </w:rPr>
              <w:t>“</w:t>
            </w:r>
            <w:r w:rsidRPr="007438D7">
              <w:rPr>
                <w:rFonts w:ascii="Times New Roman" w:hAnsi="Times New Roman"/>
                <w:sz w:val="24"/>
                <w:szCs w:val="24"/>
                <w:lang w:val="uk-UA" w:eastAsia="en-US"/>
              </w:rPr>
              <w:t>Про правовий статус іноземців</w:t>
            </w:r>
            <w:r w:rsidRPr="007438D7">
              <w:rPr>
                <w:rFonts w:ascii="Times New Roman" w:hAnsi="Times New Roman"/>
                <w:sz w:val="24"/>
                <w:szCs w:val="24"/>
                <w:lang w:val="uk-UA"/>
              </w:rPr>
              <w:t>”</w:t>
            </w:r>
            <w:r w:rsidRPr="007438D7">
              <w:rPr>
                <w:rFonts w:ascii="Times New Roman" w:hAnsi="Times New Roman"/>
                <w:sz w:val="24"/>
                <w:szCs w:val="24"/>
                <w:lang w:val="uk-UA" w:eastAsia="en-US"/>
              </w:rPr>
              <w:t xml:space="preserve"> з метою </w:t>
            </w:r>
            <w:r w:rsidRPr="007438D7">
              <w:rPr>
                <w:rFonts w:ascii="Times New Roman" w:hAnsi="Times New Roman"/>
                <w:sz w:val="24"/>
                <w:szCs w:val="24"/>
                <w:lang w:val="uk-UA" w:eastAsia="en-US"/>
              </w:rPr>
              <w:lastRenderedPageBreak/>
              <w:t>закріплення надання статусу особи без громадянства</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II квартал 2016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ДМС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МВС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Мінфін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Мін’юст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МЗС</w:t>
            </w:r>
          </w:p>
        </w:tc>
        <w:tc>
          <w:tcPr>
            <w:tcW w:w="5243" w:type="dxa"/>
          </w:tcPr>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7438D7" w:rsidRDefault="008F6BD1"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rPr>
            </w:pPr>
            <w:r>
              <w:rPr>
                <w:rFonts w:ascii="Times New Roman" w:hAnsi="Times New Roman"/>
                <w:sz w:val="20"/>
              </w:rPr>
              <w:t>П</w:t>
            </w:r>
            <w:r w:rsidRPr="00501102">
              <w:rPr>
                <w:rFonts w:ascii="Times New Roman" w:hAnsi="Times New Roman"/>
                <w:sz w:val="20"/>
              </w:rPr>
              <w:t>роект Закону про в</w:t>
            </w:r>
            <w:r>
              <w:rPr>
                <w:rFonts w:ascii="Times New Roman" w:hAnsi="Times New Roman"/>
                <w:sz w:val="20"/>
              </w:rPr>
              <w:t>несення змін до Закону України «</w:t>
            </w:r>
            <w:r w:rsidRPr="00501102">
              <w:rPr>
                <w:rFonts w:ascii="Times New Roman" w:hAnsi="Times New Roman"/>
                <w:sz w:val="20"/>
              </w:rPr>
              <w:t>Про правовий статус іноземців та осіб без громадянства</w:t>
            </w:r>
            <w:r>
              <w:rPr>
                <w:rFonts w:ascii="Times New Roman" w:hAnsi="Times New Roman"/>
                <w:sz w:val="20"/>
              </w:rPr>
              <w:t>»</w:t>
            </w:r>
            <w:r w:rsidRPr="00501102">
              <w:rPr>
                <w:rFonts w:ascii="Times New Roman" w:hAnsi="Times New Roman"/>
                <w:sz w:val="20"/>
              </w:rPr>
              <w:t xml:space="preserve"> (щодо процедури визначення статусу особи без громадянства)</w:t>
            </w:r>
            <w:r>
              <w:rPr>
                <w:rFonts w:ascii="Times New Roman" w:hAnsi="Times New Roman"/>
                <w:sz w:val="20"/>
              </w:rPr>
              <w:t xml:space="preserve">, розроблений ДМС, </w:t>
            </w:r>
            <w:r w:rsidRPr="00501102">
              <w:rPr>
                <w:rFonts w:ascii="Times New Roman" w:hAnsi="Times New Roman"/>
                <w:sz w:val="20"/>
              </w:rPr>
              <w:t>внесен</w:t>
            </w:r>
            <w:r>
              <w:rPr>
                <w:rFonts w:ascii="Times New Roman" w:hAnsi="Times New Roman"/>
                <w:sz w:val="20"/>
              </w:rPr>
              <w:t>о Кабінетом Міністрів України на</w:t>
            </w:r>
            <w:r w:rsidRPr="00501102">
              <w:rPr>
                <w:rFonts w:ascii="Times New Roman" w:hAnsi="Times New Roman"/>
                <w:sz w:val="20"/>
              </w:rPr>
              <w:t xml:space="preserve"> розгляд </w:t>
            </w:r>
            <w:r>
              <w:rPr>
                <w:rFonts w:ascii="Times New Roman" w:hAnsi="Times New Roman"/>
                <w:sz w:val="20"/>
              </w:rPr>
              <w:t xml:space="preserve">Верховної Ради України (номер, дата реєстрації  - </w:t>
            </w:r>
            <w:r w:rsidRPr="00501102">
              <w:rPr>
                <w:rFonts w:ascii="Times New Roman" w:hAnsi="Times New Roman"/>
                <w:sz w:val="20"/>
              </w:rPr>
              <w:t>5385 від 10.11.2016)</w:t>
            </w:r>
            <w:r>
              <w:rPr>
                <w:rFonts w:ascii="Times New Roman" w:hAnsi="Times New Roman"/>
                <w:sz w:val="20"/>
              </w:rPr>
              <w:t>. На даний час з</w:t>
            </w:r>
            <w:r w:rsidRPr="00E61357">
              <w:rPr>
                <w:rFonts w:ascii="Times New Roman" w:hAnsi="Times New Roman"/>
                <w:sz w:val="20"/>
              </w:rPr>
              <w:t xml:space="preserve">аконопроект доопрацьовується з урахуванням зауважень, висловлених у ході </w:t>
            </w:r>
            <w:r>
              <w:rPr>
                <w:rFonts w:ascii="Times New Roman" w:hAnsi="Times New Roman"/>
                <w:sz w:val="20"/>
              </w:rPr>
              <w:t xml:space="preserve">його розгляду на </w:t>
            </w:r>
            <w:r w:rsidRPr="00E61357">
              <w:rPr>
                <w:rFonts w:ascii="Times New Roman" w:hAnsi="Times New Roman"/>
                <w:sz w:val="20"/>
              </w:rPr>
              <w:t>засіданн</w:t>
            </w:r>
            <w:r>
              <w:rPr>
                <w:rFonts w:ascii="Times New Roman" w:hAnsi="Times New Roman"/>
                <w:sz w:val="20"/>
              </w:rPr>
              <w:t>і</w:t>
            </w:r>
            <w:r w:rsidRPr="00E61357">
              <w:rPr>
                <w:rFonts w:ascii="Times New Roman" w:hAnsi="Times New Roman"/>
                <w:sz w:val="20"/>
              </w:rPr>
              <w:t xml:space="preserve">  Комітету </w:t>
            </w:r>
            <w:r>
              <w:rPr>
                <w:rFonts w:ascii="Times New Roman" w:hAnsi="Times New Roman"/>
                <w:sz w:val="20"/>
              </w:rPr>
              <w:t xml:space="preserve">ВРУ </w:t>
            </w:r>
            <w:r w:rsidRPr="00E61357">
              <w:rPr>
                <w:rFonts w:ascii="Times New Roman" w:hAnsi="Times New Roman"/>
                <w:sz w:val="20"/>
              </w:rPr>
              <w:t>з питань прав людини, національних меншин і міжнаціональних відносин.</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HTML0"/>
              <w:spacing w:after="60" w:line="228" w:lineRule="auto"/>
              <w:rPr>
                <w:rFonts w:ascii="Times New Roman" w:hAnsi="Times New Roman"/>
                <w:sz w:val="24"/>
                <w:szCs w:val="24"/>
                <w:lang w:val="uk-UA" w:eastAsia="en-US"/>
              </w:rPr>
            </w:pPr>
            <w:r w:rsidRPr="007438D7">
              <w:rPr>
                <w:rFonts w:ascii="Times New Roman" w:hAnsi="Times New Roman"/>
                <w:sz w:val="24"/>
                <w:szCs w:val="24"/>
                <w:lang w:val="uk-UA" w:eastAsia="en-US"/>
              </w:rPr>
              <w:t>5) розроблення проекту постанови Кабінету Міністрів України з метою врегулювання механізму визначення (документування) статусу особи без громадянства</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розроблено та затверджено постанову Кабінету Міністрів України</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p>
        </w:tc>
        <w:tc>
          <w:tcPr>
            <w:tcW w:w="5243" w:type="dxa"/>
          </w:tcPr>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трриває</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shd w:val="clear" w:color="auto" w:fill="FFFFFF"/>
                <w:lang w:val="ru-RU"/>
              </w:rPr>
            </w:pPr>
            <w:r w:rsidRPr="00DA3B0C">
              <w:rPr>
                <w:rFonts w:ascii="Times New Roman" w:hAnsi="Times New Roman" w:cs="Times New Roman"/>
                <w:sz w:val="18"/>
                <w:szCs w:val="18"/>
                <w:lang w:val="ru-RU"/>
              </w:rPr>
              <w:t>Розроблення проекту постанови буде можливим після прийняття Верховною Радою України Закону України «Про внесення змін до Закону України «Про правовий статус іноземців та осіб без громадянства».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HTML0"/>
              <w:spacing w:after="60" w:line="228" w:lineRule="auto"/>
              <w:rPr>
                <w:rFonts w:ascii="Times New Roman" w:hAnsi="Times New Roman"/>
                <w:sz w:val="24"/>
                <w:szCs w:val="24"/>
                <w:lang w:val="uk-UA" w:eastAsia="en-US"/>
              </w:rPr>
            </w:pPr>
            <w:r w:rsidRPr="007438D7">
              <w:rPr>
                <w:rFonts w:ascii="Times New Roman" w:hAnsi="Times New Roman"/>
                <w:sz w:val="24"/>
                <w:szCs w:val="24"/>
                <w:lang w:val="uk-UA" w:eastAsia="en-US"/>
              </w:rPr>
              <w:t xml:space="preserve">6) розроблення та подання на розгляд Кабінету Міністрів України проекту закону про внесення змін до статей 30 та 31 Закону України </w:t>
            </w:r>
            <w:r w:rsidRPr="007438D7">
              <w:rPr>
                <w:rFonts w:ascii="Times New Roman" w:hAnsi="Times New Roman"/>
                <w:sz w:val="24"/>
                <w:szCs w:val="24"/>
                <w:lang w:val="uk-UA"/>
              </w:rPr>
              <w:t>“</w:t>
            </w:r>
            <w:r w:rsidRPr="007438D7">
              <w:rPr>
                <w:rFonts w:ascii="Times New Roman" w:hAnsi="Times New Roman"/>
                <w:sz w:val="24"/>
                <w:szCs w:val="24"/>
                <w:lang w:val="uk-UA" w:eastAsia="en-US"/>
              </w:rPr>
              <w:t>Про Єдиний демографічний реєстр та документи, що підтверджують громадянство України, посвідчують особу чи її спеціальний статус</w:t>
            </w:r>
            <w:r w:rsidRPr="007438D7">
              <w:rPr>
                <w:rFonts w:ascii="Times New Roman" w:hAnsi="Times New Roman"/>
                <w:sz w:val="24"/>
                <w:szCs w:val="24"/>
                <w:lang w:val="uk-UA"/>
              </w:rPr>
              <w:t>”</w:t>
            </w:r>
            <w:r w:rsidRPr="007438D7">
              <w:rPr>
                <w:rFonts w:ascii="Times New Roman" w:hAnsi="Times New Roman"/>
                <w:sz w:val="24"/>
                <w:szCs w:val="24"/>
                <w:lang w:val="uk-UA" w:eastAsia="en-US"/>
              </w:rPr>
              <w:t xml:space="preserve"> з метою забезпечення відповідності проїзних документів </w:t>
            </w:r>
            <w:r w:rsidRPr="007438D7">
              <w:rPr>
                <w:rFonts w:ascii="Times New Roman" w:hAnsi="Times New Roman"/>
                <w:sz w:val="24"/>
                <w:szCs w:val="24"/>
                <w:lang w:val="uk-UA" w:eastAsia="en-US"/>
              </w:rPr>
              <w:lastRenderedPageBreak/>
              <w:t>осіб без громадянства стандартам ІКАО та збільшення строку дії посвідки на постійне проживання до п’яти років відповідно (з урахуванням Директиви </w:t>
            </w:r>
            <w:hyperlink r:id="rId52" w:tgtFrame="_blank" w:history="1">
              <w:r w:rsidRPr="007438D7">
                <w:rPr>
                  <w:rFonts w:ascii="Times New Roman" w:hAnsi="Times New Roman"/>
                  <w:sz w:val="24"/>
                  <w:szCs w:val="24"/>
                  <w:lang w:val="uk-UA" w:eastAsia="en-US"/>
                </w:rPr>
                <w:t>Ради ЄС2003/109/EК від 25 листопада 2003 р. “Про статус громадян третіх країн, які проживають на довгостроковій основі</w:t>
              </w:r>
            </w:hyperlink>
            <w:r w:rsidRPr="007438D7">
              <w:rPr>
                <w:rFonts w:ascii="Times New Roman" w:hAnsi="Times New Roman"/>
                <w:sz w:val="24"/>
                <w:szCs w:val="24"/>
                <w:lang w:val="uk-UA" w:eastAsia="en-US"/>
              </w:rPr>
              <w:t xml:space="preserve">”, статті 8.2 із </w:t>
            </w:r>
            <w:hyperlink r:id="rId53" w:tgtFrame="_blank" w:history="1">
              <w:r w:rsidRPr="007438D7">
                <w:rPr>
                  <w:rFonts w:ascii="Times New Roman" w:hAnsi="Times New Roman"/>
                  <w:sz w:val="24"/>
                  <w:szCs w:val="24"/>
                  <w:lang w:val="uk-UA" w:eastAsia="en-US"/>
                </w:rPr>
                <w:t>змінами від 2011 року</w:t>
              </w:r>
            </w:hyperlink>
            <w:r w:rsidRPr="007438D7">
              <w:rPr>
                <w:rFonts w:ascii="Times New Roman" w:hAnsi="Times New Roman"/>
                <w:sz w:val="24"/>
                <w:szCs w:val="24"/>
                <w:lang w:val="uk-UA" w:eastAsia="en-US"/>
              </w:rPr>
              <w:t xml:space="preserve">)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z w:val="24"/>
                <w:szCs w:val="24"/>
                <w:shd w:val="clear" w:color="auto" w:fill="FFFFFF"/>
                <w:lang w:val="uk-UA" w:eastAsia="ru-RU"/>
              </w:rPr>
            </w:pPr>
          </w:p>
        </w:tc>
        <w:tc>
          <w:tcPr>
            <w:tcW w:w="5243" w:type="dxa"/>
          </w:tcPr>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 xml:space="preserve">Виконано </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z w:val="24"/>
                <w:szCs w:val="24"/>
                <w:shd w:val="clear" w:color="auto" w:fill="FFFFFF"/>
                <w:lang w:val="ru-RU" w:eastAsia="ru-RU"/>
              </w:rPr>
            </w:pPr>
            <w:r w:rsidRPr="00DA3B0C">
              <w:rPr>
                <w:rStyle w:val="rvts44"/>
                <w:rFonts w:ascii="Times New Roman" w:hAnsi="Times New Roman"/>
                <w:sz w:val="18"/>
                <w:szCs w:val="18"/>
                <w:lang w:val="uk-UA"/>
              </w:rPr>
              <w:t>14 липня 2016 року</w:t>
            </w:r>
            <w:r w:rsidRPr="00DA3B0C">
              <w:rPr>
                <w:rFonts w:ascii="Times New Roman" w:hAnsi="Times New Roman" w:cs="Times New Roman"/>
                <w:sz w:val="18"/>
                <w:szCs w:val="18"/>
                <w:lang w:val="uk-UA"/>
              </w:rPr>
              <w:t xml:space="preserve"> Верховною Радою України прийнято Закон України </w:t>
            </w:r>
            <w:r w:rsidRPr="00DA3B0C">
              <w:rPr>
                <w:rStyle w:val="rvts44"/>
                <w:rFonts w:ascii="Times New Roman" w:hAnsi="Times New Roman"/>
                <w:sz w:val="18"/>
                <w:szCs w:val="18"/>
                <w:lang w:val="uk-UA"/>
              </w:rPr>
              <w:t>№</w:t>
            </w:r>
            <w:r w:rsidRPr="00280376">
              <w:rPr>
                <w:rStyle w:val="rvts44"/>
                <w:rFonts w:ascii="Times New Roman" w:hAnsi="Times New Roman"/>
                <w:sz w:val="18"/>
                <w:szCs w:val="18"/>
              </w:rPr>
              <w:t> </w:t>
            </w:r>
            <w:r w:rsidRPr="00DA3B0C">
              <w:rPr>
                <w:rStyle w:val="rvts44"/>
                <w:rFonts w:ascii="Times New Roman" w:hAnsi="Times New Roman"/>
                <w:sz w:val="18"/>
                <w:szCs w:val="18"/>
                <w:lang w:val="uk-UA"/>
              </w:rPr>
              <w:t>1474-</w:t>
            </w:r>
            <w:r w:rsidRPr="00280376">
              <w:rPr>
                <w:rStyle w:val="rvts44"/>
                <w:rFonts w:ascii="Times New Roman" w:hAnsi="Times New Roman"/>
                <w:sz w:val="18"/>
                <w:szCs w:val="18"/>
              </w:rPr>
              <w:t>VIII</w:t>
            </w:r>
            <w:r w:rsidRPr="00DA3B0C">
              <w:rPr>
                <w:rFonts w:ascii="Times New Roman" w:hAnsi="Times New Roman" w:cs="Times New Roman"/>
                <w:sz w:val="18"/>
                <w:szCs w:val="18"/>
                <w:lang w:val="uk-UA"/>
              </w:rPr>
              <w:t xml:space="preserve">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w:t>
            </w:r>
            <w:r w:rsidRPr="00DA3B0C">
              <w:rPr>
                <w:rFonts w:ascii="Times New Roman" w:hAnsi="Times New Roman" w:cs="Times New Roman"/>
                <w:sz w:val="18"/>
                <w:szCs w:val="18"/>
                <w:lang w:val="ru-RU"/>
              </w:rPr>
              <w:t>Європейським Союзом візового режиму для України», який набуде чинності 01 жовтня 2016 року, та завдяки якому забезпечено відповідність проїзних документів осіб без громадянства стандартам ІКАО та збільшено строк дії посвідки на постійне проживання до десяти років.</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rsidP="00653941">
            <w:pPr>
              <w:pStyle w:val="HTML0"/>
              <w:spacing w:after="60" w:line="228" w:lineRule="auto"/>
              <w:rPr>
                <w:rFonts w:ascii="Times New Roman" w:hAnsi="Times New Roman"/>
                <w:sz w:val="24"/>
                <w:szCs w:val="24"/>
                <w:lang w:val="uk-UA" w:eastAsia="en-US"/>
              </w:rPr>
            </w:pPr>
            <w:r w:rsidRPr="007438D7">
              <w:rPr>
                <w:rFonts w:ascii="Times New Roman" w:hAnsi="Times New Roman"/>
                <w:sz w:val="24"/>
                <w:szCs w:val="24"/>
                <w:lang w:val="uk-UA" w:eastAsia="en-US"/>
              </w:rPr>
              <w:t xml:space="preserve">7) розроблення та подання на розгляд Кабінету Міністрів України законопроекту про внесення змін до Закону України </w:t>
            </w:r>
            <w:r w:rsidRPr="007438D7">
              <w:rPr>
                <w:rFonts w:ascii="Times New Roman" w:hAnsi="Times New Roman"/>
                <w:sz w:val="24"/>
                <w:szCs w:val="24"/>
                <w:lang w:val="uk-UA"/>
              </w:rPr>
              <w:t>“</w:t>
            </w:r>
            <w:r w:rsidRPr="007438D7">
              <w:rPr>
                <w:rFonts w:ascii="Times New Roman" w:hAnsi="Times New Roman"/>
                <w:sz w:val="24"/>
                <w:szCs w:val="24"/>
                <w:lang w:val="uk-UA" w:eastAsia="en-US"/>
              </w:rPr>
              <w:t>Про безоплатну правову допомогу</w:t>
            </w:r>
            <w:r w:rsidRPr="007438D7">
              <w:rPr>
                <w:rFonts w:ascii="Times New Roman" w:hAnsi="Times New Roman"/>
                <w:sz w:val="24"/>
                <w:szCs w:val="24"/>
                <w:lang w:val="uk-UA"/>
              </w:rPr>
              <w:t>”</w:t>
            </w:r>
            <w:r w:rsidRPr="007438D7">
              <w:rPr>
                <w:rFonts w:ascii="Times New Roman" w:hAnsi="Times New Roman"/>
                <w:sz w:val="24"/>
                <w:szCs w:val="24"/>
                <w:lang w:val="uk-UA" w:eastAsia="en-US"/>
              </w:rPr>
              <w:t xml:space="preserve"> з метою внесення до переліку суб’єктів права на безоплатну вторинну правову допомогу </w:t>
            </w:r>
            <w:r w:rsidRPr="007438D7">
              <w:rPr>
                <w:rFonts w:ascii="Times New Roman" w:hAnsi="Times New Roman"/>
                <w:sz w:val="24"/>
                <w:szCs w:val="24"/>
                <w:lang w:val="uk-UA" w:eastAsia="en-US"/>
              </w:rPr>
              <w:lastRenderedPageBreak/>
              <w:t>осіб без громадянства — до моменту прийняття рішення про їх визнання та у разі, коли особа оскаржує рішення щодо статусу особи без громадянства (відповідно до зобов’язань України за Конвенціями ООН щодо осіб без громадянства та з урахуванням кращих практик ЄС)</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z w:val="24"/>
                <w:szCs w:val="24"/>
                <w:shd w:val="clear" w:color="auto" w:fill="FFFFFF"/>
                <w:lang w:val="uk-UA" w:eastAsia="ru-RU"/>
              </w:rPr>
            </w:pPr>
          </w:p>
        </w:tc>
        <w:tc>
          <w:tcPr>
            <w:tcW w:w="5243" w:type="dxa"/>
          </w:tcPr>
          <w:p w:rsidR="007438D7" w:rsidRPr="008F6BD1" w:rsidRDefault="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hd w:val="clear" w:color="auto" w:fill="FFFFFF"/>
                <w:lang w:val="ru-RU" w:eastAsia="ru-RU"/>
              </w:rPr>
            </w:pPr>
            <w:r w:rsidRPr="008F6BD1">
              <w:rPr>
                <w:rFonts w:ascii="Times New Roman" w:hAnsi="Times New Roman" w:cs="Times New Roman"/>
                <w:lang w:val="ru-RU"/>
              </w:rPr>
              <w:t>ДМС внесено  пропозицію визначити Мін’юст головним виконавцем цього заходу.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HTML0"/>
              <w:spacing w:after="60" w:line="228" w:lineRule="auto"/>
              <w:rPr>
                <w:rFonts w:ascii="Times New Roman" w:hAnsi="Times New Roman"/>
                <w:sz w:val="24"/>
                <w:szCs w:val="24"/>
                <w:lang w:val="uk-UA" w:eastAsia="en-US"/>
              </w:rPr>
            </w:pPr>
            <w:r w:rsidRPr="007438D7">
              <w:rPr>
                <w:rFonts w:ascii="Times New Roman" w:hAnsi="Times New Roman"/>
                <w:sz w:val="24"/>
                <w:szCs w:val="24"/>
                <w:lang w:val="uk-UA" w:eastAsia="en-US"/>
              </w:rPr>
              <w:t>8) вивчення досвіду щодо документування та ідентифікація осіб без громадянства в рамках міжнародних проектів</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III квартал 2016 р.</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z w:val="24"/>
                <w:szCs w:val="24"/>
                <w:shd w:val="clear" w:color="auto" w:fill="FFFFFF"/>
                <w:lang w:val="uk-UA" w:eastAsia="ru-RU"/>
              </w:rPr>
            </w:pPr>
          </w:p>
        </w:tc>
        <w:tc>
          <w:tcPr>
            <w:tcW w:w="5243" w:type="dxa"/>
          </w:tcPr>
          <w:p w:rsidR="00DA3B0C" w:rsidRPr="00C02122" w:rsidRDefault="00DA3B0C" w:rsidP="00DA3B0C">
            <w:pPr>
              <w:spacing w:line="240" w:lineRule="auto"/>
              <w:ind w:firstLine="709"/>
              <w:contextualSpacing/>
              <w:jc w:val="both"/>
              <w:rPr>
                <w:rFonts w:ascii="Times New Roman" w:hAnsi="Times New Roman"/>
                <w:b/>
                <w:sz w:val="20"/>
              </w:rPr>
            </w:pPr>
            <w:r w:rsidRPr="00C02122">
              <w:rPr>
                <w:rFonts w:ascii="Times New Roman" w:hAnsi="Times New Roman"/>
                <w:b/>
                <w:sz w:val="20"/>
              </w:rPr>
              <w:t>Виконання трриває</w:t>
            </w:r>
          </w:p>
          <w:p w:rsidR="007438D7" w:rsidRPr="00DA3B0C" w:rsidRDefault="00DA3B0C" w:rsidP="00C021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eastAsia="Times New Roman" w:hAnsi="Times New Roman" w:cs="Times New Roman"/>
                <w:color w:val="auto"/>
                <w:sz w:val="24"/>
                <w:szCs w:val="24"/>
                <w:shd w:val="clear" w:color="auto" w:fill="FFFFFF"/>
                <w:lang w:val="ru-RU" w:eastAsia="ru-RU"/>
              </w:rPr>
            </w:pPr>
            <w:r w:rsidRPr="00C02122">
              <w:rPr>
                <w:rFonts w:ascii="Times New Roman" w:hAnsi="Times New Roman" w:cs="Times New Roman"/>
                <w:sz w:val="20"/>
                <w:szCs w:val="20"/>
                <w:lang w:val="uk-UA"/>
              </w:rPr>
              <w:t xml:space="preserve">ДМС ініціюватиме такі заходи після прийняття Верховною </w:t>
            </w:r>
            <w:r w:rsidRPr="00C02122">
              <w:rPr>
                <w:rFonts w:ascii="Times New Roman" w:hAnsi="Times New Roman" w:cs="Times New Roman"/>
                <w:sz w:val="20"/>
                <w:szCs w:val="20"/>
                <w:lang w:val="ru-RU"/>
              </w:rPr>
              <w:t>Радою України Закону України «Про внесення змін до Закону України «Про правовий статус іноземців та осіб без громадянства».</w:t>
            </w:r>
          </w:p>
        </w:tc>
      </w:tr>
      <w:tr w:rsidR="007438D7" w:rsidRPr="007438D7" w:rsidTr="00AD1745">
        <w:tc>
          <w:tcPr>
            <w:tcW w:w="198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9) внесення змін до Порядку оформлення і видачі паспорта громадянина України, затвердженого наказом МВС від 13 квітня 2012 р. </w:t>
            </w:r>
            <w:r w:rsidRPr="007438D7">
              <w:rPr>
                <w:rFonts w:ascii="Times New Roman" w:hAnsi="Times New Roman"/>
                <w:sz w:val="24"/>
                <w:szCs w:val="24"/>
              </w:rPr>
              <w:br/>
              <w:t xml:space="preserve">№ 320, з метою спрощення і чіткого </w:t>
            </w:r>
            <w:r w:rsidRPr="007438D7">
              <w:rPr>
                <w:rFonts w:ascii="Times New Roman" w:hAnsi="Times New Roman"/>
                <w:sz w:val="24"/>
                <w:szCs w:val="24"/>
              </w:rPr>
              <w:lastRenderedPageBreak/>
              <w:t>визначення доступу до процедури для осіб, які після досягнення 18 років одержують паспорт вперше</w:t>
            </w:r>
          </w:p>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10) забезпечення можливості запровадження реєстру ідентифікаційних даних, у тому числі щодо осіб, які звертаються із заявою про видачу паспорта вперше після досягнення 18 років або про видачу паспорта замість втраченого, зокрема шляхом визначення елементів перевірки, що запроваджується в рамках цієї процедури</w:t>
            </w:r>
          </w:p>
        </w:tc>
        <w:tc>
          <w:tcPr>
            <w:tcW w:w="1843" w:type="dxa"/>
          </w:tcPr>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затверджено відповідний нормативно-правовий акт </w:t>
            </w:r>
          </w:p>
          <w:p w:rsidR="007438D7" w:rsidRPr="007438D7" w:rsidRDefault="007438D7" w:rsidP="00653941">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c>
          <w:tcPr>
            <w:tcW w:w="1704"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через три місяці після прийняття відповідного закону про внесення змін</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shd w:val="clear" w:color="auto" w:fill="FFFFFF"/>
                <w:lang w:eastAsia="en-US"/>
              </w:rPr>
            </w:pPr>
          </w:p>
        </w:tc>
        <w:tc>
          <w:tcPr>
            <w:tcW w:w="2123" w:type="dxa"/>
          </w:tcPr>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shd w:val="clear" w:color="auto" w:fill="FFFFFF"/>
                <w:lang w:val="uk-UA" w:eastAsia="ru-RU"/>
              </w:rPr>
            </w:pPr>
          </w:p>
        </w:tc>
        <w:tc>
          <w:tcPr>
            <w:tcW w:w="5243" w:type="dxa"/>
          </w:tcPr>
          <w:p w:rsidR="00DA3B0C" w:rsidRDefault="00DA3B0C" w:rsidP="00DA3B0C">
            <w:pPr>
              <w:shd w:val="clear" w:color="auto" w:fill="FFFFFF"/>
              <w:spacing w:line="240" w:lineRule="auto"/>
              <w:ind w:left="7" w:firstLine="709"/>
              <w:contextualSpacing/>
              <w:jc w:val="both"/>
              <w:rPr>
                <w:rFonts w:ascii="Times New Roman" w:hAnsi="Times New Roman"/>
                <w:sz w:val="18"/>
                <w:szCs w:val="18"/>
              </w:rPr>
            </w:pPr>
            <w:r w:rsidRPr="00280376">
              <w:rPr>
                <w:rFonts w:ascii="Times New Roman" w:hAnsi="Times New Roman"/>
                <w:sz w:val="18"/>
                <w:szCs w:val="18"/>
              </w:rPr>
              <w:t xml:space="preserve">ДМС вносила пропозицію виключити  підпункт, оскільки вказаний наказ МВС поширюється виключно на громадян України та не стосується біженців, осіб, які потребують додаткового захисту, іноземців та осіб без громадянства. </w:t>
            </w:r>
          </w:p>
          <w:p w:rsidR="007438D7" w:rsidRPr="00DC505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18"/>
                <w:szCs w:val="18"/>
                <w:lang w:val="uk-UA"/>
              </w:rPr>
            </w:pPr>
            <w:r w:rsidRPr="00DA3B0C">
              <w:rPr>
                <w:rFonts w:ascii="Times New Roman" w:hAnsi="Times New Roman" w:cs="Times New Roman"/>
                <w:sz w:val="18"/>
                <w:szCs w:val="18"/>
                <w:lang w:val="uk-UA"/>
              </w:rPr>
              <w:t xml:space="preserve">Що стосується виконання цього пункту по суті, то 01.10.2016 </w:t>
            </w:r>
            <w:r w:rsidRPr="00DA3B0C">
              <w:rPr>
                <w:rFonts w:ascii="Times New Roman" w:eastAsia="Times New Roman" w:hAnsi="Times New Roman" w:cs="Times New Roman"/>
                <w:sz w:val="18"/>
                <w:szCs w:val="18"/>
                <w:lang w:val="uk-UA"/>
              </w:rPr>
              <w:t xml:space="preserve">набирає чинності Законом України від 14.07.2016 </w:t>
            </w:r>
            <w:r w:rsidRPr="00DA3B0C">
              <w:rPr>
                <w:rFonts w:ascii="Times New Roman" w:eastAsia="Times New Roman" w:hAnsi="Times New Roman" w:cs="Times New Roman"/>
                <w:spacing w:val="-1"/>
                <w:sz w:val="18"/>
                <w:szCs w:val="18"/>
                <w:lang w:val="uk-UA"/>
              </w:rPr>
              <w:t>№ 1474-</w:t>
            </w:r>
            <w:r w:rsidRPr="00280376">
              <w:rPr>
                <w:rFonts w:ascii="Times New Roman" w:eastAsia="Times New Roman" w:hAnsi="Times New Roman" w:cs="Times New Roman"/>
                <w:spacing w:val="-1"/>
                <w:sz w:val="18"/>
                <w:szCs w:val="18"/>
                <w:lang w:val="en-US"/>
              </w:rPr>
              <w:t>VIII</w:t>
            </w:r>
            <w:r w:rsidRPr="00DA3B0C">
              <w:rPr>
                <w:rFonts w:ascii="Times New Roman" w:eastAsia="Times New Roman" w:hAnsi="Times New Roman" w:cs="Times New Roman"/>
                <w:spacing w:val="-1"/>
                <w:sz w:val="18"/>
                <w:szCs w:val="18"/>
                <w:lang w:val="uk-UA"/>
              </w:rPr>
              <w:t xml:space="preserve"> «Про внесення змін до деяких законодавчих актів України щодо </w:t>
            </w:r>
            <w:r w:rsidRPr="00DA3B0C">
              <w:rPr>
                <w:rFonts w:ascii="Times New Roman" w:eastAsia="Times New Roman" w:hAnsi="Times New Roman" w:cs="Times New Roman"/>
                <w:sz w:val="18"/>
                <w:szCs w:val="18"/>
                <w:lang w:val="uk-UA"/>
              </w:rPr>
              <w:t xml:space="preserve">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w:t>
            </w:r>
            <w:r w:rsidRPr="00DA3B0C">
              <w:rPr>
                <w:rFonts w:ascii="Times New Roman" w:eastAsia="Times New Roman" w:hAnsi="Times New Roman" w:cs="Times New Roman"/>
                <w:sz w:val="18"/>
                <w:szCs w:val="18"/>
                <w:lang w:val="uk-UA"/>
              </w:rPr>
              <w:lastRenderedPageBreak/>
              <w:t>України» (далі - Закон).</w:t>
            </w:r>
            <w:r w:rsidRPr="00DA3B0C">
              <w:rPr>
                <w:rFonts w:ascii="Times New Roman" w:hAnsi="Times New Roman" w:cs="Times New Roman"/>
                <w:sz w:val="18"/>
                <w:szCs w:val="18"/>
                <w:lang w:val="uk-UA"/>
              </w:rPr>
              <w:t xml:space="preserve"> </w:t>
            </w:r>
            <w:r w:rsidRPr="00DA3B0C">
              <w:rPr>
                <w:rFonts w:ascii="Times New Roman" w:eastAsia="Times New Roman" w:hAnsi="Times New Roman" w:cs="Times New Roman"/>
                <w:spacing w:val="-2"/>
                <w:sz w:val="18"/>
                <w:szCs w:val="18"/>
                <w:lang w:val="uk-UA"/>
              </w:rPr>
              <w:t xml:space="preserve">Відповідно до частини другої статті 21 Закону України «Про Єдиний </w:t>
            </w:r>
            <w:r w:rsidRPr="00DA3B0C">
              <w:rPr>
                <w:rFonts w:ascii="Times New Roman" w:eastAsia="Times New Roman" w:hAnsi="Times New Roman" w:cs="Times New Roman"/>
                <w:sz w:val="18"/>
                <w:szCs w:val="18"/>
                <w:lang w:val="uk-UA"/>
              </w:rPr>
              <w:t xml:space="preserve">державний демографічний реєстр та документи, що підтверджують громадянство України, посвідчують особу чи її спеціальний статусу» у </w:t>
            </w:r>
            <w:r w:rsidRPr="00DA3B0C">
              <w:rPr>
                <w:rFonts w:ascii="Times New Roman" w:eastAsia="Times New Roman" w:hAnsi="Times New Roman" w:cs="Times New Roman"/>
                <w:spacing w:val="-1"/>
                <w:sz w:val="18"/>
                <w:szCs w:val="18"/>
                <w:lang w:val="uk-UA"/>
              </w:rPr>
              <w:t xml:space="preserve">редакції згаданого Закону </w:t>
            </w:r>
            <w:r w:rsidRPr="00DA3B0C">
              <w:rPr>
                <w:rFonts w:ascii="Times New Roman" w:eastAsia="Times New Roman" w:hAnsi="Times New Roman" w:cs="Times New Roman"/>
                <w:iCs/>
                <w:spacing w:val="-1"/>
                <w:sz w:val="18"/>
                <w:szCs w:val="18"/>
                <w:lang w:val="uk-UA"/>
              </w:rPr>
              <w:t xml:space="preserve">оформлення, видача, обмін паспорта громадянина </w:t>
            </w:r>
            <w:r w:rsidRPr="00DA3B0C">
              <w:rPr>
                <w:rFonts w:ascii="Times New Roman" w:eastAsia="Times New Roman" w:hAnsi="Times New Roman" w:cs="Times New Roman"/>
                <w:iCs/>
                <w:sz w:val="18"/>
                <w:szCs w:val="18"/>
                <w:lang w:val="uk-UA"/>
              </w:rPr>
              <w:t xml:space="preserve">України, його пересилання, вилучення, повернення державі та знищення </w:t>
            </w:r>
            <w:r w:rsidRPr="00DA3B0C">
              <w:rPr>
                <w:rFonts w:ascii="Times New Roman" w:eastAsia="Times New Roman" w:hAnsi="Times New Roman" w:cs="Times New Roman"/>
                <w:iCs/>
                <w:spacing w:val="-1"/>
                <w:sz w:val="18"/>
                <w:szCs w:val="18"/>
                <w:lang w:val="uk-UA"/>
              </w:rPr>
              <w:t>здійснюються в порядку, встановленому Кабінетом Міністрів України.</w:t>
            </w:r>
            <w:r w:rsidRPr="00DA3B0C">
              <w:rPr>
                <w:rFonts w:ascii="Times New Roman" w:eastAsia="Times New Roman" w:hAnsi="Times New Roman" w:cs="Times New Roman"/>
                <w:sz w:val="18"/>
                <w:szCs w:val="18"/>
                <w:lang w:val="uk-UA"/>
              </w:rPr>
              <w:t xml:space="preserve"> Таким чином, реалізація відповідних положень Закону щодо оформлення, видачі, обміну паспорта громадянина   України, його пересилання, вилучення, повернення державі та знищення потребує </w:t>
            </w:r>
            <w:r w:rsidRPr="00DA3B0C">
              <w:rPr>
                <w:rFonts w:ascii="Times New Roman" w:eastAsia="Times New Roman" w:hAnsi="Times New Roman" w:cs="Times New Roman"/>
                <w:spacing w:val="-1"/>
                <w:sz w:val="18"/>
                <w:szCs w:val="18"/>
                <w:lang w:val="uk-UA"/>
              </w:rPr>
              <w:t xml:space="preserve">прийняття Кабінетом Міністрів України </w:t>
            </w:r>
            <w:r w:rsidRPr="00DA3B0C">
              <w:rPr>
                <w:rFonts w:ascii="Times New Roman" w:eastAsia="Times New Roman" w:hAnsi="Times New Roman" w:cs="Times New Roman"/>
                <w:iCs/>
                <w:spacing w:val="-1"/>
                <w:sz w:val="18"/>
                <w:szCs w:val="18"/>
                <w:lang w:val="uk-UA"/>
              </w:rPr>
              <w:t xml:space="preserve">відповідного нормативно-правового </w:t>
            </w:r>
            <w:r w:rsidRPr="00DA3B0C">
              <w:rPr>
                <w:rFonts w:ascii="Times New Roman" w:eastAsia="Times New Roman" w:hAnsi="Times New Roman" w:cs="Times New Roman"/>
                <w:iCs/>
                <w:sz w:val="18"/>
                <w:szCs w:val="18"/>
                <w:lang w:val="uk-UA"/>
              </w:rPr>
              <w:t>акта Уряду,</w:t>
            </w:r>
            <w:r w:rsidRPr="00DA3B0C">
              <w:rPr>
                <w:rFonts w:ascii="Times New Roman" w:eastAsia="Times New Roman" w:hAnsi="Times New Roman" w:cs="Times New Roman"/>
                <w:i/>
                <w:iCs/>
                <w:sz w:val="18"/>
                <w:szCs w:val="18"/>
                <w:lang w:val="uk-UA"/>
              </w:rPr>
              <w:t xml:space="preserve"> </w:t>
            </w:r>
            <w:r w:rsidRPr="00DA3B0C">
              <w:rPr>
                <w:rFonts w:ascii="Times New Roman" w:eastAsia="Times New Roman" w:hAnsi="Times New Roman" w:cs="Times New Roman"/>
                <w:sz w:val="18"/>
                <w:szCs w:val="18"/>
                <w:lang w:val="uk-UA"/>
              </w:rPr>
              <w:t xml:space="preserve">а не внесення змін </w:t>
            </w:r>
            <w:r w:rsidRPr="00DA3B0C">
              <w:rPr>
                <w:rFonts w:ascii="Times New Roman" w:eastAsia="Times New Roman" w:hAnsi="Times New Roman" w:cs="Times New Roman"/>
                <w:iCs/>
                <w:sz w:val="18"/>
                <w:szCs w:val="18"/>
                <w:lang w:val="uk-UA"/>
              </w:rPr>
              <w:t>до Порядк</w:t>
            </w:r>
            <w:r w:rsidRPr="00DA3B0C">
              <w:rPr>
                <w:rFonts w:ascii="Times New Roman" w:eastAsia="Times New Roman" w:hAnsi="Times New Roman" w:cs="Times New Roman"/>
                <w:i/>
                <w:iCs/>
                <w:sz w:val="18"/>
                <w:szCs w:val="18"/>
                <w:u w:val="single"/>
                <w:lang w:val="uk-UA"/>
              </w:rPr>
              <w:t>у</w:t>
            </w:r>
            <w:r w:rsidRPr="00DA3B0C">
              <w:rPr>
                <w:rFonts w:ascii="Times New Roman" w:eastAsia="Times New Roman" w:hAnsi="Times New Roman" w:cs="Times New Roman"/>
                <w:i/>
                <w:iCs/>
                <w:sz w:val="18"/>
                <w:szCs w:val="18"/>
                <w:lang w:val="uk-UA"/>
              </w:rPr>
              <w:t xml:space="preserve"> </w:t>
            </w:r>
            <w:r w:rsidRPr="00DA3B0C">
              <w:rPr>
                <w:rFonts w:ascii="Times New Roman" w:eastAsia="Times New Roman" w:hAnsi="Times New Roman" w:cs="Times New Roman"/>
                <w:sz w:val="18"/>
                <w:szCs w:val="18"/>
                <w:lang w:val="uk-UA"/>
              </w:rPr>
              <w:t xml:space="preserve">оформлення і видачі паспорта громадянина України, </w:t>
            </w:r>
            <w:r w:rsidRPr="00DA3B0C">
              <w:rPr>
                <w:rFonts w:ascii="Times New Roman" w:eastAsia="Times New Roman" w:hAnsi="Times New Roman" w:cs="Times New Roman"/>
                <w:iCs/>
                <w:sz w:val="18"/>
                <w:szCs w:val="18"/>
                <w:lang w:val="uk-UA"/>
              </w:rPr>
              <w:t>затвердженого наказом</w:t>
            </w:r>
            <w:r w:rsidRPr="00DA3B0C">
              <w:rPr>
                <w:rFonts w:ascii="Times New Roman" w:eastAsia="Times New Roman" w:hAnsi="Times New Roman" w:cs="Times New Roman"/>
                <w:i/>
                <w:iCs/>
                <w:sz w:val="18"/>
                <w:szCs w:val="18"/>
                <w:lang w:val="uk-UA"/>
              </w:rPr>
              <w:t xml:space="preserve"> </w:t>
            </w:r>
            <w:r w:rsidRPr="00DA3B0C">
              <w:rPr>
                <w:rFonts w:ascii="Times New Roman" w:eastAsia="Times New Roman" w:hAnsi="Times New Roman" w:cs="Times New Roman"/>
                <w:sz w:val="18"/>
                <w:szCs w:val="18"/>
                <w:lang w:val="uk-UA"/>
              </w:rPr>
              <w:t>Міністерства внутрішніх справ України від 13.04.2012 № 320.</w:t>
            </w:r>
          </w:p>
          <w:p w:rsidR="00DA3B0C" w:rsidRPr="00DC505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18"/>
                <w:szCs w:val="18"/>
                <w:lang w:val="uk-UA"/>
              </w:rPr>
            </w:pPr>
          </w:p>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DA3B0C" w:rsidRPr="00280376" w:rsidRDefault="00DA3B0C" w:rsidP="00DA3B0C">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ДМС вносила пропозицію виключити підпункт, оскільки вказаний наказ МВС поширюється виключно на громадян України та не стосується біженців, осіб, які потребують додаткового захисту, іноземців та осіб без громадянства.</w:t>
            </w:r>
          </w:p>
          <w:p w:rsidR="00DA3B0C"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shd w:val="clear" w:color="auto" w:fill="FFFFFF"/>
                <w:lang w:val="uk-UA" w:eastAsia="ru-RU"/>
              </w:rPr>
            </w:pPr>
          </w:p>
        </w:tc>
      </w:tr>
      <w:tr w:rsidR="007438D7" w:rsidRPr="007438D7" w:rsidTr="00AD1745">
        <w:tc>
          <w:tcPr>
            <w:tcW w:w="198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11) внесення змін до Положення про посвідчення особи без громадянства для виїзду за кордон, затвердженого </w:t>
            </w:r>
            <w:r w:rsidRPr="007438D7">
              <w:rPr>
                <w:rFonts w:ascii="Times New Roman" w:hAnsi="Times New Roman"/>
                <w:sz w:val="24"/>
                <w:szCs w:val="24"/>
              </w:rPr>
              <w:lastRenderedPageBreak/>
              <w:t xml:space="preserve">постановою Кабінету Міністрів України від 7 серпня 1995 р. № 610, з метою збільшення строку дії проїзних документів осіб без громадянства </w:t>
            </w:r>
            <w:r w:rsidRPr="007438D7">
              <w:rPr>
                <w:rFonts w:ascii="Times New Roman" w:hAnsi="Times New Roman"/>
                <w:sz w:val="24"/>
                <w:szCs w:val="24"/>
              </w:rPr>
              <w:br/>
              <w:t>до 10 років</w:t>
            </w:r>
          </w:p>
        </w:tc>
        <w:tc>
          <w:tcPr>
            <w:tcW w:w="1843" w:type="dxa"/>
          </w:tcPr>
          <w:p w:rsidR="007438D7" w:rsidRPr="007438D7" w:rsidRDefault="007438D7" w:rsidP="00653941">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розроблено та затверджено постанову Кабінету Міністрів України</w:t>
            </w:r>
          </w:p>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1704"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shd w:val="clear" w:color="auto" w:fill="FFFFFF"/>
              </w:rPr>
              <w:lastRenderedPageBreak/>
              <w:t xml:space="preserve">через три місяці після прийняття відповідного нормативно-правового </w:t>
            </w:r>
            <w:r w:rsidRPr="007438D7">
              <w:rPr>
                <w:rFonts w:ascii="Times New Roman" w:hAnsi="Times New Roman"/>
                <w:sz w:val="24"/>
                <w:szCs w:val="24"/>
                <w:shd w:val="clear" w:color="auto" w:fill="FFFFFF"/>
              </w:rPr>
              <w:lastRenderedPageBreak/>
              <w:t>акта про внесення змін</w:t>
            </w:r>
          </w:p>
        </w:tc>
        <w:tc>
          <w:tcPr>
            <w:tcW w:w="2123" w:type="dxa"/>
          </w:tcPr>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5243" w:type="dxa"/>
          </w:tcPr>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ru-RU"/>
              </w:rPr>
            </w:pPr>
            <w:r w:rsidRPr="00DA3B0C">
              <w:rPr>
                <w:rFonts w:ascii="Times New Roman" w:hAnsi="Times New Roman" w:cs="Times New Roman"/>
                <w:sz w:val="18"/>
                <w:szCs w:val="18"/>
                <w:lang w:val="ru-RU"/>
              </w:rPr>
              <w:t>З 1 січня 2016 року  особи без громадянства документуються проїзними документами відповідно до постанови Кабінету Міністрів України від 07.05.2014 № 153.</w:t>
            </w: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12) розроблення нормативно-правового акта щодо порядку оформлення і видачі посвідчення особи без громадянства для виїзду за кордон</w:t>
            </w:r>
          </w:p>
        </w:tc>
        <w:tc>
          <w:tcPr>
            <w:tcW w:w="184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 xml:space="preserve">затверджено відповідний нормативно-правовий акт </w:t>
            </w:r>
          </w:p>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704"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через три місяці після прийняття відповідного закону про внесення змін</w:t>
            </w:r>
          </w:p>
        </w:tc>
        <w:tc>
          <w:tcPr>
            <w:tcW w:w="2123" w:type="dxa"/>
          </w:tcPr>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Times New Roman" w:hAnsi="Times New Roman" w:cs="Times New Roman"/>
                <w:color w:val="auto"/>
                <w:sz w:val="24"/>
                <w:szCs w:val="24"/>
                <w:shd w:val="clear" w:color="auto" w:fill="FFFFFF"/>
                <w:lang w:val="uk-UA" w:eastAsia="ru-RU"/>
              </w:rPr>
            </w:pPr>
          </w:p>
        </w:tc>
        <w:tc>
          <w:tcPr>
            <w:tcW w:w="5243" w:type="dxa"/>
          </w:tcPr>
          <w:p w:rsidR="00DA3B0C" w:rsidRPr="00280376" w:rsidRDefault="00DA3B0C" w:rsidP="00DA3B0C">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7438D7" w:rsidRPr="00DA3B0C" w:rsidRDefault="00DA3B0C" w:rsidP="00DA3B0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Times New Roman" w:hAnsi="Times New Roman" w:cs="Times New Roman"/>
                <w:color w:val="auto"/>
                <w:sz w:val="24"/>
                <w:szCs w:val="24"/>
                <w:shd w:val="clear" w:color="auto" w:fill="FFFFFF"/>
                <w:lang w:val="uk-UA" w:eastAsia="ru-RU"/>
              </w:rPr>
            </w:pPr>
            <w:r w:rsidRPr="00DA3B0C">
              <w:rPr>
                <w:rFonts w:ascii="Times New Roman" w:hAnsi="Times New Roman" w:cs="Times New Roman"/>
                <w:sz w:val="18"/>
                <w:szCs w:val="18"/>
                <w:lang w:val="uk-UA"/>
              </w:rPr>
              <w:t xml:space="preserve"> Кабінетом Міністрів України прийнято постанову від 07.05.2014 № 153 «Про затвердження зразка бланка, технічного опису та Порядку оформлення, видачі, обміну, пересилання, вилучення, повернення державі, знищення посвідчення особи без громадянства для виїзду за кордон з безконтактним електронним носієм».</w:t>
            </w:r>
          </w:p>
        </w:tc>
      </w:tr>
      <w:tr w:rsidR="00C02122" w:rsidRPr="007438D7" w:rsidTr="00AD1745">
        <w:tc>
          <w:tcPr>
            <w:tcW w:w="1981" w:type="dxa"/>
          </w:tcPr>
          <w:p w:rsidR="00C02122" w:rsidRPr="007438D7" w:rsidRDefault="00C02122"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vMerge w:val="restart"/>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r w:rsidRPr="007438D7">
              <w:rPr>
                <w:rFonts w:ascii="Times New Roman" w:hAnsi="Times New Roman"/>
                <w:sz w:val="24"/>
                <w:szCs w:val="24"/>
              </w:rPr>
              <w:t xml:space="preserve">13) внесення змін до Порядку оформлення і видачі посвідки на постійне проживання та посвідки на тимчасове проживання, затвердженого постановою Кабінету Міністрів України від 28 березня 2012 р. № 251, з метою збільшення строку дії посвідки на постійне </w:t>
            </w:r>
            <w:r w:rsidRPr="007438D7">
              <w:rPr>
                <w:rFonts w:ascii="Times New Roman" w:hAnsi="Times New Roman"/>
                <w:sz w:val="24"/>
                <w:szCs w:val="24"/>
              </w:rPr>
              <w:lastRenderedPageBreak/>
              <w:t>проживання до п’яти років</w:t>
            </w:r>
          </w:p>
        </w:tc>
        <w:tc>
          <w:tcPr>
            <w:tcW w:w="1843" w:type="dxa"/>
            <w:vMerge w:val="restart"/>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r w:rsidRPr="007438D7">
              <w:rPr>
                <w:rFonts w:ascii="Times New Roman" w:hAnsi="Times New Roman"/>
                <w:sz w:val="24"/>
                <w:szCs w:val="24"/>
              </w:rPr>
              <w:lastRenderedPageBreak/>
              <w:t>розроблено та затверджено постанову Кабінету Міністрів України</w:t>
            </w:r>
          </w:p>
        </w:tc>
        <w:tc>
          <w:tcPr>
            <w:tcW w:w="1704" w:type="dxa"/>
            <w:vMerge w:val="restart"/>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r w:rsidRPr="007438D7">
              <w:rPr>
                <w:rFonts w:ascii="Times New Roman" w:hAnsi="Times New Roman"/>
                <w:sz w:val="24"/>
                <w:szCs w:val="24"/>
              </w:rPr>
              <w:t>через три місяці після прийняття відповідного закону про внесення змін</w:t>
            </w:r>
          </w:p>
        </w:tc>
        <w:tc>
          <w:tcPr>
            <w:tcW w:w="2123" w:type="dxa"/>
          </w:tcPr>
          <w:p w:rsidR="00C02122" w:rsidRPr="007438D7" w:rsidRDefault="00C02122"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Times New Roman" w:hAnsi="Times New Roman" w:cs="Times New Roman"/>
                <w:color w:val="auto"/>
                <w:sz w:val="24"/>
                <w:szCs w:val="24"/>
                <w:shd w:val="clear" w:color="auto" w:fill="FFFFFF"/>
                <w:lang w:val="uk-UA" w:eastAsia="ru-RU"/>
              </w:rPr>
            </w:pPr>
          </w:p>
        </w:tc>
        <w:tc>
          <w:tcPr>
            <w:tcW w:w="5243" w:type="dxa"/>
            <w:vMerge w:val="restart"/>
          </w:tcPr>
          <w:p w:rsidR="00C02122" w:rsidRPr="00280376" w:rsidRDefault="00C02122"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Виконано</w:t>
            </w:r>
          </w:p>
          <w:p w:rsidR="00C02122" w:rsidRPr="007438D7" w:rsidRDefault="00C02122" w:rsidP="00760D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color w:val="auto"/>
                <w:sz w:val="24"/>
                <w:szCs w:val="24"/>
                <w:shd w:val="clear" w:color="auto" w:fill="FFFFFF"/>
                <w:lang w:val="uk-UA" w:eastAsia="ru-RU"/>
              </w:rPr>
            </w:pPr>
            <w:r w:rsidRPr="00760D93">
              <w:rPr>
                <w:rFonts w:ascii="Times New Roman" w:hAnsi="Times New Roman" w:cs="Times New Roman"/>
                <w:sz w:val="18"/>
                <w:szCs w:val="18"/>
                <w:lang w:val="ru-RU"/>
              </w:rPr>
              <w:t xml:space="preserve">Пунктом 9 вказаного Порядку передбачено, що строк дії посвідки на постійне проживання не обмежується; вона підлягає обміну в разі досягнення особою </w:t>
            </w:r>
            <w:r w:rsidRPr="00280376">
              <w:rPr>
                <w:rFonts w:ascii="Times New Roman" w:hAnsi="Times New Roman" w:cs="Times New Roman"/>
                <w:sz w:val="18"/>
                <w:szCs w:val="18"/>
              </w:rPr>
              <w:t>25- і 45-річного віку.</w:t>
            </w:r>
          </w:p>
        </w:tc>
      </w:tr>
      <w:tr w:rsidR="00C02122" w:rsidRPr="007438D7" w:rsidTr="00AD1745">
        <w:tc>
          <w:tcPr>
            <w:tcW w:w="1981" w:type="dxa"/>
          </w:tcPr>
          <w:p w:rsidR="00C02122" w:rsidRPr="007438D7" w:rsidRDefault="00C02122"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1843"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1704"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2123" w:type="dxa"/>
          </w:tcPr>
          <w:p w:rsidR="00C02122" w:rsidRPr="007438D7" w:rsidRDefault="00C02122"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Times New Roman" w:hAnsi="Times New Roman" w:cs="Times New Roman"/>
                <w:color w:val="auto"/>
                <w:sz w:val="24"/>
                <w:szCs w:val="24"/>
                <w:shd w:val="clear" w:color="auto" w:fill="FFFFFF"/>
                <w:lang w:val="uk-UA" w:eastAsia="ru-RU"/>
              </w:rPr>
            </w:pPr>
          </w:p>
        </w:tc>
        <w:tc>
          <w:tcPr>
            <w:tcW w:w="5243" w:type="dxa"/>
            <w:vMerge/>
          </w:tcPr>
          <w:p w:rsidR="00C02122" w:rsidRPr="007438D7" w:rsidRDefault="00C02122" w:rsidP="00760D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color w:val="auto"/>
                <w:sz w:val="24"/>
                <w:szCs w:val="24"/>
                <w:shd w:val="clear" w:color="auto" w:fill="FFFFFF"/>
                <w:lang w:val="uk-UA" w:eastAsia="ru-RU"/>
              </w:rPr>
            </w:pPr>
          </w:p>
        </w:tc>
      </w:tr>
      <w:tr w:rsidR="00C02122" w:rsidRPr="007438D7" w:rsidTr="00AD1745">
        <w:tc>
          <w:tcPr>
            <w:tcW w:w="1981" w:type="dxa"/>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lang w:eastAsia="en-US"/>
              </w:rPr>
            </w:pPr>
          </w:p>
        </w:tc>
        <w:tc>
          <w:tcPr>
            <w:tcW w:w="2551"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1843"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1704" w:type="dxa"/>
            <w:vMerge/>
          </w:tcPr>
          <w:p w:rsidR="00C02122" w:rsidRPr="007438D7" w:rsidRDefault="00C02122"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p>
        </w:tc>
        <w:tc>
          <w:tcPr>
            <w:tcW w:w="2123" w:type="dxa"/>
          </w:tcPr>
          <w:p w:rsidR="00C02122" w:rsidRPr="007438D7" w:rsidRDefault="00C02122"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eastAsia="Times New Roman" w:hAnsi="Times New Roman" w:cs="Times New Roman"/>
                <w:color w:val="auto"/>
                <w:sz w:val="24"/>
                <w:szCs w:val="24"/>
                <w:shd w:val="clear" w:color="auto" w:fill="FFFFFF"/>
                <w:lang w:val="uk-UA" w:eastAsia="ru-RU"/>
              </w:rPr>
            </w:pPr>
          </w:p>
        </w:tc>
        <w:tc>
          <w:tcPr>
            <w:tcW w:w="5243" w:type="dxa"/>
            <w:vMerge/>
          </w:tcPr>
          <w:p w:rsidR="00C02122" w:rsidRPr="007438D7" w:rsidRDefault="00C02122" w:rsidP="00760D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eastAsia="Times New Roman" w:hAnsi="Times New Roman" w:cs="Times New Roman"/>
                <w:color w:val="auto"/>
                <w:sz w:val="24"/>
                <w:szCs w:val="24"/>
                <w:shd w:val="clear" w:color="auto" w:fill="FFFFFF"/>
                <w:lang w:val="uk-UA" w:eastAsia="ru-RU"/>
              </w:rPr>
            </w:pPr>
          </w:p>
        </w:tc>
      </w:tr>
      <w:tr w:rsidR="007438D7" w:rsidRPr="007438D7" w:rsidTr="00AD1745">
        <w:tc>
          <w:tcPr>
            <w:tcW w:w="198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lang w:eastAsia="en-US"/>
              </w:rPr>
            </w:pPr>
          </w:p>
        </w:tc>
        <w:tc>
          <w:tcPr>
            <w:tcW w:w="255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14) проведення ідентифікаційних заходів у шести пілотних областях України щодо виявлення осіб, які не мають документів, що посвідчують особу і громадянство </w:t>
            </w:r>
          </w:p>
        </w:tc>
        <w:tc>
          <w:tcPr>
            <w:tcW w:w="1843"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кількість осіб без громадянства, виявлених із застосуванням інструментів ідентифікації та інтеграції</w:t>
            </w:r>
          </w:p>
        </w:tc>
        <w:tc>
          <w:tcPr>
            <w:tcW w:w="1704"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2016 рік</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p>
        </w:tc>
        <w:tc>
          <w:tcPr>
            <w:tcW w:w="2123"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ДМС</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Мін’юст</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7438D7">
              <w:rPr>
                <w:rFonts w:ascii="Times New Roman" w:hAnsi="Times New Roman"/>
                <w:sz w:val="24"/>
                <w:szCs w:val="24"/>
                <w:shd w:val="clear" w:color="auto" w:fill="FFFFFF"/>
              </w:rPr>
              <w:t xml:space="preserve">органи місцевого самоврядування </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7438D7">
              <w:rPr>
                <w:rFonts w:ascii="Times New Roman" w:hAnsi="Times New Roman"/>
                <w:sz w:val="24"/>
                <w:szCs w:val="24"/>
                <w:shd w:val="clear" w:color="auto" w:fill="FFFFFF"/>
                <w:lang w:val="ru-RU"/>
              </w:rPr>
              <w:t xml:space="preserve">Управління Верховного комісара ООН у справах біженців </w:t>
            </w:r>
            <w:r w:rsidRPr="007438D7">
              <w:rPr>
                <w:rFonts w:ascii="Times New Roman" w:hAnsi="Times New Roman"/>
                <w:sz w:val="24"/>
                <w:szCs w:val="24"/>
                <w:shd w:val="clear" w:color="auto" w:fill="FFFFFF"/>
              </w:rPr>
              <w:t>та його виконавчі партнери</w:t>
            </w: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7438D7" w:rsidRDefault="00760D93" w:rsidP="008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rPr>
            </w:pPr>
            <w:r w:rsidRPr="00280376">
              <w:rPr>
                <w:rFonts w:ascii="Times New Roman" w:hAnsi="Times New Roman"/>
                <w:sz w:val="18"/>
                <w:szCs w:val="18"/>
              </w:rPr>
              <w:t>ДМС ініціюватиме такі заходи після прийняття Верховною Радою України  Закону України «Про внесення змін до Закону України «Про правовий статус іноземців та осіб без громадянства».</w:t>
            </w:r>
          </w:p>
        </w:tc>
      </w:tr>
      <w:tr w:rsidR="007438D7" w:rsidRPr="007438D7" w:rsidTr="00AD1745">
        <w:tc>
          <w:tcPr>
            <w:tcW w:w="198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lang w:eastAsia="en-US"/>
              </w:rPr>
            </w:pPr>
          </w:p>
        </w:tc>
        <w:tc>
          <w:tcPr>
            <w:tcW w:w="255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15) проведення тренінгів для співробітників ДМС та центрів з надання безоплатної правової допомоги щодо ідентифікації та наданні правової допомоги особам без громадянства</w:t>
            </w:r>
          </w:p>
        </w:tc>
        <w:tc>
          <w:tcPr>
            <w:tcW w:w="1843"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lang w:eastAsia="uk-UA"/>
              </w:rPr>
            </w:pPr>
          </w:p>
        </w:tc>
        <w:tc>
          <w:tcPr>
            <w:tcW w:w="1704"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 xml:space="preserve">2016 — </w:t>
            </w:r>
            <w:r w:rsidRPr="007438D7">
              <w:rPr>
                <w:rFonts w:ascii="Times New Roman" w:hAnsi="Times New Roman"/>
                <w:sz w:val="24"/>
                <w:szCs w:val="24"/>
                <w:shd w:val="clear" w:color="auto" w:fill="FFFFFF"/>
              </w:rPr>
              <w:br/>
              <w:t>2017 роки</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p>
        </w:tc>
        <w:tc>
          <w:tcPr>
            <w:tcW w:w="2123"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7438D7">
              <w:rPr>
                <w:rFonts w:ascii="Times New Roman" w:hAnsi="Times New Roman"/>
                <w:sz w:val="24"/>
                <w:szCs w:val="24"/>
                <w:shd w:val="clear" w:color="auto" w:fill="FFFFFF"/>
              </w:rPr>
              <w:t>ДМС</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7438D7">
              <w:rPr>
                <w:rFonts w:ascii="Times New Roman" w:hAnsi="Times New Roman"/>
                <w:sz w:val="24"/>
                <w:szCs w:val="24"/>
                <w:shd w:val="clear" w:color="auto" w:fill="FFFFFF"/>
              </w:rPr>
              <w:t>центри з надання безоплатної правової допомоги</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lang w:eastAsia="en-US"/>
              </w:rPr>
            </w:pP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7438D7" w:rsidRDefault="00760D93" w:rsidP="0076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shd w:val="clear" w:color="auto" w:fill="FFFFFF"/>
              </w:rPr>
            </w:pPr>
            <w:r w:rsidRPr="00280376">
              <w:rPr>
                <w:rFonts w:ascii="Times New Roman" w:hAnsi="Times New Roman"/>
                <w:sz w:val="18"/>
                <w:szCs w:val="18"/>
              </w:rPr>
              <w:t>Проведення таких тренінгів буде актуальним після прийняття Закону України «Про внесення змін до Закону України «Про правовий статус іноземців та осіб без громадянства» та затвердження Кабінетом Міністрів України порядку розгляду заяв про отримання статусу особи без громадянства.</w:t>
            </w:r>
          </w:p>
        </w:tc>
      </w:tr>
      <w:tr w:rsidR="00760D93" w:rsidRPr="007438D7" w:rsidTr="00AD1745">
        <w:trPr>
          <w:trHeight w:val="3698"/>
        </w:trPr>
        <w:tc>
          <w:tcPr>
            <w:tcW w:w="1981" w:type="dxa"/>
          </w:tcPr>
          <w:p w:rsidR="00760D93" w:rsidRPr="007438D7" w:rsidRDefault="0076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60D93" w:rsidRPr="007438D7" w:rsidRDefault="00760D93"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r w:rsidRPr="007438D7">
              <w:rPr>
                <w:rFonts w:ascii="Times New Roman" w:hAnsi="Times New Roman"/>
                <w:sz w:val="24"/>
                <w:szCs w:val="24"/>
                <w:shd w:val="clear" w:color="auto" w:fill="FFFFFF"/>
              </w:rPr>
              <w:t>16) проведення інформаційної кампанії по всій території України з метою заохочення звернення осіб, які не мають документів, що посвідчують особу і громадянство, за ідентифікацією та інтеграцією</w:t>
            </w:r>
          </w:p>
        </w:tc>
        <w:tc>
          <w:tcPr>
            <w:tcW w:w="1843" w:type="dxa"/>
          </w:tcPr>
          <w:p w:rsidR="00760D93" w:rsidRPr="007438D7" w:rsidRDefault="0076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1704" w:type="dxa"/>
          </w:tcPr>
          <w:p w:rsidR="00760D93" w:rsidRPr="007438D7" w:rsidRDefault="00760D93"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shd w:val="clear" w:color="auto" w:fill="FFFFFF"/>
              </w:rPr>
              <w:t>2016 рік</w:t>
            </w:r>
          </w:p>
          <w:p w:rsidR="00760D93" w:rsidRPr="007438D7" w:rsidRDefault="00760D93"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p>
        </w:tc>
        <w:tc>
          <w:tcPr>
            <w:tcW w:w="2123" w:type="dxa"/>
          </w:tcPr>
          <w:p w:rsidR="00760D93" w:rsidRPr="007438D7" w:rsidRDefault="00760D93"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rPr>
            </w:pPr>
            <w:r w:rsidRPr="007438D7">
              <w:rPr>
                <w:rFonts w:ascii="Times New Roman" w:hAnsi="Times New Roman"/>
                <w:sz w:val="24"/>
                <w:szCs w:val="24"/>
                <w:shd w:val="clear" w:color="auto" w:fill="FFFFFF"/>
              </w:rPr>
              <w:t>МІП</w:t>
            </w:r>
          </w:p>
          <w:p w:rsidR="00760D93" w:rsidRPr="007438D7" w:rsidRDefault="00760D93"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sz w:val="24"/>
                <w:szCs w:val="24"/>
                <w:shd w:val="clear" w:color="auto" w:fill="FFFFFF"/>
                <w:lang w:val="ru-RU"/>
              </w:rPr>
              <w:t>Держкомтелерадіо</w:t>
            </w:r>
            <w:r w:rsidRPr="007438D7">
              <w:rPr>
                <w:rFonts w:ascii="Times New Roman" w:hAnsi="Times New Roman" w:cs="Times New Roman"/>
                <w:color w:val="auto"/>
                <w:sz w:val="24"/>
                <w:szCs w:val="24"/>
                <w:lang w:val="uk-UA"/>
              </w:rPr>
              <w:t xml:space="preserve"> </w:t>
            </w:r>
          </w:p>
          <w:p w:rsidR="00760D93" w:rsidRPr="007438D7" w:rsidRDefault="00760D93"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sz w:val="24"/>
                <w:szCs w:val="24"/>
                <w:shd w:val="clear" w:color="auto" w:fill="FFFFFF"/>
                <w:lang w:val="ru-RU"/>
              </w:rPr>
            </w:pPr>
            <w:r w:rsidRPr="007438D7">
              <w:rPr>
                <w:rFonts w:ascii="Times New Roman" w:hAnsi="Times New Roman" w:cs="Times New Roman"/>
                <w:color w:val="auto"/>
                <w:sz w:val="24"/>
                <w:szCs w:val="24"/>
                <w:lang w:val="uk-UA"/>
              </w:rPr>
              <w:t>ДМС</w:t>
            </w:r>
            <w:r w:rsidRPr="007438D7">
              <w:rPr>
                <w:rFonts w:ascii="Times New Roman" w:hAnsi="Times New Roman" w:cs="Times New Roman"/>
                <w:sz w:val="24"/>
                <w:szCs w:val="24"/>
                <w:shd w:val="clear" w:color="auto" w:fill="FFFFFF"/>
                <w:lang w:val="ru-RU"/>
              </w:rPr>
              <w:t xml:space="preserve"> </w:t>
            </w:r>
          </w:p>
          <w:p w:rsidR="00760D93" w:rsidRPr="00760D93" w:rsidRDefault="00760D93"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shd w:val="clear" w:color="auto" w:fill="FFFFFF"/>
                <w:lang w:val="ru-RU"/>
              </w:rPr>
            </w:pPr>
            <w:r w:rsidRPr="007438D7">
              <w:rPr>
                <w:rFonts w:ascii="Times New Roman" w:hAnsi="Times New Roman" w:cs="Times New Roman"/>
                <w:sz w:val="24"/>
                <w:szCs w:val="24"/>
                <w:shd w:val="clear" w:color="auto" w:fill="FFFFFF"/>
                <w:lang w:val="ru-RU"/>
              </w:rPr>
              <w:t>Управління Верховного комісара ООН у справах біженців</w:t>
            </w:r>
          </w:p>
        </w:tc>
        <w:tc>
          <w:tcPr>
            <w:tcW w:w="5243" w:type="dxa"/>
          </w:tcPr>
          <w:p w:rsidR="00760D93" w:rsidRPr="007438D7" w:rsidRDefault="008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Інформацію не надано.</w:t>
            </w:r>
          </w:p>
        </w:tc>
      </w:tr>
      <w:tr w:rsidR="007438D7" w:rsidRPr="007438D7" w:rsidTr="00AD1745">
        <w:tc>
          <w:tcPr>
            <w:tcW w:w="198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17) розроблення та подання на розгляд Кабінету Міністрів України проекту закону про внесення змін до Закону 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біженців та осіб, що потребують додаткового або тимчасового захисту</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які передбачають </w:t>
            </w:r>
            <w:r w:rsidRPr="007438D7">
              <w:rPr>
                <w:rFonts w:ascii="Times New Roman" w:hAnsi="Times New Roman" w:cs="Times New Roman"/>
                <w:color w:val="auto"/>
                <w:sz w:val="24"/>
                <w:szCs w:val="24"/>
                <w:lang w:val="uk-UA"/>
              </w:rPr>
              <w:t xml:space="preserve">систему індивідуальних інтеграційних заходів для біженців та осіб, </w:t>
            </w:r>
            <w:r w:rsidRPr="007438D7">
              <w:rPr>
                <w:rFonts w:ascii="Times New Roman" w:hAnsi="Times New Roman" w:cs="Times New Roman"/>
                <w:color w:val="auto"/>
                <w:sz w:val="24"/>
                <w:szCs w:val="24"/>
                <w:lang w:val="uk-UA"/>
              </w:rPr>
              <w:lastRenderedPageBreak/>
              <w:t>що потребують додаткового захисту, фінансову підтримку біженців за умови виконання індивідуальних інтеграційних планів тощо</w:t>
            </w:r>
          </w:p>
        </w:tc>
        <w:tc>
          <w:tcPr>
            <w:tcW w:w="1843" w:type="dxa"/>
          </w:tcPr>
          <w:p w:rsidR="007438D7" w:rsidRPr="007438D7" w:rsidRDefault="007438D7" w:rsidP="0015574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законопроект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shd w:val="clear" w:color="auto" w:fill="FFFFFF"/>
                <w:lang w:val="uk-UA"/>
              </w:rPr>
            </w:pPr>
          </w:p>
        </w:tc>
        <w:tc>
          <w:tcPr>
            <w:tcW w:w="1704"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rPr>
              <w:t xml:space="preserve">2017— </w:t>
            </w:r>
            <w:r w:rsidRPr="007438D7">
              <w:rPr>
                <w:rFonts w:ascii="Times New Roman" w:hAnsi="Times New Roman"/>
                <w:sz w:val="24"/>
                <w:szCs w:val="24"/>
              </w:rPr>
              <w:br/>
              <w:t>2018 роки</w:t>
            </w:r>
          </w:p>
        </w:tc>
        <w:tc>
          <w:tcPr>
            <w:tcW w:w="2123"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МОЗ</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t>місцеві органи виконавчої влади</w:t>
            </w:r>
          </w:p>
        </w:tc>
        <w:tc>
          <w:tcPr>
            <w:tcW w:w="5243" w:type="dxa"/>
          </w:tcPr>
          <w:p w:rsidR="0040505B" w:rsidRDefault="0040505B"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sz w:val="20"/>
                <w:szCs w:val="20"/>
                <w:lang w:val="uk-UA"/>
              </w:rPr>
            </w:pPr>
            <w:r>
              <w:rPr>
                <w:rFonts w:ascii="Times New Roman" w:hAnsi="Times New Roman" w:cs="Times New Roman"/>
                <w:sz w:val="20"/>
                <w:szCs w:val="20"/>
                <w:lang w:val="uk-UA"/>
              </w:rPr>
              <w:t>Виконання триває</w:t>
            </w:r>
          </w:p>
          <w:p w:rsidR="007438D7" w:rsidRPr="0040505B" w:rsidRDefault="0040505B"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ru-RU"/>
              </w:rPr>
            </w:pPr>
            <w:r w:rsidRPr="0040505B">
              <w:rPr>
                <w:rFonts w:ascii="Times New Roman" w:hAnsi="Times New Roman" w:cs="Times New Roman"/>
                <w:sz w:val="20"/>
                <w:szCs w:val="20"/>
                <w:lang w:val="uk-UA"/>
              </w:rPr>
              <w:t xml:space="preserve">ДМС розроблено проект закону про внесення змін до Закону України “Про біженців та осіб, які потребують додаткового або тимчасового захисту”, яким визначено основні поняття та заходи щодо інтеграції біженців та осіб, які потребують додаткового захисту, в українське суспільство. </w:t>
            </w:r>
            <w:r w:rsidRPr="0040505B">
              <w:rPr>
                <w:rFonts w:ascii="Times New Roman" w:hAnsi="Times New Roman" w:cs="Times New Roman"/>
                <w:sz w:val="20"/>
                <w:szCs w:val="20"/>
                <w:lang w:val="ru-RU"/>
              </w:rPr>
              <w:t>Вказаний законопроект  надіслано до заінтересованих державних органів на опрацювання та погодження (лист ДМС від 24.04.2017 № 8-2325/1-17). На цей час не отримано погодження від Мінфіну та МОН.</w:t>
            </w:r>
          </w:p>
        </w:tc>
      </w:tr>
      <w:tr w:rsidR="007438D7" w:rsidRPr="007438D7" w:rsidTr="00AD1745">
        <w:tc>
          <w:tcPr>
            <w:tcW w:w="198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18) утворення центрів соціальної інтеграції для біженців та осіб, які потребують додаткового захисту, мігрантів з метою надання комплексу послуг з інтеграції та соціально-психологічної адаптації</w:t>
            </w:r>
          </w:p>
        </w:tc>
        <w:tc>
          <w:tcPr>
            <w:tcW w:w="1843"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shd w:val="clear" w:color="auto" w:fill="FFFFFF"/>
                <w:lang w:val="uk-UA"/>
              </w:rPr>
            </w:pPr>
            <w:r w:rsidRPr="007438D7">
              <w:rPr>
                <w:rFonts w:ascii="Times New Roman" w:eastAsia="Calibri" w:hAnsi="Times New Roman" w:cs="Times New Roman"/>
                <w:color w:val="auto"/>
                <w:sz w:val="24"/>
                <w:szCs w:val="24"/>
                <w:lang w:val="uk-UA"/>
              </w:rPr>
              <w:t>утворено у мм. Києві, Одесі та Харкові центри соціальної інтеграції біженців та осіб, що потребують додаткового захисту, мігрантів</w:t>
            </w:r>
          </w:p>
        </w:tc>
        <w:tc>
          <w:tcPr>
            <w:tcW w:w="1704"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p>
        </w:tc>
        <w:tc>
          <w:tcPr>
            <w:tcW w:w="2123"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t>МОЗ</w:t>
            </w:r>
            <w:r w:rsidRPr="007438D7">
              <w:rPr>
                <w:rFonts w:ascii="Times New Roman" w:hAnsi="Times New Roman" w:cs="Times New Roman"/>
                <w:color w:val="auto"/>
                <w:sz w:val="24"/>
                <w:szCs w:val="24"/>
                <w:shd w:val="clear" w:color="auto" w:fill="FFFFFF"/>
                <w:lang w:val="uk-UA"/>
              </w:rPr>
              <w:t xml:space="preserve"> </w:t>
            </w: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7438D7" w:rsidRPr="007438D7" w:rsidRDefault="00C02122" w:rsidP="00C02122">
            <w:pPr>
              <w:spacing w:line="240" w:lineRule="auto"/>
              <w:ind w:firstLine="709"/>
              <w:contextualSpacing/>
              <w:jc w:val="both"/>
              <w:rPr>
                <w:rFonts w:ascii="Times New Roman" w:hAnsi="Times New Roman"/>
                <w:sz w:val="24"/>
                <w:szCs w:val="24"/>
              </w:rPr>
            </w:pPr>
            <w:r w:rsidRPr="00F83629">
              <w:rPr>
                <w:rFonts w:ascii="Times New Roman" w:hAnsi="Times New Roman"/>
                <w:sz w:val="20"/>
              </w:rPr>
              <w:t xml:space="preserve">Відповідно до вимог постанови Кабінету Міністрів від 11.10.2016 № 710 «Про ефективне використання державних коштів» </w:t>
            </w:r>
            <w:r>
              <w:rPr>
                <w:rFonts w:ascii="Times New Roman" w:hAnsi="Times New Roman"/>
                <w:sz w:val="20"/>
              </w:rPr>
              <w:t xml:space="preserve">ДМС </w:t>
            </w:r>
            <w:r w:rsidRPr="00F83629">
              <w:rPr>
                <w:rFonts w:ascii="Times New Roman" w:hAnsi="Times New Roman"/>
                <w:sz w:val="20"/>
              </w:rPr>
              <w:t xml:space="preserve">розроблено проект розпорядження Кабінету Міністрів з метою отримання дозволу </w:t>
            </w:r>
            <w:r>
              <w:rPr>
                <w:rFonts w:ascii="Times New Roman" w:hAnsi="Times New Roman"/>
                <w:sz w:val="20"/>
              </w:rPr>
              <w:t>Уряду України</w:t>
            </w:r>
            <w:r w:rsidRPr="00F83629">
              <w:rPr>
                <w:rFonts w:ascii="Times New Roman" w:hAnsi="Times New Roman"/>
                <w:sz w:val="20"/>
              </w:rPr>
              <w:t xml:space="preserve"> на ут</w:t>
            </w:r>
            <w:r>
              <w:rPr>
                <w:rFonts w:ascii="Times New Roman" w:hAnsi="Times New Roman"/>
                <w:sz w:val="20"/>
              </w:rPr>
              <w:t>ворення таких державних установ</w:t>
            </w:r>
            <w:r w:rsidRPr="00F83629">
              <w:rPr>
                <w:rFonts w:ascii="Times New Roman" w:hAnsi="Times New Roman"/>
                <w:sz w:val="20"/>
              </w:rPr>
              <w:t xml:space="preserve"> у м.м. Києві, Харкові та Одесі</w:t>
            </w:r>
            <w:r>
              <w:rPr>
                <w:rFonts w:ascii="Times New Roman" w:hAnsi="Times New Roman"/>
                <w:sz w:val="20"/>
              </w:rPr>
              <w:t>. Н</w:t>
            </w:r>
            <w:r w:rsidRPr="00F83629">
              <w:rPr>
                <w:rFonts w:ascii="Times New Roman" w:hAnsi="Times New Roman"/>
                <w:sz w:val="20"/>
              </w:rPr>
              <w:t xml:space="preserve">а даний час </w:t>
            </w:r>
            <w:r>
              <w:rPr>
                <w:rFonts w:ascii="Times New Roman" w:hAnsi="Times New Roman"/>
                <w:sz w:val="20"/>
              </w:rPr>
              <w:t xml:space="preserve">проект нормативно-правового акта, що був погоджений </w:t>
            </w:r>
            <w:r w:rsidRPr="00F83629">
              <w:rPr>
                <w:rFonts w:ascii="Times New Roman" w:hAnsi="Times New Roman"/>
                <w:sz w:val="20"/>
              </w:rPr>
              <w:t>заінтересовани</w:t>
            </w:r>
            <w:r>
              <w:rPr>
                <w:rFonts w:ascii="Times New Roman" w:hAnsi="Times New Roman"/>
                <w:sz w:val="20"/>
              </w:rPr>
              <w:t>ми</w:t>
            </w:r>
            <w:r w:rsidRPr="00F83629">
              <w:rPr>
                <w:rFonts w:ascii="Times New Roman" w:hAnsi="Times New Roman"/>
                <w:sz w:val="20"/>
              </w:rPr>
              <w:t xml:space="preserve"> центральни</w:t>
            </w:r>
            <w:r>
              <w:rPr>
                <w:rFonts w:ascii="Times New Roman" w:hAnsi="Times New Roman"/>
                <w:sz w:val="20"/>
              </w:rPr>
              <w:t>ми</w:t>
            </w:r>
            <w:r w:rsidRPr="00F83629">
              <w:rPr>
                <w:rFonts w:ascii="Times New Roman" w:hAnsi="Times New Roman"/>
                <w:sz w:val="20"/>
              </w:rPr>
              <w:t xml:space="preserve"> та мі</w:t>
            </w:r>
            <w:r>
              <w:rPr>
                <w:rFonts w:ascii="Times New Roman" w:hAnsi="Times New Roman"/>
                <w:sz w:val="20"/>
              </w:rPr>
              <w:t>сцевими органами виконавчої влади, надіслано до Мін</w:t>
            </w:r>
            <w:r w:rsidRPr="00BF73B9">
              <w:rPr>
                <w:rFonts w:ascii="Times New Roman" w:hAnsi="Times New Roman"/>
                <w:sz w:val="20"/>
                <w:lang w:val="ru-RU"/>
              </w:rPr>
              <w:t>’</w:t>
            </w:r>
            <w:r>
              <w:rPr>
                <w:rFonts w:ascii="Times New Roman" w:hAnsi="Times New Roman"/>
                <w:sz w:val="20"/>
              </w:rPr>
              <w:t>юсту для проведення правової експертизи.</w:t>
            </w:r>
          </w:p>
        </w:tc>
      </w:tr>
      <w:tr w:rsidR="007438D7" w:rsidRPr="007438D7" w:rsidTr="00AD1745">
        <w:tc>
          <w:tcPr>
            <w:tcW w:w="1981"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19) забезпечення розроблення та впровадження повного навчально-методичного комплексу для вивчення української мови як іноземної у загальноосвітніх навчальних закладах дітьми мігрантів, </w:t>
            </w:r>
            <w:r w:rsidRPr="007438D7">
              <w:rPr>
                <w:rFonts w:ascii="Times New Roman" w:hAnsi="Times New Roman" w:cs="Times New Roman"/>
                <w:color w:val="auto"/>
                <w:sz w:val="24"/>
                <w:szCs w:val="24"/>
                <w:lang w:val="uk-UA"/>
              </w:rPr>
              <w:lastRenderedPageBreak/>
              <w:t>біженців, осіб, які отримали додатковий захист та які навчаються у цих закладах</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20) забезпечення розроблення та впровадження повного навчально-методичного комплексу для вивчення української мови як іноземної на спеціальних курсах мігрантами, біженцями, особами, які отримали додатковий захист</w:t>
            </w:r>
          </w:p>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rPr>
              <w:t>21) запровадження видачі відповідного документа (сертифіката) про успішне закінчення курсів, який визнаватиметься у процедурах щодо прийняття до громадянства України</w:t>
            </w:r>
          </w:p>
        </w:tc>
        <w:tc>
          <w:tcPr>
            <w:tcW w:w="1843"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розроблено та впроваджено відповідні навчально-методичні комплекси</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видаються відповідні сертифікати про успішне закінчення </w:t>
            </w:r>
            <w:r w:rsidRPr="007438D7">
              <w:rPr>
                <w:rFonts w:ascii="Times New Roman" w:eastAsia="Calibri" w:hAnsi="Times New Roman" w:cs="Times New Roman"/>
                <w:color w:val="auto"/>
                <w:sz w:val="24"/>
                <w:szCs w:val="24"/>
                <w:lang w:val="uk-UA"/>
              </w:rPr>
              <w:lastRenderedPageBreak/>
              <w:t>курсів української мови</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Times New Roman" w:hAnsi="Times New Roman" w:cs="Times New Roman"/>
                <w:color w:val="auto"/>
                <w:sz w:val="24"/>
                <w:szCs w:val="24"/>
                <w:shd w:val="clear" w:color="auto" w:fill="FFFFFF"/>
                <w:lang w:val="uk-UA" w:eastAsia="ru-RU"/>
              </w:rPr>
            </w:pPr>
          </w:p>
        </w:tc>
        <w:tc>
          <w:tcPr>
            <w:tcW w:w="1704" w:type="dxa"/>
          </w:tcPr>
          <w:p w:rsidR="007438D7" w:rsidRPr="007438D7" w:rsidRDefault="007438D7" w:rsidP="0015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7438D7">
              <w:rPr>
                <w:rFonts w:ascii="Times New Roman" w:hAnsi="Times New Roman"/>
                <w:sz w:val="24"/>
                <w:szCs w:val="24"/>
              </w:rPr>
              <w:lastRenderedPageBreak/>
              <w:t>II квартал 2017 р.</w:t>
            </w:r>
          </w:p>
        </w:tc>
        <w:tc>
          <w:tcPr>
            <w:tcW w:w="2123" w:type="dxa"/>
          </w:tcPr>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t>місцеві органи виконавчої влади</w:t>
            </w:r>
          </w:p>
        </w:tc>
        <w:tc>
          <w:tcPr>
            <w:tcW w:w="5243" w:type="dxa"/>
          </w:tcPr>
          <w:p w:rsidR="0040505B" w:rsidRDefault="0040505B" w:rsidP="0040505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val="uk-UA"/>
              </w:rPr>
            </w:pPr>
            <w:r>
              <w:rPr>
                <w:rFonts w:ascii="Times New Roman" w:hAnsi="Times New Roman"/>
                <w:sz w:val="24"/>
                <w:szCs w:val="24"/>
                <w:lang w:val="uk-UA"/>
              </w:rPr>
              <w:t>Виконано</w:t>
            </w:r>
          </w:p>
          <w:p w:rsidR="0040505B" w:rsidRPr="0040505B" w:rsidRDefault="0040505B" w:rsidP="0040505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r w:rsidRPr="0040505B">
              <w:rPr>
                <w:rFonts w:ascii="Times New Roman" w:hAnsi="Times New Roman"/>
                <w:sz w:val="24"/>
                <w:szCs w:val="24"/>
                <w:lang w:val="uk-UA"/>
              </w:rPr>
              <w:t>За фінансової підтримки Агенції УВКБ ООН в Україні тиражем 1000 примірників видано навчальний посібник «Українська мова для іноземців» за редакцією кандидата філологічних наук, доцента Т.О.</w:t>
            </w:r>
            <w:r w:rsidRPr="0040505B">
              <w:rPr>
                <w:rFonts w:ascii="Times New Roman" w:hAnsi="Times New Roman"/>
                <w:sz w:val="24"/>
                <w:szCs w:val="24"/>
              </w:rPr>
              <w:t> </w:t>
            </w:r>
            <w:r w:rsidRPr="0040505B">
              <w:rPr>
                <w:rFonts w:ascii="Times New Roman" w:hAnsi="Times New Roman"/>
                <w:sz w:val="24"/>
                <w:szCs w:val="24"/>
                <w:lang w:val="uk-UA"/>
              </w:rPr>
              <w:t xml:space="preserve">Дегтярьової (ТОВ «ВДТ «Університетська книга», Суми) для біженців та інших категорій іноземців. </w:t>
            </w:r>
            <w:r w:rsidRPr="0040505B">
              <w:rPr>
                <w:rFonts w:ascii="Times New Roman" w:hAnsi="Times New Roman"/>
                <w:sz w:val="24"/>
                <w:szCs w:val="24"/>
                <w:lang w:val="ru-RU"/>
              </w:rPr>
              <w:t xml:space="preserve">Матеріал посібника викладено, відповідно до вимог, закріплених у «Загальноєвропейських компетенція володіння іноземною мовою» </w:t>
            </w:r>
            <w:r w:rsidRPr="0040505B">
              <w:rPr>
                <w:rFonts w:ascii="Times New Roman" w:hAnsi="Times New Roman"/>
                <w:sz w:val="24"/>
                <w:szCs w:val="24"/>
              </w:rPr>
              <w:t>(рівень А1).</w:t>
            </w:r>
          </w:p>
          <w:p w:rsidR="007438D7" w:rsidRPr="007438D7" w:rsidRDefault="007438D7" w:rsidP="0015574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132. Удосконалення </w:t>
            </w:r>
            <w:r w:rsidRPr="007438D7">
              <w:rPr>
                <w:rFonts w:ascii="Times New Roman" w:hAnsi="Times New Roman"/>
                <w:sz w:val="24"/>
                <w:szCs w:val="24"/>
              </w:rPr>
              <w:lastRenderedPageBreak/>
              <w:t>законодавства про біженців та осіб, які потребують додаткового захисту, відповідно до міжнародних стандартів</w:t>
            </w:r>
          </w:p>
        </w:tc>
        <w:tc>
          <w:tcPr>
            <w:tcW w:w="2551" w:type="dxa"/>
          </w:tcPr>
          <w:p w:rsidR="007438D7" w:rsidRPr="007438D7" w:rsidRDefault="007438D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eastAsia="Calibri"/>
                <w:lang w:val="uk-UA"/>
              </w:rPr>
            </w:pPr>
            <w:r w:rsidRPr="007438D7">
              <w:rPr>
                <w:rFonts w:eastAsia="Calibri"/>
                <w:lang w:val="uk-UA" w:eastAsia="en-US"/>
              </w:rPr>
              <w:lastRenderedPageBreak/>
              <w:t xml:space="preserve">1) розроблення та подання на розгляд </w:t>
            </w:r>
            <w:r w:rsidRPr="007438D7">
              <w:rPr>
                <w:rFonts w:eastAsia="Calibri"/>
                <w:lang w:val="uk-UA" w:eastAsia="en-US"/>
              </w:rPr>
              <w:lastRenderedPageBreak/>
              <w:t xml:space="preserve">Кабінету Міністрів України проекту закону про внесення змін до </w:t>
            </w:r>
            <w:r w:rsidRPr="007438D7">
              <w:rPr>
                <w:rFonts w:eastAsia="Calibri"/>
                <w:lang w:val="uk-UA"/>
              </w:rPr>
              <w:t xml:space="preserve">статті 13 Закону України </w:t>
            </w:r>
            <w:r w:rsidRPr="007438D7">
              <w:rPr>
                <w:lang w:val="uk-UA"/>
              </w:rPr>
              <w:t>“</w:t>
            </w:r>
            <w:r w:rsidRPr="007438D7">
              <w:rPr>
                <w:rFonts w:eastAsia="Calibri"/>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7438D7">
              <w:rPr>
                <w:lang w:val="uk-UA"/>
              </w:rPr>
              <w:t>”</w:t>
            </w:r>
            <w:r w:rsidRPr="007438D7">
              <w:rPr>
                <w:rFonts w:eastAsia="Calibri"/>
                <w:lang w:val="uk-UA"/>
              </w:rPr>
              <w:t xml:space="preserve"> з метою включення до переліку документів посвідчення особи, що потребує додаткового захисту, та проїзного документа особи, що потребує додаткового захисту</w:t>
            </w:r>
          </w:p>
          <w:p w:rsidR="007438D7" w:rsidRPr="007438D7" w:rsidRDefault="007438D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lang w:val="uk-UA"/>
              </w:rPr>
            </w:pPr>
            <w:r w:rsidRPr="007438D7">
              <w:rPr>
                <w:rFonts w:eastAsia="Calibri"/>
                <w:lang w:val="uk-UA"/>
              </w:rPr>
              <w:t xml:space="preserve">збільшення у статті 34 зазначеного Закону кількості сторінок </w:t>
            </w:r>
            <w:r w:rsidRPr="007438D7">
              <w:rPr>
                <w:lang w:val="uk-UA"/>
              </w:rPr>
              <w:t xml:space="preserve">проїзного документа біженця з 16 до 32 та вилучення інформації про громадянство біженця відповідно до стандартів </w:t>
            </w:r>
            <w:r w:rsidRPr="007438D7">
              <w:rPr>
                <w:lang w:val="en-US"/>
              </w:rPr>
              <w:t>I</w:t>
            </w:r>
            <w:r w:rsidRPr="007438D7">
              <w:rPr>
                <w:lang w:val="uk-UA"/>
              </w:rPr>
              <w:t>CAO</w:t>
            </w:r>
          </w:p>
          <w:p w:rsidR="007438D7" w:rsidRPr="007438D7" w:rsidRDefault="007438D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eastAsia="Calibri"/>
                <w:lang w:val="uk-UA"/>
              </w:rPr>
            </w:pPr>
            <w:r w:rsidRPr="007438D7">
              <w:rPr>
                <w:rFonts w:eastAsia="Calibri"/>
                <w:lang w:val="uk-UA"/>
              </w:rPr>
              <w:lastRenderedPageBreak/>
              <w:t>доповнення зазначеного Закону статтею 36, у якій передбачити опис проїзного документа особи, що потребує додаткового захисту</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lastRenderedPageBreak/>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2016 рік</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інші </w:t>
            </w:r>
            <w:r w:rsidRPr="007438D7">
              <w:rPr>
                <w:rFonts w:ascii="Times New Roman" w:hAnsi="Times New Roman" w:cs="Times New Roman"/>
                <w:color w:val="auto"/>
                <w:sz w:val="24"/>
                <w:szCs w:val="24"/>
                <w:lang w:val="uk-UA"/>
              </w:rPr>
              <w:lastRenderedPageBreak/>
              <w:t>заінтересовані органи виконавчої влади</w:t>
            </w: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lastRenderedPageBreak/>
              <w:t>Виконано</w:t>
            </w:r>
          </w:p>
          <w:p w:rsidR="007438D7" w:rsidRPr="00760D93" w:rsidRDefault="00760D93" w:rsidP="00760D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60D93">
              <w:rPr>
                <w:rStyle w:val="rvts44"/>
                <w:rFonts w:ascii="Times New Roman" w:hAnsi="Times New Roman"/>
                <w:sz w:val="18"/>
                <w:szCs w:val="18"/>
                <w:lang w:val="uk-UA"/>
              </w:rPr>
              <w:t>14 липня 2016 року</w:t>
            </w:r>
            <w:r w:rsidRPr="00760D93">
              <w:rPr>
                <w:rFonts w:ascii="Times New Roman" w:hAnsi="Times New Roman" w:cs="Times New Roman"/>
                <w:sz w:val="18"/>
                <w:szCs w:val="18"/>
                <w:lang w:val="uk-UA"/>
              </w:rPr>
              <w:t xml:space="preserve"> Верховною Радою України прийнято Закон України </w:t>
            </w:r>
            <w:r w:rsidRPr="00760D93">
              <w:rPr>
                <w:rStyle w:val="rvts44"/>
                <w:rFonts w:ascii="Times New Roman" w:hAnsi="Times New Roman"/>
                <w:sz w:val="18"/>
                <w:szCs w:val="18"/>
                <w:lang w:val="uk-UA"/>
              </w:rPr>
              <w:t>№</w:t>
            </w:r>
            <w:r w:rsidRPr="00280376">
              <w:rPr>
                <w:rStyle w:val="rvts44"/>
                <w:rFonts w:ascii="Times New Roman" w:hAnsi="Times New Roman"/>
                <w:sz w:val="18"/>
                <w:szCs w:val="18"/>
              </w:rPr>
              <w:t> </w:t>
            </w:r>
            <w:r w:rsidRPr="00760D93">
              <w:rPr>
                <w:rStyle w:val="rvts44"/>
                <w:rFonts w:ascii="Times New Roman" w:hAnsi="Times New Roman"/>
                <w:sz w:val="18"/>
                <w:szCs w:val="18"/>
                <w:lang w:val="uk-UA"/>
              </w:rPr>
              <w:t>1474-</w:t>
            </w:r>
            <w:r w:rsidRPr="00280376">
              <w:rPr>
                <w:rStyle w:val="rvts44"/>
                <w:rFonts w:ascii="Times New Roman" w:hAnsi="Times New Roman"/>
                <w:sz w:val="18"/>
                <w:szCs w:val="18"/>
              </w:rPr>
              <w:t>VIII</w:t>
            </w:r>
            <w:r w:rsidRPr="00760D93">
              <w:rPr>
                <w:rFonts w:ascii="Times New Roman" w:hAnsi="Times New Roman" w:cs="Times New Roman"/>
                <w:sz w:val="18"/>
                <w:szCs w:val="18"/>
                <w:lang w:val="uk-UA"/>
              </w:rPr>
              <w:t xml:space="preserve"> «Про внесення змін до деяких законів </w:t>
            </w:r>
            <w:r w:rsidRPr="00760D93">
              <w:rPr>
                <w:rFonts w:ascii="Times New Roman" w:hAnsi="Times New Roman" w:cs="Times New Roman"/>
                <w:sz w:val="18"/>
                <w:szCs w:val="18"/>
                <w:lang w:val="uk-UA"/>
              </w:rPr>
              <w:lastRenderedPageBreak/>
              <w:t xml:space="preserve">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який набув чинності 01 жовтня 2016 року, та яким доповнено Закон України від 20.11.2012 № </w:t>
            </w:r>
            <w:r w:rsidRPr="00760D93">
              <w:rPr>
                <w:rFonts w:ascii="Times New Roman" w:hAnsi="Times New Roman" w:cs="Times New Roman"/>
                <w:bCs/>
                <w:sz w:val="18"/>
                <w:szCs w:val="18"/>
                <w:lang w:val="uk-UA"/>
              </w:rPr>
              <w:t>5492-</w:t>
            </w:r>
            <w:r w:rsidRPr="00280376">
              <w:rPr>
                <w:rFonts w:ascii="Times New Roman" w:hAnsi="Times New Roman" w:cs="Times New Roman"/>
                <w:bCs/>
                <w:sz w:val="18"/>
                <w:szCs w:val="18"/>
              </w:rPr>
              <w:t>VI</w:t>
            </w:r>
            <w:r w:rsidRPr="00760D93">
              <w:rPr>
                <w:rFonts w:ascii="Times New Roman" w:hAnsi="Times New Roman" w:cs="Times New Roman"/>
                <w:sz w:val="18"/>
                <w:szCs w:val="18"/>
                <w:lang w:val="uk-UA"/>
              </w:rPr>
              <w:t xml:space="preserve"> статтями 36 та 37 про посвідчення особи, яка потребує додаткового захисту, та проїзний документ особи, якій надано додатковий захист.</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2) розроблення та подання на розгляд Кабінету Міністрів України проекту закону про внесення змін до Закону 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громадянство</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з метою передбачення права іноземців та осіб без громадянства, яких визнано в Україні особами, які потребують додаткового захисту, бути прийнятими до громадянства України </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2016 рік</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інші заінтересовані органи виконавчої влади</w:t>
            </w: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lang w:eastAsia="uk-UA"/>
              </w:rPr>
            </w:pPr>
            <w:r w:rsidRPr="00280376">
              <w:rPr>
                <w:rFonts w:ascii="Times New Roman" w:hAnsi="Times New Roman"/>
                <w:b/>
                <w:sz w:val="18"/>
                <w:szCs w:val="18"/>
                <w:lang w:eastAsia="uk-UA"/>
              </w:rPr>
              <w:t>Виконання триває</w:t>
            </w:r>
          </w:p>
          <w:p w:rsidR="00890031" w:rsidRPr="00890031" w:rsidRDefault="00890031" w:rsidP="0089003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lang w:val="uk-UA"/>
              </w:rPr>
            </w:pPr>
            <w:r w:rsidRPr="00890031">
              <w:rPr>
                <w:rFonts w:ascii="Times New Roman" w:hAnsi="Times New Roman"/>
                <w:sz w:val="20"/>
                <w:lang w:val="uk-UA"/>
              </w:rPr>
              <w:t>Статтею 106 Конституції України визначено, що питання прийняття до громадянства України належать до повноважень Президента України. Пропозиції Президентові України щодо прийняття до громадянства України вносить Комісія при Президентові України з питань громадянства.</w:t>
            </w:r>
          </w:p>
          <w:p w:rsidR="00890031" w:rsidRPr="00890031" w:rsidRDefault="00890031" w:rsidP="0089003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0"/>
                <w:lang w:val="uk-UA"/>
              </w:rPr>
            </w:pPr>
            <w:r w:rsidRPr="00890031">
              <w:rPr>
                <w:rFonts w:ascii="Times New Roman" w:hAnsi="Times New Roman"/>
                <w:sz w:val="20"/>
                <w:lang w:val="uk-UA"/>
              </w:rPr>
              <w:t>У зв'язку з цим, до Комісії на опрацювання було надіслано розроблений ДМС проект Закону України «Про внесення змін до Закону України «Про громадянство України» (щодо удосконалення окремих положень)», яким передбачено право іноземців та осіб без громадянства, яких визнано в Україні особами, які потребують додаткового захисту, реалізовувати своє право на громадянство.</w:t>
            </w:r>
          </w:p>
          <w:p w:rsidR="007438D7" w:rsidRPr="00890031" w:rsidRDefault="00890031" w:rsidP="0089003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0"/>
                <w:szCs w:val="20"/>
                <w:lang w:val="uk-UA"/>
              </w:rPr>
            </w:pPr>
            <w:r w:rsidRPr="00890031">
              <w:rPr>
                <w:rFonts w:ascii="Times New Roman" w:hAnsi="Times New Roman" w:cs="Times New Roman"/>
                <w:color w:val="auto"/>
                <w:sz w:val="20"/>
                <w:szCs w:val="20"/>
                <w:lang w:val="uk-UA"/>
              </w:rPr>
              <w:t>Вирішення проблеми щодо передбачення права іноземців та осіб без громадянства, яких визнано в Україні особами, які потребують додаткового захисту, на отримання громадянства України, потребує комплексного вирішення шляхом внесення змін до імміграційного законодавства України, у першу чергу – до законів України «Про біженців та осіб, які потребують додаткового або тимчасового захисту» та «Про правовий статус іноземців та осіб без громадянства».</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3) розроблення та подання на розгляд </w:t>
            </w:r>
            <w:r w:rsidRPr="007438D7">
              <w:rPr>
                <w:rFonts w:ascii="Times New Roman" w:eastAsia="Calibri" w:hAnsi="Times New Roman" w:cs="Times New Roman"/>
                <w:color w:val="auto"/>
                <w:sz w:val="24"/>
                <w:szCs w:val="24"/>
                <w:lang w:val="uk-UA"/>
              </w:rPr>
              <w:lastRenderedPageBreak/>
              <w:t xml:space="preserve">Кабінету Міністрів України проекту закону про внесення змін до Закону 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житловий фонд соціального призначення</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щодо надання соціального житла біженцям та особам, які потребують додаткового захисту, нарівні з громадянами України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внесення змін до Державно цільової соціально-економічної програми будівництва (придбання) доступного житла на 2010—2017 роки (постанова Кабінету Міністрів України </w:t>
            </w:r>
            <w:r w:rsidRPr="007438D7">
              <w:rPr>
                <w:rFonts w:ascii="Times New Roman" w:hAnsi="Times New Roman" w:cs="Times New Roman"/>
                <w:color w:val="auto"/>
                <w:sz w:val="24"/>
                <w:szCs w:val="24"/>
                <w:lang w:val="uk-UA"/>
              </w:rPr>
              <w:br/>
              <w:t xml:space="preserve">від 11 листопада 2009 р. № 1249) з метою врахування інтересів </w:t>
            </w:r>
            <w:r w:rsidRPr="007438D7">
              <w:rPr>
                <w:rFonts w:ascii="Times New Roman" w:eastAsia="Calibri" w:hAnsi="Times New Roman" w:cs="Times New Roman"/>
                <w:color w:val="auto"/>
                <w:sz w:val="24"/>
                <w:szCs w:val="24"/>
                <w:lang w:val="uk-UA"/>
              </w:rPr>
              <w:t>біженців та осіб, які потребують додаткового захисту</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lastRenderedPageBreak/>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отримано біженцями та особами, що потребують додаткового захисту соціального житла</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III квартал 2016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Мінрегіон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Мінфін</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tc>
        <w:tc>
          <w:tcPr>
            <w:tcW w:w="5243" w:type="dxa"/>
          </w:tcPr>
          <w:p w:rsidR="00760D93" w:rsidRPr="001D4098" w:rsidRDefault="00760D93" w:rsidP="00760D93">
            <w:pPr>
              <w:pStyle w:val="17"/>
              <w:spacing w:line="240" w:lineRule="auto"/>
              <w:contextualSpacing/>
              <w:rPr>
                <w:rFonts w:ascii="Times New Roman" w:eastAsia="Calibri" w:hAnsi="Times New Roman"/>
                <w:b/>
                <w:sz w:val="18"/>
                <w:szCs w:val="18"/>
                <w:lang w:val="ru-RU"/>
              </w:rPr>
            </w:pPr>
            <w:r w:rsidRPr="001D4098">
              <w:rPr>
                <w:rFonts w:ascii="Times New Roman" w:eastAsia="Calibri" w:hAnsi="Times New Roman"/>
                <w:b/>
                <w:sz w:val="18"/>
                <w:szCs w:val="18"/>
                <w:lang w:val="ru-RU"/>
              </w:rPr>
              <w:lastRenderedPageBreak/>
              <w:t>Неможливо виконати з огляду на таке.</w:t>
            </w:r>
          </w:p>
          <w:p w:rsidR="00760D93" w:rsidRPr="001D4098" w:rsidRDefault="00760D93" w:rsidP="00760D93">
            <w:pPr>
              <w:pStyle w:val="17"/>
              <w:spacing w:line="240" w:lineRule="auto"/>
              <w:contextualSpacing/>
              <w:rPr>
                <w:rFonts w:ascii="Times New Roman" w:eastAsia="Calibri" w:hAnsi="Times New Roman"/>
                <w:sz w:val="18"/>
                <w:szCs w:val="18"/>
                <w:lang w:val="ru-RU"/>
              </w:rPr>
            </w:pPr>
            <w:r w:rsidRPr="001D4098">
              <w:rPr>
                <w:rFonts w:ascii="Times New Roman" w:eastAsia="Calibri" w:hAnsi="Times New Roman"/>
                <w:sz w:val="18"/>
                <w:szCs w:val="18"/>
                <w:lang w:val="ru-RU"/>
              </w:rPr>
              <w:t xml:space="preserve">Практичним способом реалізації Державної цільової соціально-економічної програми будівництва (придбання) </w:t>
            </w:r>
            <w:r w:rsidRPr="001D4098">
              <w:rPr>
                <w:rFonts w:ascii="Times New Roman" w:eastAsia="Calibri" w:hAnsi="Times New Roman"/>
                <w:sz w:val="18"/>
                <w:szCs w:val="18"/>
                <w:lang w:val="ru-RU"/>
              </w:rPr>
              <w:lastRenderedPageBreak/>
              <w:t>доступного житла на 2010-2017 роки (постанова КМУ від 11.11.2009 № 1249) є механізм будівництва (придбання) доступного житла, який полягає у сплаті громадянином 70% вартості житла та 30% державної підтримки. Тобто, придбання житла завжди здійснюється шляхом співфінансування коштів громадянина та коштів державної підтримки. В рамках цієї програми безкоштовне забезпечення житлом (соціальне житло) не здійснюється.</w:t>
            </w:r>
          </w:p>
          <w:p w:rsidR="00760D93" w:rsidRPr="001D4098" w:rsidRDefault="00760D93" w:rsidP="00890031">
            <w:pPr>
              <w:pStyle w:val="17"/>
              <w:spacing w:line="240" w:lineRule="auto"/>
              <w:contextualSpacing/>
              <w:rPr>
                <w:rFonts w:ascii="Times New Roman" w:eastAsia="Calibri" w:hAnsi="Times New Roman"/>
                <w:sz w:val="18"/>
                <w:szCs w:val="18"/>
                <w:lang w:val="ru-RU"/>
              </w:rPr>
            </w:pPr>
            <w:r w:rsidRPr="001D4098">
              <w:rPr>
                <w:rFonts w:ascii="Times New Roman" w:eastAsia="Calibri" w:hAnsi="Times New Roman"/>
                <w:sz w:val="18"/>
                <w:szCs w:val="18"/>
                <w:lang w:val="ru-RU"/>
              </w:rPr>
              <w:t xml:space="preserve">Крім того, кошти на придбання житла в рамках реалізації Державної програми спрямовуються виключно на об’єкти, які будуються. На нерухомість вторинного ринку дія цієї програми не поширюється. </w:t>
            </w:r>
          </w:p>
          <w:p w:rsidR="007438D7" w:rsidRPr="00760D93" w:rsidRDefault="00890031" w:rsidP="0089003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auto"/>
                <w:sz w:val="24"/>
                <w:szCs w:val="24"/>
                <w:lang w:val="ru-RU"/>
              </w:rPr>
            </w:pPr>
            <w:r>
              <w:rPr>
                <w:rFonts w:ascii="Times New Roman" w:eastAsia="Calibri" w:hAnsi="Times New Roman" w:cs="Times New Roman"/>
                <w:sz w:val="18"/>
                <w:szCs w:val="18"/>
                <w:lang w:val="ru-RU"/>
              </w:rPr>
              <w:t>О</w:t>
            </w:r>
            <w:r w:rsidR="00760D93" w:rsidRPr="00760D93">
              <w:rPr>
                <w:rFonts w:ascii="Times New Roman" w:eastAsia="Calibri" w:hAnsi="Times New Roman" w:cs="Times New Roman"/>
                <w:sz w:val="18"/>
                <w:szCs w:val="18"/>
                <w:lang w:val="ru-RU"/>
              </w:rPr>
              <w:t>днією з основних вимог до учасника програми будівництва доступного житла є перебування громадянина на обліку осіб, які потребують поліпшення житлових умов.</w:t>
            </w: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4) розроблення та подання на розгляд Кабінету Міністрів України проекту закону про внесення змін до Законів 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основи соціального захисту бездомних осіб і безпритульних дітей</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свободу пересування та вільний вибір місця проживання в Україні</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та проектів інших нормативно-правових актів, що регулюють питання місця перебування/проживання, з метою розроблення спеціального порядку </w:t>
            </w:r>
            <w:r w:rsidRPr="007438D7">
              <w:rPr>
                <w:rFonts w:ascii="Times New Roman" w:eastAsia="Calibri" w:hAnsi="Times New Roman" w:cs="Times New Roman"/>
                <w:color w:val="auto"/>
                <w:sz w:val="24"/>
                <w:szCs w:val="24"/>
                <w:lang w:val="uk-UA"/>
              </w:rPr>
              <w:lastRenderedPageBreak/>
              <w:t>реєстрації місця проживання для біженців та осіб, які потребують додаткового захисту, за окремою (спрощеною) процедурою або за визначеними ДМС адресами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розроблення нормативно-правового акта, що регулює питання діяльності центру обліку бездомних громадян</w:t>
            </w:r>
          </w:p>
        </w:tc>
        <w:tc>
          <w:tcPr>
            <w:tcW w:w="1843" w:type="dxa"/>
          </w:tcPr>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забезпечено біженцям реєстрацію місця проживання за окремою (спрощеною) процедурою</w:t>
            </w:r>
          </w:p>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усунено корупційну складову під час реєстрації біженців та осіб, які потребують додаткового захисту, в центрах обліку бездомних громадян</w:t>
            </w:r>
          </w:p>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розроблено відповідний нормативно-правовий акт</w:t>
            </w:r>
          </w:p>
        </w:tc>
        <w:tc>
          <w:tcPr>
            <w:tcW w:w="1704" w:type="dxa"/>
          </w:tcPr>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II квартал 2016 р.</w:t>
            </w:r>
          </w:p>
        </w:tc>
        <w:tc>
          <w:tcPr>
            <w:tcW w:w="2123" w:type="dxa"/>
          </w:tcPr>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ДМС</w:t>
            </w:r>
          </w:p>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438D7" w:rsidRPr="00C02122" w:rsidRDefault="00760D93" w:rsidP="00C021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322"/>
              <w:jc w:val="both"/>
              <w:rPr>
                <w:rFonts w:ascii="Times New Roman" w:hAnsi="Times New Roman" w:cs="Times New Roman"/>
                <w:color w:val="auto"/>
                <w:lang w:val="ru-RU"/>
              </w:rPr>
            </w:pPr>
            <w:r w:rsidRPr="00C02122">
              <w:rPr>
                <w:rFonts w:ascii="Times New Roman" w:hAnsi="Times New Roman" w:cs="Times New Roman"/>
                <w:lang w:val="ru-RU"/>
              </w:rPr>
              <w:t>Питання потребує додаткового вивчення у зв’язку із запровадженням нової системи реєстрації місця проживання органами місцевого само</w:t>
            </w:r>
            <w:r w:rsidR="00C02122" w:rsidRPr="00C02122">
              <w:rPr>
                <w:rFonts w:ascii="Times New Roman" w:hAnsi="Times New Roman" w:cs="Times New Roman"/>
                <w:lang w:val="ru-RU"/>
              </w:rPr>
              <w:t>врядування, починаючи з квітня 2016</w:t>
            </w:r>
            <w:r w:rsidRPr="00C02122">
              <w:rPr>
                <w:rFonts w:ascii="Times New Roman" w:hAnsi="Times New Roman" w:cs="Times New Roman"/>
                <w:lang w:val="ru-RU"/>
              </w:rPr>
              <w:t xml:space="preserve"> року.</w:t>
            </w:r>
            <w:r w:rsidR="00C02122" w:rsidRPr="00C02122">
              <w:rPr>
                <w:rFonts w:ascii="Times New Roman" w:hAnsi="Times New Roman" w:cs="Times New Roman"/>
                <w:lang w:val="ru-RU"/>
              </w:rPr>
              <w:t xml:space="preserve"> ДМС ініційовано створення робочої групи у рамках якої можливо здійснити опрацювання вказаного питання.</w:t>
            </w:r>
          </w:p>
        </w:tc>
      </w:tr>
      <w:tr w:rsidR="00760D93" w:rsidRPr="007438D7" w:rsidTr="00AD1745">
        <w:trPr>
          <w:trHeight w:val="959"/>
        </w:trPr>
        <w:tc>
          <w:tcPr>
            <w:tcW w:w="1981" w:type="dxa"/>
            <w:vMerge w:val="restart"/>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vMerge w:val="restart"/>
          </w:tcPr>
          <w:p w:rsidR="00760D93" w:rsidRPr="007438D7" w:rsidRDefault="00760D93" w:rsidP="008444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sz w:val="24"/>
                <w:szCs w:val="24"/>
              </w:rPr>
            </w:pPr>
            <w:r w:rsidRPr="007438D7">
              <w:rPr>
                <w:rFonts w:ascii="Times New Roman" w:eastAsia="Calibri" w:hAnsi="Times New Roman"/>
                <w:b w:val="0"/>
                <w:i w:val="0"/>
                <w:sz w:val="24"/>
                <w:szCs w:val="24"/>
              </w:rPr>
              <w:t xml:space="preserve">5) розроблення та подання на розгляд Кабінету Міністрів України законопроекту про внесення змін до </w:t>
            </w:r>
            <w:r w:rsidRPr="007438D7">
              <w:rPr>
                <w:rFonts w:ascii="Times New Roman" w:hAnsi="Times New Roman"/>
                <w:b w:val="0"/>
                <w:i w:val="0"/>
                <w:sz w:val="24"/>
                <w:szCs w:val="24"/>
              </w:rPr>
              <w:t xml:space="preserve">статей 26—30 Закону України “Про правовий статус іноземців та осіб без громадянства”, передбачивши необхідність аналізу </w:t>
            </w:r>
            <w:r w:rsidRPr="007438D7">
              <w:rPr>
                <w:rFonts w:ascii="Times New Roman" w:hAnsi="Times New Roman"/>
                <w:b w:val="0"/>
                <w:i w:val="0"/>
                <w:sz w:val="24"/>
                <w:szCs w:val="24"/>
              </w:rPr>
              <w:lastRenderedPageBreak/>
              <w:t>умов приймаючої сторони (країни походження, країни постійного проживання чи перебування або третьої безпечної країни) в рамках процедури примусового повернення та примусового видворення</w:t>
            </w:r>
          </w:p>
        </w:tc>
        <w:tc>
          <w:tcPr>
            <w:tcW w:w="1843" w:type="dxa"/>
            <w:vMerge w:val="restart"/>
          </w:tcPr>
          <w:p w:rsidR="00760D93" w:rsidRPr="007438D7" w:rsidRDefault="00760D93" w:rsidP="0084449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законопроект подано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p>
        </w:tc>
        <w:tc>
          <w:tcPr>
            <w:tcW w:w="1704" w:type="dxa"/>
            <w:vMerge w:val="restart"/>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r w:rsidRPr="007438D7">
              <w:rPr>
                <w:rFonts w:ascii="Times New Roman" w:hAnsi="Times New Roman"/>
                <w:sz w:val="24"/>
                <w:szCs w:val="24"/>
              </w:rPr>
              <w:t>IV квартал 2016 р.</w:t>
            </w:r>
          </w:p>
        </w:tc>
        <w:tc>
          <w:tcPr>
            <w:tcW w:w="2123" w:type="dxa"/>
            <w:vMerge w:val="restart"/>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438D7">
              <w:rPr>
                <w:rFonts w:ascii="Times New Roman" w:hAnsi="Times New Roman"/>
                <w:sz w:val="24"/>
                <w:szCs w:val="24"/>
              </w:rPr>
              <w:t>ДМС</w:t>
            </w:r>
          </w:p>
        </w:tc>
        <w:tc>
          <w:tcPr>
            <w:tcW w:w="5243" w:type="dxa"/>
          </w:tcPr>
          <w:p w:rsidR="00760D93" w:rsidRPr="007438D7" w:rsidRDefault="00760D93"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r>
      <w:tr w:rsidR="00760D93" w:rsidRPr="007438D7" w:rsidTr="00AD1745">
        <w:tc>
          <w:tcPr>
            <w:tcW w:w="1981"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vMerge/>
          </w:tcPr>
          <w:p w:rsidR="00760D93" w:rsidRPr="007438D7" w:rsidRDefault="00760D93" w:rsidP="008444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sz w:val="24"/>
                <w:szCs w:val="24"/>
              </w:rPr>
            </w:pPr>
          </w:p>
        </w:tc>
        <w:tc>
          <w:tcPr>
            <w:tcW w:w="1843"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p>
        </w:tc>
        <w:tc>
          <w:tcPr>
            <w:tcW w:w="1704"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p>
        </w:tc>
        <w:tc>
          <w:tcPr>
            <w:tcW w:w="2123"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243" w:type="dxa"/>
          </w:tcPr>
          <w:p w:rsidR="00760D93" w:rsidRPr="007438D7" w:rsidRDefault="00760D93" w:rsidP="0084449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r>
      <w:tr w:rsidR="00760D93" w:rsidRPr="007438D7" w:rsidTr="00AD1745">
        <w:tc>
          <w:tcPr>
            <w:tcW w:w="1981"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vMerge/>
          </w:tcPr>
          <w:p w:rsidR="00760D93" w:rsidRPr="007438D7" w:rsidRDefault="00760D93" w:rsidP="00844492">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b w:val="0"/>
                <w:i w:val="0"/>
                <w:sz w:val="24"/>
                <w:szCs w:val="24"/>
              </w:rPr>
            </w:pPr>
          </w:p>
        </w:tc>
        <w:tc>
          <w:tcPr>
            <w:tcW w:w="1843"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p>
        </w:tc>
        <w:tc>
          <w:tcPr>
            <w:tcW w:w="1704"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p>
        </w:tc>
        <w:tc>
          <w:tcPr>
            <w:tcW w:w="2123" w:type="dxa"/>
            <w:vMerge/>
          </w:tcPr>
          <w:p w:rsidR="00760D93" w:rsidRPr="007438D7" w:rsidRDefault="00760D93"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p>
        </w:tc>
        <w:tc>
          <w:tcPr>
            <w:tcW w:w="5243" w:type="dxa"/>
          </w:tcPr>
          <w:p w:rsidR="00760D93" w:rsidRPr="00280376" w:rsidRDefault="00760D93" w:rsidP="00760D93">
            <w:pPr>
              <w:spacing w:line="240" w:lineRule="auto"/>
              <w:ind w:firstLine="709"/>
              <w:contextualSpacing/>
              <w:jc w:val="both"/>
              <w:rPr>
                <w:rFonts w:ascii="Times New Roman" w:hAnsi="Times New Roman"/>
                <w:b/>
                <w:i/>
                <w:sz w:val="18"/>
                <w:szCs w:val="18"/>
              </w:rPr>
            </w:pPr>
            <w:r w:rsidRPr="00280376">
              <w:rPr>
                <w:rFonts w:ascii="Times New Roman" w:hAnsi="Times New Roman"/>
                <w:b/>
                <w:i/>
                <w:sz w:val="18"/>
                <w:szCs w:val="18"/>
              </w:rPr>
              <w:t>Виконання триває</w:t>
            </w:r>
          </w:p>
          <w:p w:rsidR="00760D93" w:rsidRPr="007438D7" w:rsidRDefault="00760D93" w:rsidP="0076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80376">
              <w:rPr>
                <w:rFonts w:ascii="Times New Roman" w:hAnsi="Times New Roman"/>
                <w:sz w:val="18"/>
                <w:szCs w:val="18"/>
              </w:rPr>
              <w:t>У структурі центрального апарату ДМС утворено сектор збору інформації по країнах походження, який здійснює збір та узагальнення інформації щодо країн походження біженців та інших визначених законодавством категорій мігрантів. Узагальнена інформація надсилається до територіальних органів ДМС для використання у роботі з мігрантами при прийнятті рішень відповідно до статей 26-30 “Про правовий статус іноземців та осіб без громадянства”.</w:t>
            </w: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844492">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6) розроблення та подання на розгляд Кабінету Міністрів України проекту закону про внесення змін до </w:t>
            </w:r>
            <w:r w:rsidRPr="007438D7">
              <w:rPr>
                <w:rFonts w:ascii="Times New Roman" w:hAnsi="Times New Roman"/>
                <w:b w:val="0"/>
                <w:i w:val="0"/>
                <w:sz w:val="24"/>
                <w:szCs w:val="24"/>
              </w:rPr>
              <w:t xml:space="preserve">Закону України “Про статус біженців та осіб, які потребують додаткового або тимчасового захисту”, що передбачали б впровадження толерантного статусу для шукачів притулку, які перебувають у </w:t>
            </w:r>
            <w:r w:rsidRPr="007438D7">
              <w:rPr>
                <w:rFonts w:ascii="Times New Roman" w:hAnsi="Times New Roman"/>
                <w:b w:val="0"/>
                <w:i w:val="0"/>
                <w:sz w:val="24"/>
                <w:szCs w:val="24"/>
              </w:rPr>
              <w:lastRenderedPageBreak/>
              <w:t>процедурі визначення їх статусу більше ніж п’ять років. Такий статус повинен надати право тимчасового проживання на території України протягом не менш як п’ять років і повинен убезпечити таку особу від можливого повернення до країни походження/постійного проживання</w:t>
            </w:r>
          </w:p>
        </w:tc>
        <w:tc>
          <w:tcPr>
            <w:tcW w:w="1843" w:type="dxa"/>
          </w:tcPr>
          <w:p w:rsidR="007438D7" w:rsidRPr="007438D7" w:rsidRDefault="007438D7" w:rsidP="0084449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законопроект подано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p>
        </w:tc>
        <w:tc>
          <w:tcPr>
            <w:tcW w:w="1704"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rPr>
              <w:t>до кінця 2016 р.</w:t>
            </w:r>
          </w:p>
        </w:tc>
        <w:tc>
          <w:tcPr>
            <w:tcW w:w="212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shd w:val="clear" w:color="auto" w:fill="FFFFFF"/>
                <w:lang w:eastAsia="en-US"/>
              </w:rPr>
            </w:pPr>
            <w:r w:rsidRPr="007438D7">
              <w:rPr>
                <w:rFonts w:ascii="Times New Roman" w:hAnsi="Times New Roman"/>
                <w:sz w:val="24"/>
                <w:szCs w:val="24"/>
              </w:rPr>
              <w:t>ДМС</w:t>
            </w:r>
          </w:p>
        </w:tc>
        <w:tc>
          <w:tcPr>
            <w:tcW w:w="5243" w:type="dxa"/>
          </w:tcPr>
          <w:p w:rsidR="00890031" w:rsidRPr="00890031" w:rsidRDefault="00890031" w:rsidP="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8"/>
                <w:szCs w:val="18"/>
              </w:rPr>
            </w:pPr>
            <w:r w:rsidRPr="00890031">
              <w:rPr>
                <w:rFonts w:ascii="Times New Roman" w:hAnsi="Times New Roman"/>
                <w:b/>
                <w:sz w:val="18"/>
                <w:szCs w:val="18"/>
              </w:rPr>
              <w:t>Виконано</w:t>
            </w:r>
          </w:p>
          <w:p w:rsidR="007438D7" w:rsidRPr="007438D7" w:rsidRDefault="00890031" w:rsidP="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18"/>
                <w:szCs w:val="18"/>
              </w:rPr>
              <w:t>В</w:t>
            </w:r>
            <w:r w:rsidR="00760D93" w:rsidRPr="00890031">
              <w:rPr>
                <w:rFonts w:ascii="Times New Roman" w:hAnsi="Times New Roman"/>
                <w:sz w:val="22"/>
                <w:szCs w:val="22"/>
              </w:rPr>
              <w:t>сі категорії іноземців та осіб без громадянства на даний час можуть урегулювати свій статус у рамках діючого законодавства.</w:t>
            </w: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844492">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b w:val="0"/>
                <w:i w:val="0"/>
                <w:sz w:val="24"/>
                <w:szCs w:val="24"/>
              </w:rPr>
            </w:pPr>
          </w:p>
        </w:tc>
        <w:tc>
          <w:tcPr>
            <w:tcW w:w="1843" w:type="dxa"/>
          </w:tcPr>
          <w:p w:rsidR="007438D7" w:rsidRPr="007438D7" w:rsidRDefault="007438D7" w:rsidP="0084449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c>
          <w:tcPr>
            <w:tcW w:w="1704"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24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2551" w:type="dxa"/>
          </w:tcPr>
          <w:p w:rsidR="007438D7" w:rsidRPr="007438D7" w:rsidRDefault="007438D7" w:rsidP="00844492">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69"/>
              <w:rPr>
                <w:rFonts w:ascii="Times New Roman" w:eastAsia="Calibri" w:hAnsi="Times New Roman"/>
                <w:b w:val="0"/>
                <w:i w:val="0"/>
                <w:sz w:val="24"/>
                <w:szCs w:val="24"/>
              </w:rPr>
            </w:pPr>
          </w:p>
        </w:tc>
        <w:tc>
          <w:tcPr>
            <w:tcW w:w="1843" w:type="dxa"/>
          </w:tcPr>
          <w:p w:rsidR="007438D7" w:rsidRPr="007438D7" w:rsidRDefault="007438D7" w:rsidP="0084449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p>
        </w:tc>
        <w:tc>
          <w:tcPr>
            <w:tcW w:w="1704"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243" w:type="dxa"/>
          </w:tcPr>
          <w:p w:rsidR="007438D7" w:rsidRPr="007438D7" w:rsidRDefault="007438D7"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7) внесення змін до Положення про інформаційно-виробничу систему інформаційного та документарного забезпечення установ та громадян України в галузі освіти (ІВС “ОСВІТА”), Положення про Єдину державну електронну базу з питань освіти, </w:t>
            </w:r>
            <w:r w:rsidRPr="007438D7">
              <w:rPr>
                <w:rFonts w:ascii="Times New Roman" w:hAnsi="Times New Roman"/>
                <w:sz w:val="24"/>
                <w:szCs w:val="24"/>
              </w:rPr>
              <w:lastRenderedPageBreak/>
              <w:t>передбачивши механізм внесення даних про дітей – шукачів притулку, які не мають документів, що посвідчують особу, та можливість внесення даних з довідки про звернення за захистом в Україні для зазначеної категорії дітей</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внесено зміни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діти біженців та мігрантів безперешкодно вступають до шкіл</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ДМС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7438D7" w:rsidRPr="007438D7" w:rsidRDefault="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8) реалізація інформаційно-просвітницьких кампаній для заохочення та забезпечення реєстрації всіх дітей, зокрема ромської національності</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збільшено відсоток реєстрації населення у віці після одного року народження, зменшено вдвічі кількість незареєстрованих ромів </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2017 р. — IV квартал 2020 р.</w:t>
            </w:r>
          </w:p>
        </w:tc>
        <w:tc>
          <w:tcPr>
            <w:tcW w:w="2123"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Держкомтелерадіо</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місцеві органи влади</w:t>
            </w:r>
          </w:p>
        </w:tc>
        <w:tc>
          <w:tcPr>
            <w:tcW w:w="5243" w:type="dxa"/>
          </w:tcPr>
          <w:p w:rsidR="00C55B87" w:rsidRPr="00C55B87" w:rsidRDefault="00C55B87" w:rsidP="00C55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C55B87">
              <w:rPr>
                <w:rFonts w:ascii="Times New Roman" w:hAnsi="Times New Roman"/>
                <w:b/>
                <w:sz w:val="24"/>
                <w:szCs w:val="24"/>
              </w:rPr>
              <w:t>Виконання триває</w:t>
            </w:r>
          </w:p>
          <w:p w:rsidR="007438D7" w:rsidRPr="007438D7" w:rsidRDefault="00C55B87" w:rsidP="00C55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DD7547">
              <w:rPr>
                <w:rFonts w:ascii="Times New Roman" w:hAnsi="Times New Roman"/>
                <w:sz w:val="24"/>
                <w:szCs w:val="24"/>
              </w:rPr>
              <w:t xml:space="preserve">Див. </w:t>
            </w:r>
            <w:r>
              <w:rPr>
                <w:rFonts w:ascii="Times New Roman" w:hAnsi="Times New Roman"/>
                <w:sz w:val="24"/>
                <w:szCs w:val="24"/>
              </w:rPr>
              <w:t xml:space="preserve">стан виконання заходу, передбаченого </w:t>
            </w:r>
            <w:r w:rsidRPr="00DD7547">
              <w:rPr>
                <w:rFonts w:ascii="Times New Roman" w:hAnsi="Times New Roman"/>
                <w:sz w:val="24"/>
                <w:szCs w:val="24"/>
              </w:rPr>
              <w:t>підпункт</w:t>
            </w:r>
            <w:r>
              <w:rPr>
                <w:rFonts w:ascii="Times New Roman" w:hAnsi="Times New Roman"/>
                <w:sz w:val="24"/>
                <w:szCs w:val="24"/>
              </w:rPr>
              <w:t>ом</w:t>
            </w:r>
            <w:r w:rsidRPr="00DD7547">
              <w:rPr>
                <w:rFonts w:ascii="Times New Roman" w:hAnsi="Times New Roman"/>
                <w:sz w:val="24"/>
                <w:szCs w:val="24"/>
              </w:rPr>
              <w:t xml:space="preserve"> 3 пункту 72</w:t>
            </w:r>
          </w:p>
        </w:tc>
      </w:tr>
      <w:tr w:rsidR="00C02122" w:rsidRPr="007438D7" w:rsidTr="00AD1745">
        <w:tc>
          <w:tcPr>
            <w:tcW w:w="1981" w:type="dxa"/>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vMerge w:val="restart"/>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9) підготовка змін до нормативно-правових актів щодо вдосконалення процедури реєстрації </w:t>
            </w:r>
            <w:r w:rsidRPr="007438D7">
              <w:rPr>
                <w:rFonts w:ascii="Times New Roman" w:hAnsi="Times New Roman"/>
                <w:sz w:val="24"/>
                <w:szCs w:val="24"/>
              </w:rPr>
              <w:lastRenderedPageBreak/>
              <w:t xml:space="preserve">для осіб, які не отримали її в установленому порядку протягом місяця </w:t>
            </w:r>
          </w:p>
        </w:tc>
        <w:tc>
          <w:tcPr>
            <w:tcW w:w="1843" w:type="dxa"/>
            <w:vMerge w:val="restart"/>
          </w:tcPr>
          <w:p w:rsidR="00C02122" w:rsidRPr="007438D7" w:rsidRDefault="00C02122" w:rsidP="008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збільшено відсоток реєстрації населення у віці після </w:t>
            </w:r>
            <w:r w:rsidRPr="007438D7">
              <w:rPr>
                <w:rFonts w:ascii="Times New Roman" w:hAnsi="Times New Roman"/>
                <w:sz w:val="24"/>
                <w:szCs w:val="24"/>
              </w:rPr>
              <w:lastRenderedPageBreak/>
              <w:t>першого року народження, зменшено вдвічі кількість незареєстрованих ромів</w:t>
            </w:r>
          </w:p>
        </w:tc>
        <w:tc>
          <w:tcPr>
            <w:tcW w:w="1704"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2016 р. — IV квартал 2017 р.</w:t>
            </w:r>
          </w:p>
        </w:tc>
        <w:tc>
          <w:tcPr>
            <w:tcW w:w="2123"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Мін’юст</w:t>
            </w:r>
          </w:p>
        </w:tc>
        <w:tc>
          <w:tcPr>
            <w:tcW w:w="5243" w:type="dxa"/>
            <w:vMerge w:val="restart"/>
          </w:tcPr>
          <w:p w:rsidR="00C02122" w:rsidRPr="00C55B8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b/>
                <w:sz w:val="24"/>
                <w:szCs w:val="24"/>
              </w:rPr>
            </w:pPr>
            <w:r w:rsidRPr="00C55B87">
              <w:rPr>
                <w:rFonts w:ascii="Times New Roman" w:hAnsi="Times New Roman"/>
                <w:b/>
                <w:sz w:val="24"/>
                <w:szCs w:val="24"/>
              </w:rPr>
              <w:t>Виконання триває</w:t>
            </w:r>
          </w:p>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DD7547">
              <w:rPr>
                <w:rFonts w:ascii="Times New Roman" w:hAnsi="Times New Roman"/>
                <w:sz w:val="24"/>
                <w:szCs w:val="24"/>
              </w:rPr>
              <w:t xml:space="preserve">Див. </w:t>
            </w:r>
            <w:r>
              <w:rPr>
                <w:rFonts w:ascii="Times New Roman" w:hAnsi="Times New Roman"/>
                <w:sz w:val="24"/>
                <w:szCs w:val="24"/>
              </w:rPr>
              <w:t xml:space="preserve">стан виконання заходу, передбаченого </w:t>
            </w:r>
            <w:r w:rsidRPr="00DD7547">
              <w:rPr>
                <w:rFonts w:ascii="Times New Roman" w:hAnsi="Times New Roman"/>
                <w:sz w:val="24"/>
                <w:szCs w:val="24"/>
              </w:rPr>
              <w:t>підпункт</w:t>
            </w:r>
            <w:r>
              <w:rPr>
                <w:rFonts w:ascii="Times New Roman" w:hAnsi="Times New Roman"/>
                <w:sz w:val="24"/>
                <w:szCs w:val="24"/>
              </w:rPr>
              <w:t>ом</w:t>
            </w:r>
            <w:r w:rsidRPr="00DD7547">
              <w:rPr>
                <w:rFonts w:ascii="Times New Roman" w:hAnsi="Times New Roman"/>
                <w:sz w:val="24"/>
                <w:szCs w:val="24"/>
              </w:rPr>
              <w:t xml:space="preserve"> 3 пункту 72</w:t>
            </w:r>
          </w:p>
        </w:tc>
      </w:tr>
      <w:tr w:rsidR="00C02122" w:rsidRPr="007438D7" w:rsidTr="00AD1745">
        <w:tc>
          <w:tcPr>
            <w:tcW w:w="1981" w:type="dxa"/>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vMerge/>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C02122" w:rsidRPr="007438D7" w:rsidTr="00AD1745">
        <w:tc>
          <w:tcPr>
            <w:tcW w:w="1981" w:type="dxa"/>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vMerge/>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C02122" w:rsidRPr="007438D7" w:rsidTr="00AD1745">
        <w:tc>
          <w:tcPr>
            <w:tcW w:w="1981" w:type="dxa"/>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843" w:type="dxa"/>
            <w:vMerge/>
          </w:tcPr>
          <w:p w:rsidR="00C02122" w:rsidRPr="007438D7" w:rsidRDefault="00C0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1704"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2123" w:type="dxa"/>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c>
          <w:tcPr>
            <w:tcW w:w="5243" w:type="dxa"/>
            <w:vMerge/>
          </w:tcPr>
          <w:p w:rsidR="00C02122" w:rsidRPr="007438D7" w:rsidRDefault="00C02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10) удосконалення механізму внесення даних до Єдиної державної електронної бази з питань освіти про окрему категорію іноземців — шукачів притулку</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удосконалено механізм</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7438D7" w:rsidRPr="007438D7" w:rsidRDefault="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11) розроблення методичних рекомендацій та навчальних програм для медичного персоналу та інших працівників центрів соціально-психологічної реабілітації щодо культурних та релігійних особливостей дітей біженців та мігрантів </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розроблено та затверджено відповідні методичні рекомендації та навчальні програми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підготовлено медичний персонал в дитячих закладах для роботи з дітьми інших культур </w:t>
            </w:r>
            <w:r w:rsidRPr="007438D7">
              <w:rPr>
                <w:rFonts w:ascii="Times New Roman" w:hAnsi="Times New Roman"/>
                <w:sz w:val="24"/>
                <w:szCs w:val="24"/>
              </w:rPr>
              <w:lastRenderedPageBreak/>
              <w:t>та релігій</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МОЗ</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7438D7">
              <w:rPr>
                <w:rFonts w:ascii="Times New Roman" w:hAnsi="Times New Roman"/>
                <w:sz w:val="24"/>
                <w:szCs w:val="24"/>
              </w:rPr>
              <w:t>Мінсоцполітики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7438D7" w:rsidRPr="007438D7" w:rsidRDefault="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Див. пункт 73.8</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12) відкриття пункту тимчасового розміщення для дітей без супроводу дорослих та жінок-біженок із дітьми, що шукають притулку, у м. Яготині (Київська область)</w:t>
            </w:r>
          </w:p>
        </w:tc>
        <w:tc>
          <w:tcPr>
            <w:tcW w:w="18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відкрито пункт тимчасового розміщення для дітей без супроводу дорослих та жінок-біженок із дітьми, що шукають притулку</w:t>
            </w:r>
          </w:p>
        </w:tc>
        <w:tc>
          <w:tcPr>
            <w:tcW w:w="1704" w:type="dxa"/>
          </w:tcPr>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ДМС</w:t>
            </w:r>
          </w:p>
          <w:p w:rsidR="007438D7" w:rsidRPr="007438D7" w:rsidRDefault="00743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5243" w:type="dxa"/>
          </w:tcPr>
          <w:p w:rsidR="00760D93" w:rsidRPr="00280376" w:rsidRDefault="00760D93" w:rsidP="00760D93">
            <w:pPr>
              <w:spacing w:line="240" w:lineRule="auto"/>
              <w:ind w:firstLine="709"/>
              <w:contextualSpacing/>
              <w:jc w:val="both"/>
              <w:rPr>
                <w:rFonts w:ascii="Times New Roman" w:hAnsi="Times New Roman"/>
                <w:b/>
                <w:sz w:val="18"/>
                <w:szCs w:val="18"/>
              </w:rPr>
            </w:pPr>
            <w:r w:rsidRPr="00280376">
              <w:rPr>
                <w:rFonts w:ascii="Times New Roman" w:hAnsi="Times New Roman"/>
                <w:b/>
                <w:sz w:val="18"/>
                <w:szCs w:val="18"/>
              </w:rPr>
              <w:t>Виконання триває</w:t>
            </w:r>
          </w:p>
          <w:p w:rsidR="00760D93" w:rsidRPr="00280376" w:rsidRDefault="00760D93" w:rsidP="00760D93">
            <w:pPr>
              <w:spacing w:line="240" w:lineRule="auto"/>
              <w:ind w:firstLine="709"/>
              <w:contextualSpacing/>
              <w:jc w:val="both"/>
              <w:rPr>
                <w:rFonts w:ascii="Times New Roman" w:hAnsi="Times New Roman"/>
                <w:sz w:val="18"/>
                <w:szCs w:val="18"/>
              </w:rPr>
            </w:pPr>
            <w:r w:rsidRPr="00280376">
              <w:rPr>
                <w:rFonts w:ascii="Times New Roman" w:hAnsi="Times New Roman"/>
                <w:sz w:val="18"/>
                <w:szCs w:val="18"/>
              </w:rPr>
              <w:t xml:space="preserve">Виконання цього пункту буде можливим після введення в експлуатацію Пункту тимчасового розміщення біженців у м. Яготині (Київська область). </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860299">
              <w:rPr>
                <w:rFonts w:ascii="Times New Roman" w:hAnsi="Times New Roman"/>
                <w:sz w:val="24"/>
                <w:szCs w:val="24"/>
              </w:rPr>
              <w:t xml:space="preserve">13) розроблення та подання на розгляд Кабінету Міністрів України проекту закону про внесення змін до статті 5 Закону України “Про біженців та осіб, які потребують додаткового або тимчасового захисту”, та проектів відповідних підзаконних нормативно-правових актів, передбачивши, що основним державним органом, який відповідає за </w:t>
            </w:r>
            <w:r w:rsidRPr="00860299">
              <w:rPr>
                <w:rFonts w:ascii="Times New Roman" w:hAnsi="Times New Roman"/>
                <w:sz w:val="24"/>
                <w:szCs w:val="24"/>
              </w:rPr>
              <w:lastRenderedPageBreak/>
              <w:t>влаштування і захист дитини, розлученої із сім’єю, є орган опіки та піклування, а не центральний орган виконавчої влади, що реалізує державну політику у сфері біженців та осіб, які потребують додаткового або тимчасового захисту</w:t>
            </w:r>
          </w:p>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860299">
              <w:rPr>
                <w:rFonts w:ascii="Times New Roman" w:hAnsi="Times New Roman"/>
                <w:sz w:val="24"/>
                <w:szCs w:val="24"/>
              </w:rPr>
              <w:t>14) врегулювання на законодавчому рівні питання щодо повноважень законного представника дитини, розлученої із сім’єю, до набуття нею відповідного статусу або досягнення повноліття</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законопроект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IV квартал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ДМС</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tc>
        <w:tc>
          <w:tcPr>
            <w:tcW w:w="5243" w:type="dxa"/>
          </w:tcPr>
          <w:p w:rsidR="007438D7" w:rsidRPr="007438D7" w:rsidRDefault="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Pr>
                <w:rFonts w:ascii="Times New Roman" w:hAnsi="Times New Roman"/>
                <w:sz w:val="24"/>
                <w:szCs w:val="24"/>
              </w:rPr>
              <w:t>Інформацію не надано.</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133. Забезпечення належних умов для звернення особи про визнання її біженцем або </w:t>
            </w:r>
            <w:r w:rsidRPr="007438D7">
              <w:rPr>
                <w:rFonts w:ascii="Times New Roman" w:hAnsi="Times New Roman"/>
                <w:sz w:val="24"/>
                <w:szCs w:val="24"/>
              </w:rPr>
              <w:lastRenderedPageBreak/>
              <w:t>особою, яка потребує додаткового захисту, особливо дитині, розлученій із сім’єю</w:t>
            </w:r>
          </w:p>
        </w:tc>
        <w:tc>
          <w:tcPr>
            <w:tcW w:w="2551" w:type="dxa"/>
          </w:tcPr>
          <w:p w:rsidR="007438D7" w:rsidRPr="00860299"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860299">
              <w:rPr>
                <w:rFonts w:ascii="Times New Roman" w:hAnsi="Times New Roman"/>
                <w:sz w:val="24"/>
                <w:szCs w:val="24"/>
              </w:rPr>
              <w:lastRenderedPageBreak/>
              <w:t xml:space="preserve">1) розроблення та подання на розгляд Кабінету Міністрів України проекту закону про внесення змін до статті 8 Закону України “Про </w:t>
            </w:r>
            <w:r w:rsidRPr="00860299">
              <w:rPr>
                <w:rFonts w:ascii="Times New Roman" w:hAnsi="Times New Roman"/>
                <w:sz w:val="24"/>
                <w:szCs w:val="24"/>
              </w:rPr>
              <w:lastRenderedPageBreak/>
              <w:t>статус біженців та осіб, які потребують додаткового або тимчасового захисту”, якими передбачено невідповідність зібраних документів вимогам, які висуваються до заяв про звернення за захистом в Україні, як єдину можливу підставу для відмови у прийнятті рішення про оформлення документів, передбачивши що на стадії вирішення питання про оформлення документів заява про звернення за захистом по суті не розглядається</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rPr>
              <w:lastRenderedPageBreak/>
              <w:t>до кінця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rPr>
              <w:t>ДМС</w:t>
            </w:r>
          </w:p>
        </w:tc>
        <w:tc>
          <w:tcPr>
            <w:tcW w:w="5243" w:type="dxa"/>
          </w:tcPr>
          <w:p w:rsidR="00760D93" w:rsidRPr="00C02122" w:rsidRDefault="00760D93" w:rsidP="00760D93">
            <w:pPr>
              <w:spacing w:line="240" w:lineRule="auto"/>
              <w:ind w:firstLine="709"/>
              <w:contextualSpacing/>
              <w:jc w:val="both"/>
              <w:rPr>
                <w:rFonts w:ascii="Times New Roman" w:hAnsi="Times New Roman"/>
                <w:b/>
                <w:sz w:val="24"/>
                <w:szCs w:val="24"/>
              </w:rPr>
            </w:pPr>
            <w:r w:rsidRPr="00C02122">
              <w:rPr>
                <w:rFonts w:ascii="Times New Roman" w:hAnsi="Times New Roman"/>
                <w:b/>
                <w:sz w:val="24"/>
                <w:szCs w:val="24"/>
              </w:rPr>
              <w:t>Виконання триває</w:t>
            </w:r>
          </w:p>
          <w:p w:rsidR="007438D7" w:rsidRPr="007438D7" w:rsidRDefault="00760D93" w:rsidP="0076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r w:rsidRPr="00C02122">
              <w:rPr>
                <w:rFonts w:ascii="Times New Roman" w:hAnsi="Times New Roman"/>
                <w:sz w:val="24"/>
                <w:szCs w:val="24"/>
              </w:rPr>
              <w:t xml:space="preserve">ДМС розробляються зміни до Закону України «Про біженців та осіб, які потребують додаткового або тимчасового захисту», у контексті чого переглядаються підстави відмови у прийнятті заяви про визнання біженцем або особою, яка потребує додаткового захисту, та </w:t>
            </w:r>
            <w:r w:rsidRPr="00C02122">
              <w:rPr>
                <w:rFonts w:ascii="Times New Roman" w:hAnsi="Times New Roman"/>
                <w:sz w:val="24"/>
                <w:szCs w:val="24"/>
              </w:rPr>
              <w:lastRenderedPageBreak/>
              <w:t>розглядається питання щодо можливого внесення відповідних змін до статті 8 Закону.</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rPr>
                <w:rFonts w:ascii="Times New Roman" w:eastAsia="Calibri" w:hAnsi="Times New Roman"/>
                <w:b w:val="0"/>
                <w:i w:val="0"/>
                <w:sz w:val="24"/>
                <w:szCs w:val="24"/>
              </w:rPr>
            </w:pPr>
            <w:r w:rsidRPr="007438D7">
              <w:rPr>
                <w:rFonts w:ascii="Times New Roman" w:eastAsia="Calibri" w:hAnsi="Times New Roman"/>
                <w:b w:val="0"/>
                <w:i w:val="0"/>
                <w:sz w:val="24"/>
                <w:szCs w:val="24"/>
              </w:rPr>
              <w:t xml:space="preserve">2) розроблення та подання на розгляд Кабінету Міністрів України проекту закону про внесення змін до статті 10 </w:t>
            </w:r>
            <w:r w:rsidRPr="007438D7">
              <w:rPr>
                <w:rFonts w:ascii="Times New Roman" w:eastAsia="Calibri" w:hAnsi="Times New Roman"/>
                <w:b w:val="0"/>
                <w:i w:val="0"/>
                <w:sz w:val="24"/>
                <w:szCs w:val="24"/>
              </w:rPr>
              <w:lastRenderedPageBreak/>
              <w:t xml:space="preserve">Закону України </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Про статус біженців та осіб, які потребують додаткового або тимчасового захисту</w:t>
            </w:r>
            <w:r w:rsidRPr="007438D7">
              <w:rPr>
                <w:rFonts w:ascii="Times New Roman" w:hAnsi="Times New Roman"/>
                <w:b w:val="0"/>
                <w:i w:val="0"/>
                <w:sz w:val="24"/>
                <w:szCs w:val="24"/>
              </w:rPr>
              <w:t>”</w:t>
            </w:r>
            <w:r w:rsidRPr="007438D7">
              <w:rPr>
                <w:rFonts w:ascii="Times New Roman" w:eastAsia="Calibri" w:hAnsi="Times New Roman"/>
                <w:b w:val="0"/>
                <w:i w:val="0"/>
                <w:sz w:val="24"/>
                <w:szCs w:val="24"/>
              </w:rPr>
              <w:t>, а також проектів відповідних підзаконних нормативно-правових актів, якими передбачено, що посвідчення біженця видавалося на такий самий строк, як і документ, який посвідчує особу громадянина України</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shd w:val="clear" w:color="auto" w:fill="FFFFFF"/>
                <w:lang w:val="uk-UA"/>
              </w:rPr>
            </w:pPr>
            <w:r w:rsidRPr="007438D7">
              <w:rPr>
                <w:rFonts w:ascii="Times New Roman" w:hAnsi="Times New Roman" w:cs="Times New Roman"/>
                <w:color w:val="auto"/>
                <w:sz w:val="24"/>
                <w:szCs w:val="24"/>
                <w:lang w:val="uk-UA"/>
              </w:rPr>
              <w:lastRenderedPageBreak/>
              <w:t xml:space="preserve">подано законопроект на розгляд </w:t>
            </w:r>
            <w:r w:rsidRPr="007438D7">
              <w:rPr>
                <w:rFonts w:ascii="Times New Roman" w:eastAsia="Times New Roman" w:hAnsi="Times New Roman" w:cs="Times New Roman"/>
                <w:color w:val="auto"/>
                <w:sz w:val="24"/>
                <w:szCs w:val="24"/>
                <w:lang w:val="uk-UA"/>
              </w:rPr>
              <w:t xml:space="preserve">Кабінету Міністрів </w:t>
            </w:r>
          </w:p>
        </w:tc>
        <w:tc>
          <w:tcPr>
            <w:tcW w:w="1704"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rPr>
              <w:t>до кінця 2016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shd w:val="clear" w:color="auto" w:fill="FFFFFF"/>
                <w:lang w:eastAsia="en-US"/>
              </w:rPr>
            </w:pPr>
            <w:r w:rsidRPr="007438D7">
              <w:rPr>
                <w:rFonts w:ascii="Times New Roman" w:hAnsi="Times New Roman"/>
                <w:sz w:val="24"/>
                <w:szCs w:val="24"/>
              </w:rPr>
              <w:t>ДМС</w:t>
            </w:r>
          </w:p>
        </w:tc>
        <w:tc>
          <w:tcPr>
            <w:tcW w:w="5243" w:type="dxa"/>
          </w:tcPr>
          <w:p w:rsidR="00890031" w:rsidRPr="00890031" w:rsidRDefault="00890031" w:rsidP="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
                <w:sz w:val="24"/>
                <w:szCs w:val="24"/>
              </w:rPr>
            </w:pPr>
            <w:r w:rsidRPr="00890031">
              <w:rPr>
                <w:rFonts w:ascii="Times New Roman" w:hAnsi="Times New Roman"/>
                <w:b/>
                <w:sz w:val="24"/>
                <w:szCs w:val="24"/>
              </w:rPr>
              <w:t>Виконано</w:t>
            </w:r>
            <w:r>
              <w:rPr>
                <w:rFonts w:ascii="Times New Roman" w:hAnsi="Times New Roman"/>
                <w:b/>
                <w:sz w:val="24"/>
                <w:szCs w:val="24"/>
              </w:rPr>
              <w:t>.</w:t>
            </w:r>
          </w:p>
          <w:p w:rsidR="007438D7" w:rsidRPr="00890031" w:rsidRDefault="00890031" w:rsidP="008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sz w:val="24"/>
                <w:szCs w:val="24"/>
              </w:rPr>
            </w:pPr>
            <w:r>
              <w:rPr>
                <w:rFonts w:ascii="Times New Roman" w:hAnsi="Times New Roman"/>
                <w:sz w:val="24"/>
                <w:szCs w:val="24"/>
              </w:rPr>
              <w:t>А</w:t>
            </w:r>
            <w:r w:rsidR="00760D93" w:rsidRPr="00890031">
              <w:rPr>
                <w:rFonts w:ascii="Times New Roman" w:hAnsi="Times New Roman"/>
                <w:sz w:val="24"/>
                <w:szCs w:val="24"/>
              </w:rPr>
              <w:t xml:space="preserve">наліз практики видачі посвідчень біженця у європейських країнах показує, що такі документи видаються у середньому строком на п’ять років і їх термін дії не прив’язаний до документів, що видаються громадянам цих </w:t>
            </w:r>
            <w:r w:rsidR="00760D93" w:rsidRPr="00890031">
              <w:rPr>
                <w:rFonts w:ascii="Times New Roman" w:hAnsi="Times New Roman"/>
                <w:sz w:val="24"/>
                <w:szCs w:val="24"/>
              </w:rPr>
              <w:lastRenderedPageBreak/>
              <w:t>держав. У випадку надання іншої інформації з цього питання, ДМС готова її вивчити додатково та вносити відповідні зміни.</w:t>
            </w:r>
          </w:p>
        </w:tc>
      </w:tr>
      <w:tr w:rsidR="007438D7" w:rsidRPr="007438D7" w:rsidTr="00AD1745">
        <w:tc>
          <w:tcPr>
            <w:tcW w:w="198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3) затвердження Порядку виявлення </w:t>
            </w:r>
            <w:r w:rsidRPr="007438D7">
              <w:rPr>
                <w:rStyle w:val="rvts23"/>
                <w:rFonts w:ascii="Times New Roman" w:hAnsi="Times New Roman"/>
                <w:sz w:val="24"/>
                <w:szCs w:val="24"/>
              </w:rPr>
              <w:t>дітей, розлучених із сім’єю</w:t>
            </w:r>
            <w:r w:rsidRPr="007438D7">
              <w:rPr>
                <w:rStyle w:val="rvts0"/>
                <w:sz w:val="24"/>
                <w:szCs w:val="24"/>
              </w:rPr>
              <w:t>, та</w:t>
            </w:r>
            <w:r w:rsidRPr="007438D7">
              <w:rPr>
                <w:rFonts w:ascii="Times New Roman" w:hAnsi="Times New Roman"/>
                <w:sz w:val="24"/>
                <w:szCs w:val="24"/>
              </w:rPr>
              <w:t xml:space="preserve"> взаємод</w:t>
            </w:r>
            <w:r w:rsidRPr="007438D7">
              <w:rPr>
                <w:rStyle w:val="rvts23"/>
                <w:rFonts w:ascii="Times New Roman" w:hAnsi="Times New Roman"/>
                <w:sz w:val="24"/>
                <w:szCs w:val="24"/>
              </w:rPr>
              <w:t xml:space="preserve">ії органів виконавчої влади та органів місцевого самоврядування під час здійснення їх соціального захисту, у якому передбачено, зокрема, механізм призначення таким </w:t>
            </w:r>
            <w:r w:rsidRPr="007438D7">
              <w:rPr>
                <w:rStyle w:val="rvts23"/>
                <w:rFonts w:ascii="Times New Roman" w:hAnsi="Times New Roman"/>
                <w:sz w:val="24"/>
                <w:szCs w:val="24"/>
              </w:rPr>
              <w:lastRenderedPageBreak/>
              <w:t>дітям законного представника</w:t>
            </w:r>
          </w:p>
        </w:tc>
        <w:tc>
          <w:tcPr>
            <w:tcW w:w="1843"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прийнято постанову Кабінету Міністрів України</w:t>
            </w:r>
          </w:p>
        </w:tc>
        <w:tc>
          <w:tcPr>
            <w:tcW w:w="1704"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I квартал 2016 р.</w:t>
            </w:r>
          </w:p>
        </w:tc>
        <w:tc>
          <w:tcPr>
            <w:tcW w:w="2123"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Мінсоцполітики</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Адміністрація Держприкордон-служби</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ДМС</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МВС</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7438D7">
              <w:rPr>
                <w:rFonts w:ascii="Times New Roman" w:hAnsi="Times New Roman"/>
                <w:sz w:val="24"/>
                <w:szCs w:val="24"/>
              </w:rPr>
              <w:t>МОЗ</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5243" w:type="dxa"/>
          </w:tcPr>
          <w:p w:rsidR="00BE3D47" w:rsidRPr="00BE3D47" w:rsidRDefault="00BE3D47" w:rsidP="00BE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
                <w:bCs/>
                <w:sz w:val="24"/>
                <w:szCs w:val="24"/>
              </w:rPr>
            </w:pPr>
            <w:r w:rsidRPr="00BE3D47">
              <w:rPr>
                <w:rFonts w:ascii="Times New Roman" w:hAnsi="Times New Roman"/>
                <w:b/>
                <w:bCs/>
                <w:sz w:val="24"/>
                <w:szCs w:val="24"/>
              </w:rPr>
              <w:t>Виконано.</w:t>
            </w:r>
          </w:p>
          <w:p w:rsidR="007438D7" w:rsidRPr="007438D7" w:rsidRDefault="00BE3D47" w:rsidP="00BE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BE3D47">
              <w:rPr>
                <w:rFonts w:ascii="Times New Roman" w:hAnsi="Times New Roman"/>
                <w:bCs/>
                <w:sz w:val="24"/>
                <w:szCs w:val="24"/>
              </w:rPr>
              <w:t>Прийнято постанову Кабінету Міністрів України від 16.11.2016  № 832 „Про особливості соціального захисту дітей, розлучених із сім’єю, в Україні”.</w:t>
            </w:r>
          </w:p>
        </w:tc>
      </w:tr>
      <w:tr w:rsidR="007438D7" w:rsidRPr="007438D7" w:rsidTr="00AD1745">
        <w:tc>
          <w:tcPr>
            <w:tcW w:w="1981"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53941">
            <w:pPr>
              <w:pStyle w:val="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69"/>
              <w:rPr>
                <w:rFonts w:ascii="Times New Roman" w:eastAsia="Calibri" w:hAnsi="Times New Roman"/>
                <w:b w:val="0"/>
                <w:i w:val="0"/>
                <w:sz w:val="24"/>
                <w:szCs w:val="24"/>
              </w:rPr>
            </w:pPr>
            <w:r w:rsidRPr="007438D7">
              <w:rPr>
                <w:rFonts w:ascii="Times New Roman" w:eastAsia="Calibri" w:hAnsi="Times New Roman"/>
                <w:b w:val="0"/>
                <w:i w:val="0"/>
                <w:sz w:val="24"/>
                <w:szCs w:val="24"/>
              </w:rPr>
              <w:t>4) розроблення та подання на розгляд Кабінету Міністрів України проекту закону про внесення змін до статті</w:t>
            </w:r>
            <w:r w:rsidRPr="007438D7">
              <w:rPr>
                <w:rFonts w:ascii="Times New Roman" w:hAnsi="Times New Roman"/>
                <w:b w:val="0"/>
                <w:i w:val="0"/>
                <w:sz w:val="24"/>
                <w:szCs w:val="24"/>
              </w:rPr>
              <w:t xml:space="preserve"> 5 Закону України “Про статус біженців та осіб, які потребують додаткового або тимчасового захисту”, якими передбачити право особи подати заяву про визнання її біженцем або особою, яка потребує додаткового захисту, незалежно від мети її прибуття в Україну та легальності її перебування на території України станом на момент подачі заяви</w:t>
            </w:r>
          </w:p>
        </w:tc>
        <w:tc>
          <w:tcPr>
            <w:tcW w:w="1843" w:type="dxa"/>
          </w:tcPr>
          <w:p w:rsidR="007438D7" w:rsidRPr="007438D7" w:rsidRDefault="007438D7" w:rsidP="00653941">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 xml:space="preserve">подано на розгляд </w:t>
            </w:r>
            <w:r w:rsidRPr="007438D7">
              <w:rPr>
                <w:rFonts w:ascii="Times New Roman" w:eastAsia="Times New Roman" w:hAnsi="Times New Roman" w:cs="Times New Roman"/>
                <w:color w:val="auto"/>
                <w:sz w:val="24"/>
                <w:szCs w:val="24"/>
                <w:lang w:val="uk-UA"/>
              </w:rPr>
              <w:t>Кабінету 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704"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shd w:val="clear" w:color="auto" w:fill="E5DFEC"/>
                <w:lang w:eastAsia="en-US"/>
              </w:rPr>
            </w:pPr>
            <w:r w:rsidRPr="007438D7">
              <w:rPr>
                <w:rFonts w:ascii="Times New Roman" w:hAnsi="Times New Roman"/>
                <w:sz w:val="24"/>
                <w:szCs w:val="24"/>
              </w:rPr>
              <w:t>до кінця 2016 р.</w:t>
            </w:r>
          </w:p>
        </w:tc>
        <w:tc>
          <w:tcPr>
            <w:tcW w:w="2123" w:type="dxa"/>
          </w:tcPr>
          <w:p w:rsidR="007438D7" w:rsidRPr="007438D7" w:rsidRDefault="007438D7" w:rsidP="0065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ДМС</w:t>
            </w:r>
          </w:p>
        </w:tc>
        <w:tc>
          <w:tcPr>
            <w:tcW w:w="5243" w:type="dxa"/>
          </w:tcPr>
          <w:p w:rsidR="00640BF8" w:rsidRPr="00640BF8" w:rsidRDefault="00640BF8" w:rsidP="0064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
                <w:sz w:val="24"/>
                <w:szCs w:val="24"/>
              </w:rPr>
            </w:pPr>
            <w:r w:rsidRPr="00640BF8">
              <w:rPr>
                <w:rFonts w:ascii="Times New Roman" w:hAnsi="Times New Roman"/>
                <w:b/>
                <w:sz w:val="24"/>
                <w:szCs w:val="24"/>
              </w:rPr>
              <w:t>Виконано.</w:t>
            </w:r>
          </w:p>
          <w:p w:rsidR="007438D7" w:rsidRPr="00640BF8" w:rsidRDefault="00640BF8" w:rsidP="0064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640BF8">
              <w:rPr>
                <w:rFonts w:ascii="Times New Roman" w:hAnsi="Times New Roman"/>
                <w:sz w:val="24"/>
                <w:szCs w:val="24"/>
              </w:rPr>
              <w:t>В</w:t>
            </w:r>
            <w:r w:rsidR="00760D93" w:rsidRPr="00640BF8">
              <w:rPr>
                <w:rFonts w:ascii="Times New Roman" w:hAnsi="Times New Roman"/>
                <w:sz w:val="24"/>
                <w:szCs w:val="24"/>
              </w:rPr>
              <w:t>казана стаття Закону не містить обмежень щодо подання заяви про визнання біженцем або особою, яка потребує додаткового захисту.</w:t>
            </w:r>
          </w:p>
          <w:p w:rsidR="00640BF8" w:rsidRPr="007438D7" w:rsidRDefault="00640BF8" w:rsidP="0064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640BF8">
              <w:rPr>
                <w:rFonts w:ascii="Times New Roman" w:hAnsi="Times New Roman"/>
                <w:sz w:val="24"/>
                <w:szCs w:val="24"/>
              </w:rPr>
              <w:t>ДМС винесла пропозицію виключити цей підпункт</w:t>
            </w: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5) розроблення проекту нормативно-правового акта щодо </w:t>
            </w:r>
            <w:r w:rsidRPr="007438D7">
              <w:rPr>
                <w:rFonts w:ascii="Times New Roman" w:eastAsia="Calibri" w:hAnsi="Times New Roman" w:cs="Times New Roman"/>
                <w:color w:val="auto"/>
                <w:sz w:val="24"/>
                <w:szCs w:val="24"/>
                <w:lang w:val="uk-UA"/>
              </w:rPr>
              <w:lastRenderedPageBreak/>
              <w:t xml:space="preserve">врегулювання проведення міграційної амністії, в якому враховано осіб, що отримали відмову в наданні статусу, але не можуть бути повернені на батьківщину (біженці де-факто), для виводу цих осіб з тіньового сектору економіки, збільшення податкових надходжень, розвитку економіки та звуження бази для криміналу та корупції, припинення порушень прав людини та для забезпечення Кабінету Міністрів України інформацією про реальну кількість мігрантів, їх склад, шляхи проникнення в Україну, регіони розміщення та сфери зайнятості </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використання кращих </w:t>
            </w:r>
            <w:r w:rsidRPr="007438D7">
              <w:rPr>
                <w:rFonts w:ascii="Times New Roman" w:eastAsia="Calibri" w:hAnsi="Times New Roman" w:cs="Times New Roman"/>
                <w:color w:val="auto"/>
                <w:sz w:val="24"/>
                <w:szCs w:val="24"/>
                <w:lang w:val="uk-UA"/>
              </w:rPr>
              <w:lastRenderedPageBreak/>
              <w:t xml:space="preserve">європейських практик (Іспанії, Португалії, Польщі та інших) під час проведення міграційної амністії </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проведення попередньої широкої інформаційної кампанії</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надання в результаті амністії біженцям де-факто тимчасового дозволу на перебування, який передбачає дозвіл на працевлаштування і після певного строку легального проживання – право на набуття дозволу на постійне проживання</w:t>
            </w:r>
          </w:p>
        </w:tc>
        <w:tc>
          <w:tcPr>
            <w:tcW w:w="1843" w:type="dxa"/>
          </w:tcPr>
          <w:p w:rsidR="007438D7" w:rsidRPr="007438D7" w:rsidRDefault="007438D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на розгляд </w:t>
            </w:r>
            <w:r w:rsidRPr="007438D7">
              <w:rPr>
                <w:rFonts w:ascii="Times New Roman" w:eastAsia="Times New Roman" w:hAnsi="Times New Roman" w:cs="Times New Roman"/>
                <w:color w:val="auto"/>
                <w:sz w:val="24"/>
                <w:szCs w:val="24"/>
                <w:lang w:val="uk-UA"/>
              </w:rPr>
              <w:t xml:space="preserve">Кабінету </w:t>
            </w:r>
            <w:r w:rsidRPr="007438D7">
              <w:rPr>
                <w:rFonts w:ascii="Times New Roman" w:eastAsia="Times New Roman" w:hAnsi="Times New Roman" w:cs="Times New Roman"/>
                <w:color w:val="auto"/>
                <w:sz w:val="24"/>
                <w:szCs w:val="24"/>
                <w:lang w:val="uk-UA"/>
              </w:rPr>
              <w:lastRenderedPageBreak/>
              <w:t>Міністрів України</w:t>
            </w:r>
            <w:r w:rsidRPr="007438D7">
              <w:rPr>
                <w:rFonts w:ascii="Times New Roman" w:hAnsi="Times New Roman" w:cs="Times New Roman"/>
                <w:color w:val="auto"/>
                <w:sz w:val="24"/>
                <w:szCs w:val="24"/>
                <w:lang w:val="uk-UA"/>
              </w:rPr>
              <w:t xml:space="preserve"> законопроект</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отримано особами, що не можуть повернутися на батьківщину та не отримали статусу біженця, або особами, що потребують додаткового захисту, легального статусу в Україні</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виведено мігрантів із сфери впливу тіньових економічних відносин та корумпованих чиновників  в інтересах держави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мігранти отримують </w:t>
            </w:r>
            <w:r w:rsidRPr="007438D7">
              <w:rPr>
                <w:rFonts w:ascii="Times New Roman" w:eastAsia="Calibri" w:hAnsi="Times New Roman" w:cs="Times New Roman"/>
                <w:color w:val="auto"/>
                <w:sz w:val="24"/>
                <w:szCs w:val="24"/>
                <w:lang w:val="uk-UA"/>
              </w:rPr>
              <w:lastRenderedPageBreak/>
              <w:t>життєву перспективу, збільшилася кількість працівників та платників податків</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I квартал 2017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МВС</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ДМС</w:t>
            </w:r>
          </w:p>
        </w:tc>
        <w:tc>
          <w:tcPr>
            <w:tcW w:w="5243" w:type="dxa"/>
          </w:tcPr>
          <w:p w:rsidR="00C02122" w:rsidRPr="00C02122" w:rsidRDefault="00640BF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Виконано</w:t>
            </w:r>
          </w:p>
          <w:p w:rsidR="007438D7" w:rsidRDefault="00640BF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w:t>
            </w:r>
            <w:r w:rsidR="00C02122" w:rsidRPr="00C02122">
              <w:rPr>
                <w:rFonts w:ascii="Times New Roman" w:hAnsi="Times New Roman" w:cs="Times New Roman"/>
                <w:color w:val="auto"/>
                <w:sz w:val="24"/>
                <w:szCs w:val="24"/>
                <w:lang w:val="uk-UA"/>
              </w:rPr>
              <w:t xml:space="preserve">казане питання потребує детального додаткового вивчення. У 2008 році була </w:t>
            </w:r>
            <w:r w:rsidR="00C02122" w:rsidRPr="00C02122">
              <w:rPr>
                <w:rFonts w:ascii="Times New Roman" w:hAnsi="Times New Roman" w:cs="Times New Roman"/>
                <w:color w:val="auto"/>
                <w:sz w:val="24"/>
                <w:szCs w:val="24"/>
                <w:lang w:val="uk-UA"/>
              </w:rPr>
              <w:lastRenderedPageBreak/>
              <w:t>зроблена спроба проведення легалізації тієї категорії іноземців, яка могла підтвердити необхідність свого проживання в Україні. Для цього був розроблений відповідний нормативно-правовий акт, але в ході його опрацювання та узгодження дійшли висновку щодо передчасності такої кампанії. У звітному періоді ДМС надіслано листи до Адміністрації Держприкордонслужби, Національної поліції, Служби безпеки України з метою отримання інформації про позицію цих відомств щодо ініціювання проведення міграційної амністії в Україні з визначенням категорій іноземців та осіб без громадянства, до яких вона могла б бути застосована. За результатами висловлених позицій вбачається, що в умовах глобальної міграційної кризи, складної соціально-економічної ситуації в Україні та тимчасової окупації частини території України заходи щодо проведення міграційної амністії є передчасними.</w:t>
            </w:r>
          </w:p>
          <w:p w:rsidR="00640BF8" w:rsidRPr="00640BF8" w:rsidRDefault="00640BF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cs="Times New Roman"/>
                <w:color w:val="auto"/>
                <w:sz w:val="24"/>
                <w:szCs w:val="24"/>
                <w:lang w:val="ru-RU"/>
              </w:rPr>
            </w:pPr>
            <w:r w:rsidRPr="00640BF8">
              <w:rPr>
                <w:rFonts w:ascii="Times New Roman" w:hAnsi="Times New Roman"/>
                <w:sz w:val="24"/>
                <w:szCs w:val="24"/>
                <w:lang w:val="ru-RU"/>
              </w:rPr>
              <w:t>ДМС винесла пропозицію виключити цей підпункт</w:t>
            </w:r>
            <w:r>
              <w:rPr>
                <w:rFonts w:ascii="Times New Roman" w:hAnsi="Times New Roman"/>
                <w:sz w:val="24"/>
                <w:szCs w:val="24"/>
                <w:lang w:val="ru-RU"/>
              </w:rPr>
              <w:t>.</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 xml:space="preserve">134. Забезпечення реалізації особами, яких визнано в Україні біженцями або особами, які потребують </w:t>
            </w:r>
            <w:r w:rsidRPr="007438D7">
              <w:rPr>
                <w:rFonts w:ascii="Times New Roman" w:hAnsi="Times New Roman"/>
                <w:sz w:val="24"/>
                <w:szCs w:val="24"/>
              </w:rPr>
              <w:lastRenderedPageBreak/>
              <w:t>додаткового захисту, права на працю, охорону здоров’я, освіту</w:t>
            </w: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1) розроблення та подання на розгляд Кабінету Міністрів України проекту закону про внесення змін до </w:t>
            </w:r>
            <w:r w:rsidRPr="007438D7">
              <w:rPr>
                <w:rFonts w:ascii="Times New Roman" w:hAnsi="Times New Roman" w:cs="Times New Roman"/>
                <w:color w:val="auto"/>
                <w:sz w:val="24"/>
                <w:szCs w:val="24"/>
                <w:lang w:val="uk-UA"/>
              </w:rPr>
              <w:t xml:space="preserve">Закону </w:t>
            </w:r>
            <w:r w:rsidRPr="007438D7">
              <w:rPr>
                <w:rFonts w:ascii="Times New Roman" w:eastAsia="Calibri" w:hAnsi="Times New Roman" w:cs="Times New Roman"/>
                <w:color w:val="auto"/>
                <w:sz w:val="24"/>
                <w:szCs w:val="24"/>
                <w:lang w:val="uk-UA"/>
              </w:rPr>
              <w:t xml:space="preserve">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зайнятість населення</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та проектів </w:t>
            </w:r>
            <w:r w:rsidRPr="007438D7">
              <w:rPr>
                <w:rFonts w:ascii="Times New Roman" w:eastAsia="Calibri" w:hAnsi="Times New Roman" w:cs="Times New Roman"/>
                <w:color w:val="auto"/>
                <w:sz w:val="24"/>
                <w:szCs w:val="24"/>
                <w:lang w:val="uk-UA"/>
              </w:rPr>
              <w:lastRenderedPageBreak/>
              <w:t>відповідних нормативно-правових актів з метою:</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42"/>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визначення біженців та осіб, які потребують додаткового захисту, такою категорією громадян, у разі працевлаштування яких роботодавець отримує певну пільгу, для заохочення роботодавців до офіційного працевлаштування біженців</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42"/>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реєстрації та встановлення на облік з безробіття біженців та осіб, що потребують додаткового захисту, без наявності офіційного трудового стажу в Україні</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42"/>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сприяння біженцям та особам, що потребують додаткового захисту, </w:t>
            </w:r>
            <w:r w:rsidRPr="007438D7">
              <w:rPr>
                <w:rFonts w:ascii="Times New Roman" w:eastAsia="Calibri" w:hAnsi="Times New Roman" w:cs="Times New Roman"/>
                <w:color w:val="auto"/>
                <w:sz w:val="24"/>
                <w:szCs w:val="24"/>
                <w:lang w:val="uk-UA"/>
              </w:rPr>
              <w:lastRenderedPageBreak/>
              <w:t>в підвищенні кваліфікації або перекваліфікації за робітничими спеціальностями на безоплатній основі</w:t>
            </w:r>
          </w:p>
        </w:tc>
        <w:tc>
          <w:tcPr>
            <w:tcW w:w="1843" w:type="dxa"/>
          </w:tcPr>
          <w:p w:rsidR="007438D7" w:rsidRPr="007438D7" w:rsidRDefault="007438D7" w:rsidP="006063F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законопроект подано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біженці та особи, що </w:t>
            </w:r>
            <w:r w:rsidRPr="007438D7">
              <w:rPr>
                <w:rFonts w:ascii="Times New Roman" w:eastAsia="Calibri" w:hAnsi="Times New Roman" w:cs="Times New Roman"/>
                <w:color w:val="auto"/>
                <w:sz w:val="24"/>
                <w:szCs w:val="24"/>
                <w:lang w:val="uk-UA"/>
              </w:rPr>
              <w:lastRenderedPageBreak/>
              <w:t>потребують додаткового захисту, реєструються як безробітні, не маючи страхового стажу в Україні, отримують матеріальну допомогу та допомогу у працевлаштуванні, перекваліфікації</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роботодавці, які приймають на роботу біженців та осіб, що потребують додаткового захисту, мають податкові пільги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біженці та особи, що потребують </w:t>
            </w:r>
            <w:r w:rsidRPr="007438D7">
              <w:rPr>
                <w:rFonts w:ascii="Times New Roman" w:eastAsia="Calibri" w:hAnsi="Times New Roman" w:cs="Times New Roman"/>
                <w:color w:val="auto"/>
                <w:sz w:val="24"/>
                <w:szCs w:val="24"/>
                <w:lang w:val="uk-UA"/>
              </w:rPr>
              <w:lastRenderedPageBreak/>
              <w:t>додаткового захисту, визнані як вразлива категорія громадян та отримують відповідну соціальну підтримку</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Мінсоцполітики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Мінфін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tc>
        <w:tc>
          <w:tcPr>
            <w:tcW w:w="5243" w:type="dxa"/>
          </w:tcPr>
          <w:p w:rsidR="00760D93" w:rsidRPr="00860299" w:rsidRDefault="00760D93" w:rsidP="00760D93">
            <w:pPr>
              <w:pStyle w:val="rvps2"/>
              <w:spacing w:before="0" w:beforeAutospacing="0" w:after="0" w:afterAutospacing="0"/>
              <w:ind w:firstLine="709"/>
              <w:contextualSpacing/>
              <w:jc w:val="both"/>
              <w:rPr>
                <w:b/>
                <w:bCs/>
                <w:lang w:val="uk-UA"/>
              </w:rPr>
            </w:pPr>
            <w:r w:rsidRPr="00860299">
              <w:rPr>
                <w:b/>
                <w:bCs/>
                <w:lang w:val="ru-RU"/>
              </w:rPr>
              <w:t xml:space="preserve">Виконано. </w:t>
            </w:r>
          </w:p>
          <w:p w:rsidR="00760D93" w:rsidRPr="00860299" w:rsidRDefault="00760D93" w:rsidP="00760D93">
            <w:pPr>
              <w:pStyle w:val="rvps2"/>
              <w:spacing w:before="0" w:beforeAutospacing="0" w:after="0" w:afterAutospacing="0"/>
              <w:ind w:firstLine="709"/>
              <w:contextualSpacing/>
              <w:jc w:val="both"/>
              <w:rPr>
                <w:lang w:val="uk-UA"/>
              </w:rPr>
            </w:pPr>
            <w:r w:rsidRPr="00860299">
              <w:rPr>
                <w:lang w:val="uk-UA"/>
              </w:rPr>
              <w:t>Відповідно до частини четвертої статті 3 Закону України „Про зайнятість населення” іноземці та особи без громадянства, які постійно проживають в Україні, яких визнано в Україні біженцями, мають право на зайнятість на підставах і в порядку, встановлених для громадян України.</w:t>
            </w:r>
          </w:p>
          <w:p w:rsidR="00760D93" w:rsidRPr="00860299" w:rsidRDefault="00760D93" w:rsidP="00760D93">
            <w:pPr>
              <w:pStyle w:val="rvps2"/>
              <w:spacing w:before="0" w:beforeAutospacing="0" w:after="0" w:afterAutospacing="0"/>
              <w:ind w:firstLine="709"/>
              <w:contextualSpacing/>
              <w:jc w:val="both"/>
              <w:rPr>
                <w:lang w:val="uk-UA"/>
              </w:rPr>
            </w:pPr>
            <w:r w:rsidRPr="00860299">
              <w:rPr>
                <w:lang w:val="uk-UA"/>
              </w:rPr>
              <w:t xml:space="preserve">Заохочення роботодавців до створення </w:t>
            </w:r>
            <w:r w:rsidRPr="00860299">
              <w:rPr>
                <w:lang w:val="uk-UA"/>
              </w:rPr>
              <w:lastRenderedPageBreak/>
              <w:t>робочих місць здійснюється з метою працевлаштування осіб, що мають додаткові гарантії у сприянні працевлаштуванню, визначених частиною першою статті 14 Закону.</w:t>
            </w:r>
          </w:p>
          <w:p w:rsidR="00760D93" w:rsidRPr="00860299" w:rsidRDefault="00760D93" w:rsidP="00760D93">
            <w:pPr>
              <w:pStyle w:val="rvps2"/>
              <w:spacing w:before="0" w:beforeAutospacing="0" w:after="0" w:afterAutospacing="0"/>
              <w:ind w:firstLine="709"/>
              <w:contextualSpacing/>
              <w:jc w:val="both"/>
              <w:rPr>
                <w:rStyle w:val="rvts0"/>
                <w:lang w:val="uk-UA"/>
              </w:rPr>
            </w:pPr>
            <w:r w:rsidRPr="00860299">
              <w:rPr>
                <w:rStyle w:val="rvts0"/>
                <w:lang w:val="uk-UA"/>
              </w:rPr>
              <w:t xml:space="preserve">Біженці, які підпадають під категорії громадян, визначених </w:t>
            </w:r>
            <w:r w:rsidRPr="00860299">
              <w:rPr>
                <w:lang w:val="uk-UA"/>
              </w:rPr>
              <w:t xml:space="preserve">частиною першою статті 14 </w:t>
            </w:r>
            <w:r w:rsidRPr="00860299">
              <w:rPr>
                <w:rStyle w:val="rvts0"/>
                <w:lang w:val="uk-UA"/>
              </w:rPr>
              <w:t>Закону України</w:t>
            </w:r>
            <w:r w:rsidRPr="00860299">
              <w:rPr>
                <w:lang w:val="uk-UA"/>
              </w:rPr>
              <w:t xml:space="preserve"> „Про зайнятість населення” </w:t>
            </w:r>
            <w:r w:rsidRPr="00860299">
              <w:rPr>
                <w:rStyle w:val="rvts0"/>
                <w:lang w:val="uk-UA"/>
              </w:rPr>
              <w:t xml:space="preserve"> мають додаткові гарантії у сприянні працевлаштуванню. </w:t>
            </w:r>
          </w:p>
          <w:p w:rsidR="00760D93" w:rsidRPr="00860299" w:rsidRDefault="00760D93" w:rsidP="00760D93">
            <w:pPr>
              <w:pStyle w:val="rvps2"/>
              <w:spacing w:before="0" w:beforeAutospacing="0" w:after="0" w:afterAutospacing="0"/>
              <w:ind w:firstLine="709"/>
              <w:contextualSpacing/>
              <w:jc w:val="both"/>
              <w:rPr>
                <w:lang w:val="uk-UA"/>
              </w:rPr>
            </w:pPr>
            <w:r w:rsidRPr="00860299">
              <w:rPr>
                <w:rStyle w:val="rvts0"/>
                <w:lang w:val="uk-UA"/>
              </w:rPr>
              <w:t xml:space="preserve">Статтею 26 зазначеного Закону передбачено, що </w:t>
            </w:r>
            <w:r w:rsidRPr="00860299">
              <w:rPr>
                <w:lang w:val="uk-UA"/>
              </w:rPr>
              <w:t xml:space="preserve">роботодавцю, який працевлаштовує на нове робоче місце громадян, зазначених у </w:t>
            </w:r>
            <w:hyperlink r:id="rId54" w:anchor="n89" w:history="1">
              <w:r w:rsidRPr="00860299">
                <w:rPr>
                  <w:rStyle w:val="af0"/>
                  <w:lang w:val="uk-UA"/>
                </w:rPr>
                <w:t>частині першій статті 14</w:t>
              </w:r>
            </w:hyperlink>
            <w:r w:rsidRPr="00860299">
              <w:rPr>
                <w:lang w:val="uk-UA"/>
              </w:rPr>
              <w:t xml:space="preserve"> цього Закону (крім тих, які визначені </w:t>
            </w:r>
            <w:hyperlink r:id="rId55" w:anchor="n99" w:history="1">
              <w:r w:rsidRPr="00860299">
                <w:rPr>
                  <w:rStyle w:val="af0"/>
                  <w:lang w:val="uk-UA"/>
                </w:rPr>
                <w:t>пунктом 7 частини першої статті 14</w:t>
              </w:r>
            </w:hyperlink>
            <w:r w:rsidRPr="00860299">
              <w:rPr>
                <w:lang w:val="uk-UA"/>
              </w:rPr>
              <w:t>),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7438D7" w:rsidRPr="00760D93" w:rsidRDefault="00760D93" w:rsidP="00760D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860299">
              <w:rPr>
                <w:rStyle w:val="rvts0"/>
                <w:sz w:val="24"/>
                <w:szCs w:val="24"/>
                <w:lang w:val="uk-UA"/>
              </w:rPr>
              <w:t>Компенсація здійснюється за рахунок коштів, Фонду загальнообов'язкового державного соціального страхування України на випадок безробіття та Фонду соціального захисту інвалідів (у разі працевлаштування інваліда).</w:t>
            </w:r>
          </w:p>
        </w:tc>
      </w:tr>
      <w:tr w:rsidR="007438D7" w:rsidRPr="007438D7" w:rsidTr="00AD1745">
        <w:tc>
          <w:tcPr>
            <w:tcW w:w="198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2) розроблення та подання на розгляд Кабінету Міністрів України проекту закону про внесення змін до </w:t>
            </w:r>
            <w:r w:rsidRPr="007438D7">
              <w:rPr>
                <w:rFonts w:ascii="Times New Roman" w:hAnsi="Times New Roman" w:cs="Times New Roman"/>
                <w:color w:val="auto"/>
                <w:sz w:val="24"/>
                <w:szCs w:val="24"/>
                <w:lang w:val="uk-UA"/>
              </w:rPr>
              <w:t>статті</w:t>
            </w:r>
            <w:r w:rsidRPr="007438D7">
              <w:rPr>
                <w:rFonts w:ascii="Times New Roman" w:eastAsia="Calibri" w:hAnsi="Times New Roman" w:cs="Times New Roman"/>
                <w:color w:val="auto"/>
                <w:sz w:val="24"/>
                <w:szCs w:val="24"/>
                <w:lang w:val="uk-UA"/>
              </w:rPr>
              <w:t xml:space="preserve"> 4 </w:t>
            </w:r>
            <w:r w:rsidRPr="007438D7">
              <w:rPr>
                <w:rFonts w:ascii="Times New Roman" w:hAnsi="Times New Roman" w:cs="Times New Roman"/>
                <w:color w:val="auto"/>
                <w:sz w:val="24"/>
                <w:szCs w:val="24"/>
                <w:lang w:val="uk-UA"/>
              </w:rPr>
              <w:t xml:space="preserve">Закону </w:t>
            </w:r>
            <w:r w:rsidRPr="007438D7">
              <w:rPr>
                <w:rFonts w:ascii="Times New Roman" w:eastAsia="Calibri" w:hAnsi="Times New Roman" w:cs="Times New Roman"/>
                <w:color w:val="auto"/>
                <w:sz w:val="24"/>
                <w:szCs w:val="24"/>
                <w:lang w:val="uk-UA"/>
              </w:rPr>
              <w:t xml:space="preserve">України </w:t>
            </w:r>
            <w:r w:rsidRPr="007438D7">
              <w:rPr>
                <w:rFonts w:ascii="Times New Roman" w:hAnsi="Times New Roman" w:cs="Times New Roman"/>
                <w:color w:val="auto"/>
                <w:sz w:val="24"/>
                <w:szCs w:val="24"/>
                <w:lang w:val="uk-UA"/>
              </w:rPr>
              <w:t xml:space="preserve">“Про вищу освіту” для виключення </w:t>
            </w:r>
            <w:r w:rsidRPr="007438D7">
              <w:rPr>
                <w:rFonts w:ascii="Times New Roman" w:eastAsia="Calibri" w:hAnsi="Times New Roman" w:cs="Times New Roman"/>
                <w:color w:val="auto"/>
                <w:sz w:val="24"/>
                <w:szCs w:val="24"/>
                <w:lang w:val="uk-UA"/>
              </w:rPr>
              <w:t xml:space="preserve">категорій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біженці</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та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особи, що потребують додаткового захисту</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із переліку осіб, що мають право на вищу освіту за рахунок державного бюджету за квотами Кабінету Міністрів України, та зазначення цих категорій осіб такими, </w:t>
            </w:r>
            <w:r w:rsidRPr="007438D7">
              <w:rPr>
                <w:rFonts w:ascii="Times New Roman" w:eastAsia="Calibri" w:hAnsi="Times New Roman" w:cs="Times New Roman"/>
                <w:color w:val="auto"/>
                <w:sz w:val="24"/>
                <w:szCs w:val="24"/>
                <w:lang w:val="uk-UA"/>
              </w:rPr>
              <w:lastRenderedPageBreak/>
              <w:t>що мають рівне з громадянами України право на вищу освіту</w:t>
            </w:r>
          </w:p>
        </w:tc>
        <w:tc>
          <w:tcPr>
            <w:tcW w:w="1843" w:type="dxa"/>
          </w:tcPr>
          <w:p w:rsidR="007438D7" w:rsidRPr="007438D7" w:rsidRDefault="007438D7" w:rsidP="006063F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законопроект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біженці та особи, що потребують додаткового захисту, мають можливість отримувати вищу освіту на тих самих підставах, що громадяни України</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інші заінтересовані органи виконавчої влади</w:t>
            </w:r>
          </w:p>
        </w:tc>
        <w:tc>
          <w:tcPr>
            <w:tcW w:w="5243" w:type="dxa"/>
          </w:tcPr>
          <w:p w:rsidR="007438D7" w:rsidRPr="007438D7" w:rsidRDefault="00640BF8"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Інформацію не надано</w:t>
            </w:r>
          </w:p>
        </w:tc>
      </w:tr>
      <w:tr w:rsidR="007438D7" w:rsidRPr="007438D7" w:rsidTr="00AD1745">
        <w:tc>
          <w:tcPr>
            <w:tcW w:w="1981" w:type="dxa"/>
            <w:vMerge w:val="restart"/>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lastRenderedPageBreak/>
              <w:t>135. Створення умов для інтеграції в українське суспільство осіб, яких визнано в Україні біженцями чи особами, які потребують додаткового захисту в Україні, а також іноземців та осіб без громадянства, які тривалий час перебувають в Україні на законних підставах</w:t>
            </w:r>
          </w:p>
        </w:tc>
        <w:tc>
          <w:tcPr>
            <w:tcW w:w="2551"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1) розроблення та подання на розгляд Кабінету Міністрів України проекту закону про внесення змін до </w:t>
            </w:r>
            <w:r w:rsidRPr="007438D7">
              <w:rPr>
                <w:rFonts w:ascii="Times New Roman" w:hAnsi="Times New Roman" w:cs="Times New Roman"/>
                <w:color w:val="auto"/>
                <w:sz w:val="24"/>
                <w:szCs w:val="24"/>
                <w:lang w:val="uk-UA"/>
              </w:rPr>
              <w:t xml:space="preserve">Законів </w:t>
            </w:r>
            <w:r w:rsidRPr="007438D7">
              <w:rPr>
                <w:rFonts w:ascii="Times New Roman" w:eastAsia="Calibri" w:hAnsi="Times New Roman" w:cs="Times New Roman"/>
                <w:color w:val="auto"/>
                <w:sz w:val="24"/>
                <w:szCs w:val="24"/>
                <w:lang w:val="uk-UA"/>
              </w:rPr>
              <w:t xml:space="preserve">України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розвиток та державну підтримку малого і середнього підприємництва в Україні</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Про сприяння соціальному становленню та розвитку молоді в Україні</w:t>
            </w:r>
            <w:r w:rsidRPr="007438D7">
              <w:rPr>
                <w:rFonts w:ascii="Times New Roman" w:hAnsi="Times New Roman" w:cs="Times New Roman"/>
                <w:color w:val="auto"/>
                <w:sz w:val="24"/>
                <w:szCs w:val="24"/>
                <w:lang w:val="uk-UA"/>
              </w:rPr>
              <w:t>”</w:t>
            </w:r>
            <w:r w:rsidRPr="007438D7">
              <w:rPr>
                <w:rFonts w:ascii="Times New Roman" w:eastAsia="Calibri" w:hAnsi="Times New Roman" w:cs="Times New Roman"/>
                <w:color w:val="auto"/>
                <w:sz w:val="24"/>
                <w:szCs w:val="24"/>
                <w:lang w:val="uk-UA"/>
              </w:rPr>
              <w:t xml:space="preserve"> з метою надання біженцям та особам, які потребують додаткового захисту, права на отримання довгострокових кредитів на придбання або реконструкцію житла, початок або розвиток власного бізнесу, навчання </w:t>
            </w:r>
            <w:r w:rsidRPr="007438D7">
              <w:rPr>
                <w:rFonts w:ascii="Times New Roman" w:eastAsia="Calibri" w:hAnsi="Times New Roman" w:cs="Times New Roman"/>
                <w:color w:val="auto"/>
                <w:sz w:val="24"/>
                <w:szCs w:val="24"/>
                <w:lang w:val="uk-UA"/>
              </w:rPr>
              <w:lastRenderedPageBreak/>
              <w:t>тощо</w:t>
            </w:r>
          </w:p>
        </w:tc>
        <w:tc>
          <w:tcPr>
            <w:tcW w:w="1843" w:type="dxa"/>
          </w:tcPr>
          <w:p w:rsidR="007438D7" w:rsidRPr="007438D7" w:rsidRDefault="007438D7" w:rsidP="006063F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lastRenderedPageBreak/>
              <w:t xml:space="preserve">подано законопроект на розгляд </w:t>
            </w:r>
            <w:r w:rsidRPr="007438D7">
              <w:rPr>
                <w:rFonts w:ascii="Times New Roman" w:eastAsia="Times New Roman" w:hAnsi="Times New Roman" w:cs="Times New Roman"/>
                <w:color w:val="auto"/>
                <w:sz w:val="24"/>
                <w:szCs w:val="24"/>
                <w:lang w:val="uk-UA"/>
              </w:rPr>
              <w:t>Кабінету Міністрів України</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біженці та особи, які потребують додаткового захисту, мають доступ до кредитування</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протягом 2016 — 2018 років </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Мінекономрозвитку</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Мінмолодьспорт</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МОН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7438D7">
              <w:rPr>
                <w:rFonts w:ascii="Times New Roman" w:hAnsi="Times New Roman" w:cs="Times New Roman"/>
                <w:color w:val="auto"/>
                <w:sz w:val="24"/>
                <w:szCs w:val="24"/>
                <w:lang w:val="uk-UA"/>
              </w:rPr>
              <w:t>інші центральні органи виконавчої влади</w:t>
            </w:r>
          </w:p>
        </w:tc>
        <w:tc>
          <w:tcPr>
            <w:tcW w:w="52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r>
      <w:tr w:rsidR="007438D7" w:rsidRPr="007438D7" w:rsidTr="00AD1745">
        <w:tc>
          <w:tcPr>
            <w:tcW w:w="1981" w:type="dxa"/>
            <w:vMerge/>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551" w:type="dxa"/>
          </w:tcPr>
          <w:p w:rsidR="007438D7" w:rsidRPr="007438D7" w:rsidRDefault="007438D7" w:rsidP="0060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7438D7">
              <w:rPr>
                <w:rFonts w:ascii="Times New Roman" w:hAnsi="Times New Roman"/>
                <w:sz w:val="24"/>
                <w:szCs w:val="24"/>
              </w:rPr>
              <w:t xml:space="preserve">2) створення програми для підвищення кваліфікації вчителів, які повинні працювати з дітьми біженців та мігрантів </w:t>
            </w:r>
          </w:p>
        </w:tc>
        <w:tc>
          <w:tcPr>
            <w:tcW w:w="18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в інститутах підвищення кваліфікації для вчителів впроваджується Програма включення дітей біженців та мігрантів до освітнього процесу </w:t>
            </w:r>
          </w:p>
        </w:tc>
        <w:tc>
          <w:tcPr>
            <w:tcW w:w="1704"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IV квартал 2016 р. — IV квартал 2019 р.</w:t>
            </w:r>
          </w:p>
        </w:tc>
        <w:tc>
          <w:tcPr>
            <w:tcW w:w="212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Національна академія наук (за згодою)</w:t>
            </w:r>
          </w:p>
        </w:tc>
        <w:tc>
          <w:tcPr>
            <w:tcW w:w="5243" w:type="dxa"/>
          </w:tcPr>
          <w:p w:rsidR="007438D7" w:rsidRPr="007438D7" w:rsidRDefault="007438D7" w:rsidP="006063F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 xml:space="preserve">3) розроблення навчально-методичних комплектів з української мови як іноземної для дітей біженців та мігрантів у загальноосвітніх школах </w:t>
            </w:r>
          </w:p>
        </w:tc>
        <w:tc>
          <w:tcPr>
            <w:tcW w:w="1843" w:type="dxa"/>
          </w:tcPr>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10"/>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створено курс підготовки вчителів мови для роботи з дітьми біженців та мігрантів, освітні програми для біженців та мігрантів з вивчення мови, створено та надруковано учбовий комплекс для дітей з вивчення мови, забезпечено </w:t>
            </w:r>
            <w:r w:rsidRPr="007438D7">
              <w:rPr>
                <w:rFonts w:ascii="Times New Roman" w:eastAsia="Calibri" w:hAnsi="Times New Roman" w:cs="Times New Roman"/>
                <w:color w:val="auto"/>
                <w:sz w:val="24"/>
                <w:szCs w:val="24"/>
                <w:lang w:val="uk-UA"/>
              </w:rPr>
              <w:lastRenderedPageBreak/>
              <w:t>учбовими матеріалами школи, де вчаться діти біженців та мігрантів</w:t>
            </w:r>
          </w:p>
        </w:tc>
        <w:tc>
          <w:tcPr>
            <w:tcW w:w="1704"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lastRenderedPageBreak/>
              <w:t xml:space="preserve">IV квартал 2016 р. — </w:t>
            </w:r>
            <w:r w:rsidRPr="007438D7">
              <w:rPr>
                <w:rFonts w:ascii="Times New Roman" w:eastAsia="Calibri" w:hAnsi="Times New Roman" w:cs="Times New Roman"/>
                <w:color w:val="auto"/>
                <w:sz w:val="24"/>
                <w:szCs w:val="24"/>
                <w:lang w:val="uk-UA"/>
              </w:rPr>
              <w:br/>
              <w:t>IV квартал 2018 р.</w:t>
            </w:r>
          </w:p>
        </w:tc>
        <w:tc>
          <w:tcPr>
            <w:tcW w:w="212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МОН</w:t>
            </w:r>
          </w:p>
        </w:tc>
        <w:tc>
          <w:tcPr>
            <w:tcW w:w="52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eastAsia="Calibri" w:hAnsi="Times New Roman" w:cs="Times New Roman"/>
                <w:color w:val="auto"/>
                <w:sz w:val="24"/>
                <w:szCs w:val="24"/>
                <w:lang w:val="uk-UA"/>
              </w:rPr>
            </w:pPr>
          </w:p>
        </w:tc>
      </w:tr>
      <w:tr w:rsidR="007438D7" w:rsidRPr="007438D7" w:rsidTr="00AD1745">
        <w:tc>
          <w:tcPr>
            <w:tcW w:w="198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p>
        </w:tc>
        <w:tc>
          <w:tcPr>
            <w:tcW w:w="2551"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4) внесення змін до положень, що регулюють проведення індивідуальних занять для дітей біженців та мігрантів</w:t>
            </w:r>
          </w:p>
        </w:tc>
        <w:tc>
          <w:tcPr>
            <w:tcW w:w="1843" w:type="dxa"/>
          </w:tcPr>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10"/>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внесено відповідні зміни </w:t>
            </w:r>
          </w:p>
          <w:p w:rsidR="007438D7" w:rsidRPr="007438D7" w:rsidRDefault="007438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10"/>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діти біженців та мігрантів мають право навчатися індивідуально</w:t>
            </w:r>
          </w:p>
        </w:tc>
        <w:tc>
          <w:tcPr>
            <w:tcW w:w="1704" w:type="dxa"/>
          </w:tcPr>
          <w:p w:rsidR="007438D7" w:rsidRPr="007438D7" w:rsidRDefault="007438D7" w:rsidP="006539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24"/>
              <w:rPr>
                <w:rFonts w:ascii="Times New Roman" w:eastAsia="Calibri" w:hAnsi="Times New Roman" w:cs="Times New Roman"/>
                <w:color w:val="auto"/>
                <w:sz w:val="24"/>
                <w:szCs w:val="24"/>
                <w:lang w:val="uk-UA"/>
              </w:rPr>
            </w:pPr>
            <w:r w:rsidRPr="007438D7">
              <w:rPr>
                <w:rFonts w:ascii="Times New Roman" w:eastAsia="Calibri" w:hAnsi="Times New Roman" w:cs="Times New Roman"/>
                <w:color w:val="auto"/>
                <w:sz w:val="24"/>
                <w:szCs w:val="24"/>
                <w:lang w:val="uk-UA"/>
              </w:rPr>
              <w:t xml:space="preserve">IV квартал 2016 р. — </w:t>
            </w:r>
            <w:r w:rsidRPr="007438D7">
              <w:rPr>
                <w:rFonts w:ascii="Times New Roman" w:eastAsia="Calibri" w:hAnsi="Times New Roman" w:cs="Times New Roman"/>
                <w:color w:val="auto"/>
                <w:sz w:val="24"/>
                <w:szCs w:val="24"/>
                <w:lang w:val="uk-UA"/>
              </w:rPr>
              <w:br/>
              <w:t>IV квартал 2017 р.</w:t>
            </w:r>
          </w:p>
        </w:tc>
        <w:tc>
          <w:tcPr>
            <w:tcW w:w="212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7438D7">
              <w:rPr>
                <w:rFonts w:ascii="Times New Roman" w:hAnsi="Times New Roman"/>
                <w:sz w:val="24"/>
                <w:szCs w:val="24"/>
              </w:rPr>
              <w:t>МОН</w:t>
            </w:r>
          </w:p>
        </w:tc>
        <w:tc>
          <w:tcPr>
            <w:tcW w:w="5243" w:type="dxa"/>
          </w:tcPr>
          <w:p w:rsidR="007438D7" w:rsidRPr="007438D7" w:rsidRDefault="0074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rPr>
            </w:pPr>
          </w:p>
        </w:tc>
      </w:tr>
    </w:tbl>
    <w:p w:rsidR="00DC64C3" w:rsidRPr="007438D7" w:rsidRDefault="00F01738" w:rsidP="00844492">
      <w:pPr>
        <w:pStyle w:val="3"/>
        <w:spacing w:before="60" w:after="60"/>
        <w:ind w:left="0"/>
        <w:jc w:val="center"/>
        <w:rPr>
          <w:rFonts w:ascii="Times New Roman" w:hAnsi="Times New Roman"/>
          <w:b w:val="0"/>
          <w:i w:val="0"/>
          <w:sz w:val="24"/>
          <w:szCs w:val="24"/>
        </w:rPr>
      </w:pPr>
      <w:r w:rsidRPr="007438D7">
        <w:rPr>
          <w:rFonts w:ascii="Times New Roman" w:hAnsi="Times New Roman"/>
          <w:sz w:val="24"/>
          <w:szCs w:val="24"/>
        </w:rPr>
        <w:t>_____________________</w:t>
      </w:r>
    </w:p>
    <w:sectPr w:rsidR="00DC64C3" w:rsidRPr="007438D7" w:rsidSect="007F06CD">
      <w:headerReference w:type="even" r:id="rId56"/>
      <w:headerReference w:type="default" r:id="rId57"/>
      <w:pgSz w:w="16838" w:h="11906" w:orient="landscape" w:code="9"/>
      <w:pgMar w:top="851" w:right="1134" w:bottom="1134" w:left="1134"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B6F" w:rsidRDefault="00DE6B6F">
      <w:r>
        <w:separator/>
      </w:r>
    </w:p>
  </w:endnote>
  <w:endnote w:type="continuationSeparator" w:id="1">
    <w:p w:rsidR="00DE6B6F" w:rsidRDefault="00DE6B6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Roman">
    <w:altName w:val="Meiryo"/>
    <w:panose1 w:val="00000000000000000000"/>
    <w:charset w:val="80"/>
    <w:family w:val="roman"/>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B6F" w:rsidRDefault="00DE6B6F">
      <w:r>
        <w:separator/>
      </w:r>
    </w:p>
  </w:footnote>
  <w:footnote w:type="continuationSeparator" w:id="1">
    <w:p w:rsidR="00DE6B6F" w:rsidRDefault="00DE6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1D" w:rsidRDefault="00AF2E65">
    <w:pPr>
      <w:framePr w:wrap="around" w:vAnchor="text" w:hAnchor="margin" w:xAlign="center" w:y="1"/>
    </w:pPr>
    <w:fldSimple w:instr="PAGE  ">
      <w:r w:rsidR="000C5B1D">
        <w:rPr>
          <w:noProof/>
        </w:rPr>
        <w:t>1</w:t>
      </w:r>
    </w:fldSimple>
  </w:p>
  <w:p w:rsidR="000C5B1D" w:rsidRDefault="000C5B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1D" w:rsidRDefault="00AF2E65">
    <w:pPr>
      <w:framePr w:wrap="around" w:vAnchor="text" w:hAnchor="margin" w:xAlign="center" w:y="1"/>
    </w:pPr>
    <w:fldSimple w:instr="PAGE  ">
      <w:r w:rsidR="00860299">
        <w:rPr>
          <w:noProof/>
        </w:rPr>
        <w:t>323</w:t>
      </w:r>
    </w:fldSimple>
  </w:p>
  <w:p w:rsidR="000C5B1D" w:rsidRPr="0085514E" w:rsidRDefault="000C5B1D" w:rsidP="0085514E">
    <w:pPr>
      <w:jc w:val="right"/>
    </w:pPr>
    <w:r w:rsidRPr="0085514E">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Courier New" w:hAnsi="Courier New" w:cs="Symbol" w:hint="default"/>
        <w:color w:val="000000"/>
        <w:sz w:val="20"/>
        <w:szCs w:val="28"/>
      </w:rPr>
    </w:lvl>
  </w:abstractNum>
  <w:abstractNum w:abstractNumId="1">
    <w:nsid w:val="06367058"/>
    <w:multiLevelType w:val="hybridMultilevel"/>
    <w:tmpl w:val="7034E55C"/>
    <w:lvl w:ilvl="0" w:tplc="153C20A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BD047BA"/>
    <w:multiLevelType w:val="hybridMultilevel"/>
    <w:tmpl w:val="A194289C"/>
    <w:lvl w:ilvl="0" w:tplc="3D4051B2">
      <w:start w:val="1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StepHandle" w:val="262696"/>
  </w:docVars>
  <w:rsids>
    <w:rsidRoot w:val="001A5FC5"/>
    <w:rsid w:val="00007BD6"/>
    <w:rsid w:val="000129F2"/>
    <w:rsid w:val="00015F2B"/>
    <w:rsid w:val="0004220B"/>
    <w:rsid w:val="000444C4"/>
    <w:rsid w:val="00045F0F"/>
    <w:rsid w:val="00046981"/>
    <w:rsid w:val="00047169"/>
    <w:rsid w:val="00066437"/>
    <w:rsid w:val="00074B92"/>
    <w:rsid w:val="00095BAB"/>
    <w:rsid w:val="0009676E"/>
    <w:rsid w:val="000B2218"/>
    <w:rsid w:val="000B7271"/>
    <w:rsid w:val="000B7C13"/>
    <w:rsid w:val="000C068C"/>
    <w:rsid w:val="000C132D"/>
    <w:rsid w:val="000C5B1D"/>
    <w:rsid w:val="000D2CE0"/>
    <w:rsid w:val="000E2745"/>
    <w:rsid w:val="000E3A4F"/>
    <w:rsid w:val="000E7E27"/>
    <w:rsid w:val="0011580F"/>
    <w:rsid w:val="00124021"/>
    <w:rsid w:val="0012588F"/>
    <w:rsid w:val="00126C15"/>
    <w:rsid w:val="00130BEB"/>
    <w:rsid w:val="00134ADA"/>
    <w:rsid w:val="0014044B"/>
    <w:rsid w:val="00140975"/>
    <w:rsid w:val="00140D8C"/>
    <w:rsid w:val="00145AC4"/>
    <w:rsid w:val="0015574C"/>
    <w:rsid w:val="00165854"/>
    <w:rsid w:val="001711F5"/>
    <w:rsid w:val="0017731A"/>
    <w:rsid w:val="001824D9"/>
    <w:rsid w:val="001A5FC5"/>
    <w:rsid w:val="001C5DBC"/>
    <w:rsid w:val="001D315B"/>
    <w:rsid w:val="001D4098"/>
    <w:rsid w:val="001E36A4"/>
    <w:rsid w:val="001E41B2"/>
    <w:rsid w:val="001F1EA5"/>
    <w:rsid w:val="001F2A7A"/>
    <w:rsid w:val="001F4959"/>
    <w:rsid w:val="001F5B4A"/>
    <w:rsid w:val="00205682"/>
    <w:rsid w:val="00210F96"/>
    <w:rsid w:val="002143A3"/>
    <w:rsid w:val="0021741F"/>
    <w:rsid w:val="002229FA"/>
    <w:rsid w:val="00235DAD"/>
    <w:rsid w:val="00236F9C"/>
    <w:rsid w:val="00257823"/>
    <w:rsid w:val="00265080"/>
    <w:rsid w:val="00267597"/>
    <w:rsid w:val="002733A4"/>
    <w:rsid w:val="00281613"/>
    <w:rsid w:val="0028732D"/>
    <w:rsid w:val="002939FE"/>
    <w:rsid w:val="002A4685"/>
    <w:rsid w:val="002C332D"/>
    <w:rsid w:val="002C34E3"/>
    <w:rsid w:val="002C3707"/>
    <w:rsid w:val="002D03B9"/>
    <w:rsid w:val="002E47D2"/>
    <w:rsid w:val="002E4DD6"/>
    <w:rsid w:val="002E611E"/>
    <w:rsid w:val="002F5206"/>
    <w:rsid w:val="00310676"/>
    <w:rsid w:val="0031380F"/>
    <w:rsid w:val="0031782B"/>
    <w:rsid w:val="00321D52"/>
    <w:rsid w:val="0033054C"/>
    <w:rsid w:val="00330550"/>
    <w:rsid w:val="00343FF7"/>
    <w:rsid w:val="003447A7"/>
    <w:rsid w:val="00352B1B"/>
    <w:rsid w:val="003614B4"/>
    <w:rsid w:val="00363CFB"/>
    <w:rsid w:val="00370E66"/>
    <w:rsid w:val="0037576A"/>
    <w:rsid w:val="0038447F"/>
    <w:rsid w:val="003844EC"/>
    <w:rsid w:val="00385D40"/>
    <w:rsid w:val="00391093"/>
    <w:rsid w:val="003A4F5D"/>
    <w:rsid w:val="003E5345"/>
    <w:rsid w:val="003F3939"/>
    <w:rsid w:val="0040505B"/>
    <w:rsid w:val="00411FFC"/>
    <w:rsid w:val="00426348"/>
    <w:rsid w:val="0042780A"/>
    <w:rsid w:val="00434A20"/>
    <w:rsid w:val="00437804"/>
    <w:rsid w:val="0045554D"/>
    <w:rsid w:val="00463628"/>
    <w:rsid w:val="004647E7"/>
    <w:rsid w:val="004750B4"/>
    <w:rsid w:val="00475280"/>
    <w:rsid w:val="0048167B"/>
    <w:rsid w:val="004C39EE"/>
    <w:rsid w:val="004C7635"/>
    <w:rsid w:val="004E69FA"/>
    <w:rsid w:val="004F3485"/>
    <w:rsid w:val="004F5F2D"/>
    <w:rsid w:val="004F7EB3"/>
    <w:rsid w:val="00505126"/>
    <w:rsid w:val="005104E7"/>
    <w:rsid w:val="00517EE9"/>
    <w:rsid w:val="005254A0"/>
    <w:rsid w:val="00525B45"/>
    <w:rsid w:val="00530F97"/>
    <w:rsid w:val="0053232B"/>
    <w:rsid w:val="00535040"/>
    <w:rsid w:val="00550A0B"/>
    <w:rsid w:val="00551DCD"/>
    <w:rsid w:val="005611DF"/>
    <w:rsid w:val="005672AB"/>
    <w:rsid w:val="0056746A"/>
    <w:rsid w:val="00580181"/>
    <w:rsid w:val="0058720A"/>
    <w:rsid w:val="00594CBC"/>
    <w:rsid w:val="005A07C0"/>
    <w:rsid w:val="005A0825"/>
    <w:rsid w:val="005B3C10"/>
    <w:rsid w:val="005C7717"/>
    <w:rsid w:val="005D13D5"/>
    <w:rsid w:val="005D4302"/>
    <w:rsid w:val="005D5E93"/>
    <w:rsid w:val="005F00CF"/>
    <w:rsid w:val="00600DB4"/>
    <w:rsid w:val="00604C39"/>
    <w:rsid w:val="006063F4"/>
    <w:rsid w:val="006065E7"/>
    <w:rsid w:val="006079B7"/>
    <w:rsid w:val="00607FCB"/>
    <w:rsid w:val="006105B4"/>
    <w:rsid w:val="00624051"/>
    <w:rsid w:val="006341FB"/>
    <w:rsid w:val="00640BF8"/>
    <w:rsid w:val="00650A6A"/>
    <w:rsid w:val="00653941"/>
    <w:rsid w:val="006576A3"/>
    <w:rsid w:val="00660882"/>
    <w:rsid w:val="00675845"/>
    <w:rsid w:val="00687E51"/>
    <w:rsid w:val="00692E11"/>
    <w:rsid w:val="0069690A"/>
    <w:rsid w:val="006A3C40"/>
    <w:rsid w:val="006E3D01"/>
    <w:rsid w:val="006E4653"/>
    <w:rsid w:val="00704DAA"/>
    <w:rsid w:val="007102D8"/>
    <w:rsid w:val="0072203A"/>
    <w:rsid w:val="00725EE0"/>
    <w:rsid w:val="00741605"/>
    <w:rsid w:val="0074249C"/>
    <w:rsid w:val="007438D7"/>
    <w:rsid w:val="00751CAF"/>
    <w:rsid w:val="00752DDD"/>
    <w:rsid w:val="00756B3E"/>
    <w:rsid w:val="00760D93"/>
    <w:rsid w:val="00764369"/>
    <w:rsid w:val="00767DA1"/>
    <w:rsid w:val="0078351C"/>
    <w:rsid w:val="007A75F7"/>
    <w:rsid w:val="007B08B0"/>
    <w:rsid w:val="007B6D93"/>
    <w:rsid w:val="007C28F5"/>
    <w:rsid w:val="007D1F4D"/>
    <w:rsid w:val="007D213C"/>
    <w:rsid w:val="007D554B"/>
    <w:rsid w:val="007D6CD7"/>
    <w:rsid w:val="007E24FB"/>
    <w:rsid w:val="007F06CD"/>
    <w:rsid w:val="007F5949"/>
    <w:rsid w:val="007F7A2A"/>
    <w:rsid w:val="00802707"/>
    <w:rsid w:val="008120AE"/>
    <w:rsid w:val="00812BE8"/>
    <w:rsid w:val="00813281"/>
    <w:rsid w:val="00821210"/>
    <w:rsid w:val="008242BF"/>
    <w:rsid w:val="00831B5C"/>
    <w:rsid w:val="00833271"/>
    <w:rsid w:val="00840C29"/>
    <w:rsid w:val="00844492"/>
    <w:rsid w:val="00844BE1"/>
    <w:rsid w:val="0085514E"/>
    <w:rsid w:val="00860299"/>
    <w:rsid w:val="00866F99"/>
    <w:rsid w:val="00870F17"/>
    <w:rsid w:val="00890031"/>
    <w:rsid w:val="008907DC"/>
    <w:rsid w:val="0089269F"/>
    <w:rsid w:val="008A44DA"/>
    <w:rsid w:val="008C0145"/>
    <w:rsid w:val="008C73F1"/>
    <w:rsid w:val="008F6437"/>
    <w:rsid w:val="008F6BD1"/>
    <w:rsid w:val="009051E1"/>
    <w:rsid w:val="009164C3"/>
    <w:rsid w:val="009179D3"/>
    <w:rsid w:val="00922B5D"/>
    <w:rsid w:val="009240AA"/>
    <w:rsid w:val="00930BF8"/>
    <w:rsid w:val="00947B24"/>
    <w:rsid w:val="00957A7D"/>
    <w:rsid w:val="00960A79"/>
    <w:rsid w:val="00965259"/>
    <w:rsid w:val="009670AF"/>
    <w:rsid w:val="0097766C"/>
    <w:rsid w:val="00985B41"/>
    <w:rsid w:val="00992AF6"/>
    <w:rsid w:val="009A6B1E"/>
    <w:rsid w:val="009B54A3"/>
    <w:rsid w:val="009C1DB9"/>
    <w:rsid w:val="009D24E2"/>
    <w:rsid w:val="009D2565"/>
    <w:rsid w:val="009E238B"/>
    <w:rsid w:val="009F3118"/>
    <w:rsid w:val="009F49C2"/>
    <w:rsid w:val="009F6885"/>
    <w:rsid w:val="00A03641"/>
    <w:rsid w:val="00A24353"/>
    <w:rsid w:val="00A24883"/>
    <w:rsid w:val="00A316CD"/>
    <w:rsid w:val="00A4048A"/>
    <w:rsid w:val="00A41DE3"/>
    <w:rsid w:val="00A605B5"/>
    <w:rsid w:val="00A805B7"/>
    <w:rsid w:val="00A92185"/>
    <w:rsid w:val="00AA2772"/>
    <w:rsid w:val="00AA3389"/>
    <w:rsid w:val="00AA6F41"/>
    <w:rsid w:val="00AB303B"/>
    <w:rsid w:val="00AB3796"/>
    <w:rsid w:val="00AB6B62"/>
    <w:rsid w:val="00AC2AD8"/>
    <w:rsid w:val="00AC3D72"/>
    <w:rsid w:val="00AD0FFD"/>
    <w:rsid w:val="00AD1745"/>
    <w:rsid w:val="00AF166C"/>
    <w:rsid w:val="00AF2E65"/>
    <w:rsid w:val="00AF518B"/>
    <w:rsid w:val="00AF5EA7"/>
    <w:rsid w:val="00B0635B"/>
    <w:rsid w:val="00B165F3"/>
    <w:rsid w:val="00B216B1"/>
    <w:rsid w:val="00B25316"/>
    <w:rsid w:val="00B347D2"/>
    <w:rsid w:val="00B3758E"/>
    <w:rsid w:val="00B42591"/>
    <w:rsid w:val="00B7052E"/>
    <w:rsid w:val="00B85E75"/>
    <w:rsid w:val="00BA652B"/>
    <w:rsid w:val="00BA6A97"/>
    <w:rsid w:val="00BB6292"/>
    <w:rsid w:val="00BD2613"/>
    <w:rsid w:val="00BE23B9"/>
    <w:rsid w:val="00BE29A2"/>
    <w:rsid w:val="00BE3D47"/>
    <w:rsid w:val="00BE6CB3"/>
    <w:rsid w:val="00BF466E"/>
    <w:rsid w:val="00BF5EF9"/>
    <w:rsid w:val="00C02122"/>
    <w:rsid w:val="00C0256A"/>
    <w:rsid w:val="00C0713B"/>
    <w:rsid w:val="00C12B73"/>
    <w:rsid w:val="00C17D76"/>
    <w:rsid w:val="00C21743"/>
    <w:rsid w:val="00C24DE5"/>
    <w:rsid w:val="00C25C39"/>
    <w:rsid w:val="00C2606A"/>
    <w:rsid w:val="00C34AB5"/>
    <w:rsid w:val="00C353F1"/>
    <w:rsid w:val="00C35796"/>
    <w:rsid w:val="00C3613E"/>
    <w:rsid w:val="00C409F8"/>
    <w:rsid w:val="00C456FB"/>
    <w:rsid w:val="00C45BD2"/>
    <w:rsid w:val="00C55B87"/>
    <w:rsid w:val="00C6011E"/>
    <w:rsid w:val="00C65157"/>
    <w:rsid w:val="00CA3142"/>
    <w:rsid w:val="00CA42E6"/>
    <w:rsid w:val="00CA7CAD"/>
    <w:rsid w:val="00CB0C2C"/>
    <w:rsid w:val="00CB1037"/>
    <w:rsid w:val="00CB238A"/>
    <w:rsid w:val="00CB4A04"/>
    <w:rsid w:val="00CC1172"/>
    <w:rsid w:val="00CD61EC"/>
    <w:rsid w:val="00CF0A42"/>
    <w:rsid w:val="00CF2B11"/>
    <w:rsid w:val="00D1098D"/>
    <w:rsid w:val="00D11D35"/>
    <w:rsid w:val="00D234A9"/>
    <w:rsid w:val="00D423C7"/>
    <w:rsid w:val="00D56F84"/>
    <w:rsid w:val="00D6737B"/>
    <w:rsid w:val="00D7224F"/>
    <w:rsid w:val="00D7779C"/>
    <w:rsid w:val="00D90E72"/>
    <w:rsid w:val="00D96013"/>
    <w:rsid w:val="00DA0019"/>
    <w:rsid w:val="00DA03CE"/>
    <w:rsid w:val="00DA19E9"/>
    <w:rsid w:val="00DA3B0C"/>
    <w:rsid w:val="00DA5171"/>
    <w:rsid w:val="00DA7892"/>
    <w:rsid w:val="00DB2993"/>
    <w:rsid w:val="00DC505C"/>
    <w:rsid w:val="00DC64C3"/>
    <w:rsid w:val="00DD6EAB"/>
    <w:rsid w:val="00DE24B0"/>
    <w:rsid w:val="00DE6B6F"/>
    <w:rsid w:val="00DE7A33"/>
    <w:rsid w:val="00DF081F"/>
    <w:rsid w:val="00DF38DE"/>
    <w:rsid w:val="00E037EB"/>
    <w:rsid w:val="00E05B38"/>
    <w:rsid w:val="00E06456"/>
    <w:rsid w:val="00E11975"/>
    <w:rsid w:val="00E20F3F"/>
    <w:rsid w:val="00E253CD"/>
    <w:rsid w:val="00E25D82"/>
    <w:rsid w:val="00E451FB"/>
    <w:rsid w:val="00E56E62"/>
    <w:rsid w:val="00E65776"/>
    <w:rsid w:val="00E87CC1"/>
    <w:rsid w:val="00E9509D"/>
    <w:rsid w:val="00E95D34"/>
    <w:rsid w:val="00E9789E"/>
    <w:rsid w:val="00EA38F4"/>
    <w:rsid w:val="00EC62D5"/>
    <w:rsid w:val="00EE0E03"/>
    <w:rsid w:val="00EE2E10"/>
    <w:rsid w:val="00F01738"/>
    <w:rsid w:val="00F01991"/>
    <w:rsid w:val="00F41C9C"/>
    <w:rsid w:val="00F435C4"/>
    <w:rsid w:val="00F44723"/>
    <w:rsid w:val="00F51630"/>
    <w:rsid w:val="00F51BA8"/>
    <w:rsid w:val="00F5317F"/>
    <w:rsid w:val="00F811E5"/>
    <w:rsid w:val="00F844A6"/>
    <w:rsid w:val="00F946AE"/>
    <w:rsid w:val="00FB1708"/>
    <w:rsid w:val="00FB2237"/>
    <w:rsid w:val="00FB2849"/>
    <w:rsid w:val="00FC4A91"/>
    <w:rsid w:val="00FC4BE3"/>
    <w:rsid w:val="00FC7DE3"/>
    <w:rsid w:val="00FD41D0"/>
    <w:rsid w:val="00FE0E60"/>
    <w:rsid w:val="00FF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7A"/>
    <w:pPr>
      <w:spacing w:before="60" w:line="226" w:lineRule="auto"/>
    </w:pPr>
    <w:rPr>
      <w:rFonts w:ascii="Antiqua" w:hAnsi="Antiqua"/>
      <w:sz w:val="26"/>
      <w:lang w:val="uk-UA"/>
    </w:rPr>
  </w:style>
  <w:style w:type="paragraph" w:styleId="1">
    <w:name w:val="heading 1"/>
    <w:basedOn w:val="a"/>
    <w:next w:val="a"/>
    <w:link w:val="10"/>
    <w:qFormat/>
    <w:rsid w:val="001F2A7A"/>
    <w:pPr>
      <w:keepNext/>
      <w:spacing w:before="240"/>
      <w:ind w:left="567"/>
      <w:outlineLvl w:val="0"/>
    </w:pPr>
    <w:rPr>
      <w:b/>
      <w:smallCaps/>
      <w:sz w:val="28"/>
    </w:rPr>
  </w:style>
  <w:style w:type="paragraph" w:styleId="2">
    <w:name w:val="heading 2"/>
    <w:basedOn w:val="a"/>
    <w:next w:val="a"/>
    <w:link w:val="20"/>
    <w:qFormat/>
    <w:rsid w:val="001F2A7A"/>
    <w:pPr>
      <w:keepNext/>
      <w:spacing w:before="120"/>
      <w:ind w:left="567"/>
      <w:outlineLvl w:val="1"/>
    </w:pPr>
    <w:rPr>
      <w:b/>
    </w:rPr>
  </w:style>
  <w:style w:type="paragraph" w:styleId="3">
    <w:name w:val="heading 3"/>
    <w:basedOn w:val="a"/>
    <w:next w:val="a"/>
    <w:link w:val="30"/>
    <w:qFormat/>
    <w:rsid w:val="001F2A7A"/>
    <w:pPr>
      <w:keepNext/>
      <w:spacing w:before="120"/>
      <w:ind w:left="567"/>
      <w:outlineLvl w:val="2"/>
    </w:pPr>
    <w:rPr>
      <w:b/>
      <w:i/>
    </w:rPr>
  </w:style>
  <w:style w:type="paragraph" w:styleId="4">
    <w:name w:val="heading 4"/>
    <w:basedOn w:val="a"/>
    <w:next w:val="a"/>
    <w:link w:val="40"/>
    <w:qFormat/>
    <w:rsid w:val="001F2A7A"/>
    <w:pPr>
      <w:keepNext/>
      <w:spacing w:before="120"/>
      <w:ind w:left="567"/>
      <w:outlineLvl w:val="3"/>
    </w:pPr>
  </w:style>
  <w:style w:type="paragraph" w:styleId="5">
    <w:name w:val="heading 5"/>
    <w:basedOn w:val="a"/>
    <w:next w:val="a"/>
    <w:link w:val="50"/>
    <w:qFormat/>
    <w:rsid w:val="00CF2B11"/>
    <w:pPr>
      <w:keepNext/>
      <w:keepLines/>
      <w:spacing w:before="200"/>
      <w:outlineLvl w:val="4"/>
    </w:pPr>
    <w:rPr>
      <w:rFonts w:ascii="Cambria" w:hAnsi="Cambria"/>
      <w:color w:val="243F60"/>
    </w:rPr>
  </w:style>
  <w:style w:type="paragraph" w:styleId="6">
    <w:name w:val="heading 6"/>
    <w:basedOn w:val="a"/>
    <w:next w:val="a"/>
    <w:link w:val="60"/>
    <w:qFormat/>
    <w:rsid w:val="00CF2B1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2A7A"/>
    <w:pPr>
      <w:tabs>
        <w:tab w:val="center" w:pos="4153"/>
        <w:tab w:val="right" w:pos="8306"/>
      </w:tabs>
    </w:pPr>
  </w:style>
  <w:style w:type="paragraph" w:customStyle="1" w:styleId="a5">
    <w:name w:val="Нормальний текст"/>
    <w:basedOn w:val="a"/>
    <w:link w:val="a6"/>
    <w:rsid w:val="001F2A7A"/>
    <w:pPr>
      <w:spacing w:before="120"/>
      <w:ind w:firstLine="567"/>
    </w:pPr>
  </w:style>
  <w:style w:type="paragraph" w:customStyle="1" w:styleId="a7">
    <w:name w:val="Шапка документу"/>
    <w:basedOn w:val="a"/>
    <w:uiPriority w:val="99"/>
    <w:rsid w:val="001F2A7A"/>
    <w:pPr>
      <w:keepNext/>
      <w:keepLines/>
      <w:spacing w:after="240"/>
      <w:ind w:left="4536"/>
      <w:jc w:val="center"/>
    </w:pPr>
  </w:style>
  <w:style w:type="paragraph" w:styleId="a8">
    <w:name w:val="header"/>
    <w:basedOn w:val="a"/>
    <w:link w:val="a9"/>
    <w:uiPriority w:val="99"/>
    <w:rsid w:val="001F2A7A"/>
    <w:pPr>
      <w:tabs>
        <w:tab w:val="center" w:pos="4153"/>
        <w:tab w:val="right" w:pos="8306"/>
      </w:tabs>
    </w:pPr>
  </w:style>
  <w:style w:type="paragraph" w:customStyle="1" w:styleId="11">
    <w:name w:val="Підпис1"/>
    <w:basedOn w:val="a"/>
    <w:rsid w:val="001F2A7A"/>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1F2A7A"/>
    <w:pPr>
      <w:keepNext/>
      <w:keepLines/>
      <w:spacing w:before="120" w:after="120"/>
      <w:jc w:val="center"/>
    </w:pPr>
  </w:style>
  <w:style w:type="paragraph" w:customStyle="1" w:styleId="ab">
    <w:name w:val="Герб"/>
    <w:basedOn w:val="a"/>
    <w:uiPriority w:val="99"/>
    <w:rsid w:val="001F2A7A"/>
    <w:pPr>
      <w:keepNext/>
      <w:keepLines/>
      <w:jc w:val="center"/>
    </w:pPr>
    <w:rPr>
      <w:sz w:val="144"/>
      <w:lang w:val="en-US"/>
    </w:rPr>
  </w:style>
  <w:style w:type="paragraph" w:customStyle="1" w:styleId="ac">
    <w:name w:val="Установа"/>
    <w:basedOn w:val="a"/>
    <w:rsid w:val="001F2A7A"/>
    <w:pPr>
      <w:keepNext/>
      <w:keepLines/>
      <w:spacing w:before="120"/>
      <w:jc w:val="center"/>
    </w:pPr>
    <w:rPr>
      <w:b/>
      <w:sz w:val="40"/>
    </w:rPr>
  </w:style>
  <w:style w:type="paragraph" w:customStyle="1" w:styleId="ad">
    <w:name w:val="Вид документа"/>
    <w:basedOn w:val="ac"/>
    <w:next w:val="a"/>
    <w:rsid w:val="001F2A7A"/>
    <w:pPr>
      <w:spacing w:before="360" w:after="240"/>
    </w:pPr>
    <w:rPr>
      <w:spacing w:val="20"/>
      <w:sz w:val="26"/>
    </w:rPr>
  </w:style>
  <w:style w:type="paragraph" w:customStyle="1" w:styleId="ae">
    <w:name w:val="Час та місце"/>
    <w:basedOn w:val="a"/>
    <w:rsid w:val="001F2A7A"/>
    <w:pPr>
      <w:keepNext/>
      <w:keepLines/>
      <w:spacing w:before="120" w:after="240"/>
      <w:jc w:val="center"/>
    </w:pPr>
  </w:style>
  <w:style w:type="paragraph" w:customStyle="1" w:styleId="af">
    <w:name w:val="Назва документа"/>
    <w:basedOn w:val="a"/>
    <w:next w:val="a5"/>
    <w:rsid w:val="001F2A7A"/>
    <w:pPr>
      <w:keepNext/>
      <w:keepLines/>
      <w:spacing w:before="240" w:after="240"/>
      <w:jc w:val="center"/>
    </w:pPr>
    <w:rPr>
      <w:b/>
    </w:rPr>
  </w:style>
  <w:style w:type="paragraph" w:customStyle="1" w:styleId="NormalText">
    <w:name w:val="Normal Text"/>
    <w:basedOn w:val="a"/>
    <w:uiPriority w:val="99"/>
    <w:rsid w:val="001F2A7A"/>
    <w:pPr>
      <w:ind w:firstLine="567"/>
      <w:jc w:val="both"/>
    </w:pPr>
  </w:style>
  <w:style w:type="paragraph" w:customStyle="1" w:styleId="ShapkaDocumentu">
    <w:name w:val="Shapka Documentu"/>
    <w:basedOn w:val="NormalText"/>
    <w:uiPriority w:val="99"/>
    <w:rsid w:val="001F2A7A"/>
    <w:pPr>
      <w:keepNext/>
      <w:keepLines/>
      <w:spacing w:after="240"/>
      <w:ind w:left="3969" w:firstLine="0"/>
      <w:jc w:val="center"/>
    </w:pPr>
  </w:style>
  <w:style w:type="character" w:customStyle="1" w:styleId="50">
    <w:name w:val="Заголовок 5 Знак"/>
    <w:link w:val="5"/>
    <w:semiHidden/>
    <w:rsid w:val="00CF2B11"/>
    <w:rPr>
      <w:rFonts w:ascii="Cambria" w:hAnsi="Cambria"/>
      <w:color w:val="243F60"/>
      <w:sz w:val="26"/>
      <w:lang w:eastAsia="ru-RU"/>
    </w:rPr>
  </w:style>
  <w:style w:type="character" w:customStyle="1" w:styleId="60">
    <w:name w:val="Заголовок 6 Знак"/>
    <w:link w:val="6"/>
    <w:semiHidden/>
    <w:rsid w:val="00CF2B11"/>
    <w:rPr>
      <w:rFonts w:ascii="Cambria" w:hAnsi="Cambria"/>
      <w:i/>
      <w:iCs/>
      <w:color w:val="243F60"/>
      <w:sz w:val="26"/>
      <w:lang w:eastAsia="ru-RU"/>
    </w:rPr>
  </w:style>
  <w:style w:type="character" w:customStyle="1" w:styleId="10">
    <w:name w:val="Заголовок 1 Знак"/>
    <w:link w:val="1"/>
    <w:rsid w:val="00CF2B11"/>
    <w:rPr>
      <w:rFonts w:ascii="Antiqua" w:hAnsi="Antiqua"/>
      <w:b/>
      <w:smallCaps/>
      <w:sz w:val="28"/>
      <w:lang w:eastAsia="ru-RU"/>
    </w:rPr>
  </w:style>
  <w:style w:type="character" w:customStyle="1" w:styleId="20">
    <w:name w:val="Заголовок 2 Знак"/>
    <w:link w:val="2"/>
    <w:rsid w:val="00CF2B11"/>
    <w:rPr>
      <w:rFonts w:ascii="Antiqua" w:hAnsi="Antiqua"/>
      <w:b/>
      <w:sz w:val="26"/>
      <w:lang w:eastAsia="ru-RU"/>
    </w:rPr>
  </w:style>
  <w:style w:type="character" w:customStyle="1" w:styleId="30">
    <w:name w:val="Заголовок 3 Знак"/>
    <w:link w:val="3"/>
    <w:rsid w:val="00CF2B11"/>
    <w:rPr>
      <w:rFonts w:ascii="Antiqua" w:hAnsi="Antiqua"/>
      <w:b/>
      <w:i/>
      <w:sz w:val="26"/>
      <w:lang w:eastAsia="ru-RU"/>
    </w:rPr>
  </w:style>
  <w:style w:type="character" w:customStyle="1" w:styleId="40">
    <w:name w:val="Заголовок 4 Знак"/>
    <w:link w:val="4"/>
    <w:rsid w:val="00CF2B11"/>
    <w:rPr>
      <w:rFonts w:ascii="Antiqua" w:hAnsi="Antiqua"/>
      <w:sz w:val="26"/>
      <w:lang w:eastAsia="ru-RU"/>
    </w:rPr>
  </w:style>
  <w:style w:type="character" w:styleId="af0">
    <w:name w:val="Hyperlink"/>
    <w:uiPriority w:val="99"/>
    <w:semiHidden/>
    <w:unhideWhenUsed/>
    <w:rsid w:val="00CF2B11"/>
    <w:rPr>
      <w:color w:val="0000FF"/>
      <w:u w:val="single"/>
    </w:rPr>
  </w:style>
  <w:style w:type="character" w:styleId="af1">
    <w:name w:val="FollowedHyperlink"/>
    <w:uiPriority w:val="99"/>
    <w:semiHidden/>
    <w:unhideWhenUsed/>
    <w:rsid w:val="00CF2B11"/>
    <w:rPr>
      <w:color w:val="800080"/>
      <w:u w:val="single"/>
    </w:rPr>
  </w:style>
  <w:style w:type="character" w:styleId="af2">
    <w:name w:val="Emphasis"/>
    <w:uiPriority w:val="20"/>
    <w:qFormat/>
    <w:rsid w:val="00CF2B11"/>
    <w:rPr>
      <w:rFonts w:ascii="Times New Roman" w:hAnsi="Times New Roman" w:cs="Times New Roman" w:hint="default"/>
      <w:i/>
      <w:iCs w:val="0"/>
    </w:rPr>
  </w:style>
  <w:style w:type="character" w:customStyle="1" w:styleId="HTML">
    <w:name w:val="Стандартний HTML Знак"/>
    <w:aliases w:val="Стандартный HTML1 Знак,Знак Знак1 Знак,Знак1 Знак,Знак Знак Знак Знак Знак Знак Знак Знак Знак,Знак Знак Знак Знак Знак1,Знак Знак Знак Знак Знак Знак,Знак Знак Знак Знак Знак Знак Знак Знак1, Знак2 Знак Знак Знак, Знак2 Знак"/>
    <w:link w:val="HTML0"/>
    <w:uiPriority w:val="99"/>
    <w:locked/>
    <w:rsid w:val="00CF2B11"/>
    <w:rPr>
      <w:rFonts w:ascii="Courier New" w:hAnsi="Courier New" w:cs="Courier New"/>
      <w:lang w:val="ru-RU" w:eastAsia="ru-RU"/>
    </w:rPr>
  </w:style>
  <w:style w:type="paragraph" w:styleId="HTML0">
    <w:name w:val="HTML Preformatted"/>
    <w:aliases w:val="Стандартный HTML1,Знак Знак1,Знак1,Знак Знак Знак Знак Знак Знак Знак Знак,Знак Знак Знак Знак,Знак Знак Знак Знак Знак,Знак Знак Знак Знак Знак Знак Знак, Знак2 Знак Знак, Знак2"/>
    <w:basedOn w:val="a"/>
    <w:link w:val="HTML"/>
    <w:uiPriority w:val="99"/>
    <w:unhideWhenUsed/>
    <w:rsid w:val="00CF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1">
    <w:name w:val="Стандартный HTML Знак1"/>
    <w:aliases w:val="Стандартный HTML1 Знак1,Знак Знак1 Знак1,Знак1 Знак1,Знак Знак Знак Знак Знак Знак Знак Знак Знак1,Знак Знак Знак Знак Знак2,Знак Знак Знак Знак Знак Знак1"/>
    <w:uiPriority w:val="99"/>
    <w:semiHidden/>
    <w:rsid w:val="00CF2B11"/>
    <w:rPr>
      <w:rFonts w:ascii="Courier New" w:hAnsi="Courier New" w:cs="Courier New"/>
      <w:lang w:eastAsia="ru-RU"/>
    </w:rPr>
  </w:style>
  <w:style w:type="character" w:styleId="af3">
    <w:name w:val="Strong"/>
    <w:uiPriority w:val="22"/>
    <w:qFormat/>
    <w:rsid w:val="00CF2B11"/>
    <w:rPr>
      <w:rFonts w:ascii="Times New Roman" w:hAnsi="Times New Roman" w:cs="Times New Roman" w:hint="default"/>
      <w:b/>
      <w:bCs w:val="0"/>
    </w:rPr>
  </w:style>
  <w:style w:type="paragraph" w:styleId="af4">
    <w:name w:val="Normal (Web)"/>
    <w:basedOn w:val="a"/>
    <w:unhideWhenUsed/>
    <w:rsid w:val="00CF2B11"/>
    <w:pPr>
      <w:spacing w:before="100" w:beforeAutospacing="1" w:after="100" w:afterAutospacing="1"/>
    </w:pPr>
    <w:rPr>
      <w:rFonts w:ascii="Times New Roman" w:hAnsi="Times New Roman"/>
      <w:sz w:val="24"/>
      <w:szCs w:val="24"/>
      <w:lang w:val="ru-RU"/>
    </w:rPr>
  </w:style>
  <w:style w:type="paragraph" w:styleId="af5">
    <w:name w:val="footnote text"/>
    <w:aliases w:val=" Знак"/>
    <w:link w:val="af6"/>
    <w:unhideWhenUsed/>
    <w:rsid w:val="00CF2B11"/>
    <w:pPr>
      <w:spacing w:before="20" w:after="20" w:line="226" w:lineRule="auto"/>
    </w:pPr>
    <w:rPr>
      <w:rFonts w:ascii="Tahoma" w:hAnsi="Tahoma"/>
      <w:sz w:val="16"/>
    </w:rPr>
  </w:style>
  <w:style w:type="character" w:customStyle="1" w:styleId="af6">
    <w:name w:val="Текст виноски Знак"/>
    <w:aliases w:val=" Знак Знак"/>
    <w:link w:val="af5"/>
    <w:rsid w:val="00CF2B11"/>
    <w:rPr>
      <w:rFonts w:ascii="Tahoma" w:hAnsi="Tahoma"/>
      <w:sz w:val="16"/>
      <w:lang w:eastAsia="ru-RU" w:bidi="ar-SA"/>
    </w:rPr>
  </w:style>
  <w:style w:type="paragraph" w:styleId="af7">
    <w:name w:val="annotation text"/>
    <w:basedOn w:val="a"/>
    <w:link w:val="af8"/>
    <w:uiPriority w:val="99"/>
    <w:semiHidden/>
    <w:unhideWhenUsed/>
    <w:rsid w:val="00CF2B11"/>
    <w:pPr>
      <w:spacing w:line="276" w:lineRule="auto"/>
    </w:pPr>
    <w:rPr>
      <w:rFonts w:ascii="Arial" w:hAnsi="Arial"/>
      <w:color w:val="000000"/>
      <w:sz w:val="20"/>
      <w:lang w:val="en-GB" w:eastAsia="en-GB"/>
    </w:rPr>
  </w:style>
  <w:style w:type="character" w:customStyle="1" w:styleId="af8">
    <w:name w:val="Текст примітки Знак"/>
    <w:link w:val="af7"/>
    <w:uiPriority w:val="99"/>
    <w:semiHidden/>
    <w:rsid w:val="00CF2B11"/>
    <w:rPr>
      <w:rFonts w:ascii="Arial" w:hAnsi="Arial"/>
      <w:color w:val="000000"/>
      <w:lang w:val="en-GB" w:eastAsia="en-GB"/>
    </w:rPr>
  </w:style>
  <w:style w:type="character" w:customStyle="1" w:styleId="a9">
    <w:name w:val="Верхній колонтитул Знак"/>
    <w:link w:val="a8"/>
    <w:uiPriority w:val="99"/>
    <w:rsid w:val="00CF2B11"/>
    <w:rPr>
      <w:rFonts w:ascii="Antiqua" w:hAnsi="Antiqua"/>
      <w:sz w:val="26"/>
      <w:lang w:eastAsia="ru-RU"/>
    </w:rPr>
  </w:style>
  <w:style w:type="character" w:customStyle="1" w:styleId="a4">
    <w:name w:val="Нижній колонтитул Знак"/>
    <w:link w:val="a3"/>
    <w:uiPriority w:val="99"/>
    <w:rsid w:val="00CF2B11"/>
    <w:rPr>
      <w:rFonts w:ascii="Antiqua" w:hAnsi="Antiqua"/>
      <w:sz w:val="26"/>
      <w:lang w:eastAsia="ru-RU"/>
    </w:rPr>
  </w:style>
  <w:style w:type="paragraph" w:styleId="21">
    <w:name w:val="Body Text 2"/>
    <w:basedOn w:val="a"/>
    <w:link w:val="22"/>
    <w:uiPriority w:val="99"/>
    <w:semiHidden/>
    <w:unhideWhenUsed/>
    <w:rsid w:val="00CF2B11"/>
    <w:pPr>
      <w:spacing w:after="120" w:line="480" w:lineRule="auto"/>
    </w:pPr>
    <w:rPr>
      <w:rFonts w:ascii="Arial" w:eastAsia="Arial" w:hAnsi="Arial"/>
      <w:color w:val="000000"/>
      <w:sz w:val="22"/>
      <w:szCs w:val="22"/>
      <w:lang w:val="en-GB" w:eastAsia="en-US"/>
    </w:rPr>
  </w:style>
  <w:style w:type="character" w:customStyle="1" w:styleId="22">
    <w:name w:val="Основний текст 2 Знак"/>
    <w:link w:val="21"/>
    <w:uiPriority w:val="99"/>
    <w:semiHidden/>
    <w:rsid w:val="00CF2B11"/>
    <w:rPr>
      <w:rFonts w:ascii="Arial" w:eastAsia="Arial" w:hAnsi="Arial"/>
      <w:color w:val="000000"/>
      <w:sz w:val="22"/>
      <w:szCs w:val="22"/>
      <w:lang w:val="en-GB" w:eastAsia="en-US"/>
    </w:rPr>
  </w:style>
  <w:style w:type="paragraph" w:styleId="31">
    <w:name w:val="Body Text 3"/>
    <w:basedOn w:val="21"/>
    <w:link w:val="32"/>
    <w:uiPriority w:val="99"/>
    <w:semiHidden/>
    <w:unhideWhenUsed/>
    <w:rsid w:val="00CF2B11"/>
    <w:pPr>
      <w:spacing w:after="60" w:line="240" w:lineRule="auto"/>
    </w:pPr>
    <w:rPr>
      <w:rFonts w:ascii="Arial Narrow" w:eastAsia="Times New Roman" w:hAnsi="Arial Narrow"/>
      <w:color w:val="auto"/>
      <w:sz w:val="18"/>
      <w:szCs w:val="18"/>
      <w:lang w:eastAsia="ru-RU"/>
    </w:rPr>
  </w:style>
  <w:style w:type="character" w:customStyle="1" w:styleId="32">
    <w:name w:val="Основний текст 3 Знак"/>
    <w:link w:val="31"/>
    <w:uiPriority w:val="99"/>
    <w:semiHidden/>
    <w:rsid w:val="00CF2B11"/>
    <w:rPr>
      <w:rFonts w:ascii="Arial Narrow" w:hAnsi="Arial Narrow"/>
      <w:sz w:val="18"/>
      <w:szCs w:val="18"/>
      <w:lang w:eastAsia="ru-RU"/>
    </w:rPr>
  </w:style>
  <w:style w:type="paragraph" w:styleId="af9">
    <w:name w:val="annotation subject"/>
    <w:basedOn w:val="af7"/>
    <w:next w:val="af7"/>
    <w:link w:val="afa"/>
    <w:uiPriority w:val="99"/>
    <w:semiHidden/>
    <w:unhideWhenUsed/>
    <w:rsid w:val="00CF2B11"/>
    <w:rPr>
      <w:b/>
    </w:rPr>
  </w:style>
  <w:style w:type="character" w:customStyle="1" w:styleId="afa">
    <w:name w:val="Тема примітки Знак"/>
    <w:link w:val="af9"/>
    <w:uiPriority w:val="99"/>
    <w:semiHidden/>
    <w:rsid w:val="00CF2B11"/>
    <w:rPr>
      <w:rFonts w:ascii="Arial" w:hAnsi="Arial"/>
      <w:b/>
      <w:color w:val="000000"/>
      <w:lang w:val="en-GB" w:eastAsia="en-GB"/>
    </w:rPr>
  </w:style>
  <w:style w:type="paragraph" w:styleId="afb">
    <w:name w:val="Balloon Text"/>
    <w:basedOn w:val="a"/>
    <w:link w:val="afc"/>
    <w:uiPriority w:val="99"/>
    <w:semiHidden/>
    <w:unhideWhenUsed/>
    <w:rsid w:val="00CF2B11"/>
    <w:rPr>
      <w:rFonts w:ascii="Tahoma" w:hAnsi="Tahoma"/>
      <w:color w:val="000000"/>
      <w:sz w:val="16"/>
      <w:lang w:val="en-GB" w:eastAsia="en-GB"/>
    </w:rPr>
  </w:style>
  <w:style w:type="character" w:customStyle="1" w:styleId="afc">
    <w:name w:val="Текст у виносці Знак"/>
    <w:link w:val="afb"/>
    <w:uiPriority w:val="99"/>
    <w:semiHidden/>
    <w:rsid w:val="00CF2B11"/>
    <w:rPr>
      <w:rFonts w:ascii="Tahoma" w:hAnsi="Tahoma"/>
      <w:color w:val="000000"/>
      <w:sz w:val="16"/>
      <w:lang w:val="en-GB" w:eastAsia="en-GB"/>
    </w:rPr>
  </w:style>
  <w:style w:type="paragraph" w:styleId="afd">
    <w:name w:val="List Paragraph"/>
    <w:basedOn w:val="a"/>
    <w:uiPriority w:val="34"/>
    <w:qFormat/>
    <w:rsid w:val="00CF2B11"/>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CF2B11"/>
    <w:pPr>
      <w:spacing w:before="60" w:line="276" w:lineRule="auto"/>
    </w:pPr>
    <w:rPr>
      <w:rFonts w:ascii="Arial" w:eastAsia="Arial" w:hAnsi="Arial" w:cs="Arial"/>
      <w:color w:val="000000"/>
      <w:sz w:val="22"/>
      <w:szCs w:val="22"/>
      <w:lang w:val="en-GB" w:eastAsia="en-US"/>
    </w:rPr>
  </w:style>
  <w:style w:type="paragraph" w:customStyle="1" w:styleId="13">
    <w:name w:val="Абзац списка1"/>
    <w:basedOn w:val="a"/>
    <w:uiPriority w:val="34"/>
    <w:qFormat/>
    <w:rsid w:val="00CF2B11"/>
    <w:pPr>
      <w:spacing w:line="276" w:lineRule="auto"/>
      <w:ind w:left="720"/>
      <w:contextualSpacing/>
    </w:pPr>
    <w:rPr>
      <w:rFonts w:ascii="Arial" w:hAnsi="Arial" w:cs="Arial"/>
      <w:color w:val="000000"/>
      <w:sz w:val="22"/>
      <w:szCs w:val="22"/>
      <w:lang w:val="en-GB" w:eastAsia="en-GB"/>
    </w:rPr>
  </w:style>
  <w:style w:type="paragraph" w:customStyle="1" w:styleId="ColorfulList-Accent11">
    <w:name w:val="Colorful List - Accent 11"/>
    <w:basedOn w:val="a"/>
    <w:uiPriority w:val="34"/>
    <w:qFormat/>
    <w:rsid w:val="00CF2B11"/>
    <w:pPr>
      <w:ind w:left="720"/>
    </w:pPr>
    <w:rPr>
      <w:rFonts w:ascii="Times New Roman" w:hAnsi="Times New Roman"/>
      <w:sz w:val="24"/>
      <w:szCs w:val="24"/>
      <w:lang w:eastAsia="uk-UA"/>
    </w:rPr>
  </w:style>
  <w:style w:type="paragraph" w:customStyle="1" w:styleId="Style5">
    <w:name w:val="Style5"/>
    <w:basedOn w:val="a"/>
    <w:uiPriority w:val="99"/>
    <w:rsid w:val="00CF2B11"/>
    <w:pPr>
      <w:widowControl w:val="0"/>
      <w:autoSpaceDE w:val="0"/>
      <w:autoSpaceDN w:val="0"/>
      <w:adjustRightInd w:val="0"/>
      <w:jc w:val="both"/>
    </w:pPr>
    <w:rPr>
      <w:rFonts w:ascii="Arial" w:hAnsi="Arial" w:cs="Arial"/>
      <w:sz w:val="24"/>
      <w:szCs w:val="24"/>
      <w:lang w:eastAsia="uk-UA"/>
    </w:rPr>
  </w:style>
  <w:style w:type="paragraph" w:customStyle="1" w:styleId="Style18">
    <w:name w:val="Style18"/>
    <w:basedOn w:val="a"/>
    <w:uiPriority w:val="99"/>
    <w:rsid w:val="00CF2B11"/>
    <w:pPr>
      <w:widowControl w:val="0"/>
      <w:autoSpaceDE w:val="0"/>
      <w:autoSpaceDN w:val="0"/>
      <w:adjustRightInd w:val="0"/>
      <w:spacing w:line="307" w:lineRule="exact"/>
      <w:jc w:val="right"/>
    </w:pPr>
    <w:rPr>
      <w:rFonts w:ascii="Arial" w:hAnsi="Arial" w:cs="Arial"/>
      <w:sz w:val="24"/>
      <w:szCs w:val="24"/>
      <w:lang w:eastAsia="uk-UA"/>
    </w:rPr>
  </w:style>
  <w:style w:type="paragraph" w:customStyle="1" w:styleId="rvps2">
    <w:name w:val="rvps2"/>
    <w:basedOn w:val="a"/>
    <w:uiPriority w:val="99"/>
    <w:rsid w:val="00CF2B11"/>
    <w:pPr>
      <w:spacing w:before="100" w:beforeAutospacing="1" w:after="100" w:afterAutospacing="1"/>
    </w:pPr>
    <w:rPr>
      <w:rFonts w:ascii="Times New Roman" w:hAnsi="Times New Roman"/>
      <w:sz w:val="24"/>
      <w:szCs w:val="24"/>
      <w:lang w:val="en-GB" w:eastAsia="en-GB"/>
    </w:rPr>
  </w:style>
  <w:style w:type="paragraph" w:customStyle="1" w:styleId="Style4">
    <w:name w:val="Style4"/>
    <w:basedOn w:val="a"/>
    <w:uiPriority w:val="99"/>
    <w:rsid w:val="00CF2B11"/>
    <w:pPr>
      <w:widowControl w:val="0"/>
      <w:autoSpaceDE w:val="0"/>
      <w:autoSpaceDN w:val="0"/>
      <w:adjustRightInd w:val="0"/>
    </w:pPr>
    <w:rPr>
      <w:rFonts w:ascii="Cambria" w:hAnsi="Cambria"/>
      <w:sz w:val="24"/>
      <w:szCs w:val="24"/>
      <w:lang w:val="ru-RU"/>
    </w:rPr>
  </w:style>
  <w:style w:type="paragraph" w:customStyle="1" w:styleId="Style3">
    <w:name w:val="Style3"/>
    <w:basedOn w:val="a"/>
    <w:uiPriority w:val="99"/>
    <w:rsid w:val="00CF2B11"/>
    <w:pPr>
      <w:widowControl w:val="0"/>
      <w:autoSpaceDE w:val="0"/>
      <w:autoSpaceDN w:val="0"/>
      <w:adjustRightInd w:val="0"/>
      <w:spacing w:line="227" w:lineRule="exact"/>
    </w:pPr>
    <w:rPr>
      <w:rFonts w:ascii="Lucida Sans Unicode" w:hAnsi="Lucida Sans Unicode"/>
      <w:sz w:val="24"/>
      <w:szCs w:val="24"/>
      <w:lang w:val="ru-RU"/>
    </w:rPr>
  </w:style>
  <w:style w:type="paragraph" w:customStyle="1" w:styleId="110">
    <w:name w:val="Кольоровий список — акцент 11"/>
    <w:basedOn w:val="a"/>
    <w:uiPriority w:val="34"/>
    <w:qFormat/>
    <w:rsid w:val="00CF2B11"/>
    <w:pPr>
      <w:spacing w:line="276" w:lineRule="auto"/>
      <w:ind w:left="720"/>
      <w:contextualSpacing/>
    </w:pPr>
    <w:rPr>
      <w:rFonts w:ascii="Arial" w:eastAsia="Arial" w:hAnsi="Arial" w:cs="Arial"/>
      <w:color w:val="000000"/>
      <w:sz w:val="22"/>
      <w:szCs w:val="22"/>
      <w:lang w:eastAsia="uk-UA"/>
    </w:rPr>
  </w:style>
  <w:style w:type="paragraph" w:customStyle="1" w:styleId="ListParagraph1">
    <w:name w:val="List Paragraph1"/>
    <w:basedOn w:val="a"/>
    <w:uiPriority w:val="34"/>
    <w:qFormat/>
    <w:rsid w:val="00CF2B11"/>
    <w:pPr>
      <w:ind w:left="708"/>
    </w:pPr>
    <w:rPr>
      <w:rFonts w:ascii="Times New Roman" w:eastAsia="Calibri" w:hAnsi="Times New Roman"/>
      <w:sz w:val="24"/>
      <w:szCs w:val="24"/>
      <w:lang w:val="ru-RU"/>
    </w:rPr>
  </w:style>
  <w:style w:type="paragraph" w:customStyle="1" w:styleId="p6">
    <w:name w:val="p6"/>
    <w:basedOn w:val="a"/>
    <w:uiPriority w:val="99"/>
    <w:rsid w:val="00CF2B11"/>
    <w:pPr>
      <w:spacing w:before="100" w:beforeAutospacing="1" w:after="100" w:afterAutospacing="1"/>
    </w:pPr>
    <w:rPr>
      <w:rFonts w:ascii="Times New Roman" w:hAnsi="Times New Roman"/>
      <w:sz w:val="24"/>
      <w:szCs w:val="24"/>
      <w:lang w:val="ru-RU"/>
    </w:rPr>
  </w:style>
  <w:style w:type="paragraph" w:customStyle="1" w:styleId="p4">
    <w:name w:val="p4"/>
    <w:basedOn w:val="a"/>
    <w:uiPriority w:val="99"/>
    <w:rsid w:val="00CF2B11"/>
    <w:pPr>
      <w:spacing w:before="100" w:beforeAutospacing="1" w:after="100" w:afterAutospacing="1"/>
    </w:pPr>
    <w:rPr>
      <w:rFonts w:ascii="Times New Roman" w:hAnsi="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w:basedOn w:val="a"/>
    <w:uiPriority w:val="99"/>
    <w:rsid w:val="00CF2B11"/>
    <w:rPr>
      <w:rFonts w:ascii="Verdana" w:hAnsi="Verdana"/>
      <w:sz w:val="20"/>
      <w:lang w:val="en-US" w:eastAsia="en-US"/>
    </w:rPr>
  </w:style>
  <w:style w:type="paragraph" w:customStyle="1" w:styleId="BodyTextIndent1">
    <w:name w:val="Body Text Indent1"/>
    <w:basedOn w:val="a"/>
    <w:uiPriority w:val="99"/>
    <w:rsid w:val="00CF2B11"/>
    <w:pPr>
      <w:spacing w:after="120"/>
      <w:ind w:left="283"/>
    </w:pPr>
    <w:rPr>
      <w:rFonts w:ascii="Calibri" w:eastAsia="Calibri" w:hAnsi="Calibri" w:cs="Calibri"/>
      <w:sz w:val="24"/>
      <w:szCs w:val="24"/>
      <w:lang w:eastAsia="uk-UA"/>
    </w:rPr>
  </w:style>
  <w:style w:type="character" w:customStyle="1" w:styleId="120">
    <w:name w:val="Середня сітка 1 – акцент 2 Знак"/>
    <w:link w:val="121"/>
    <w:uiPriority w:val="34"/>
    <w:locked/>
    <w:rsid w:val="00CF2B11"/>
    <w:rPr>
      <w:rFonts w:ascii="Calibri" w:eastAsia="Calibri" w:hAnsi="Calibri"/>
    </w:rPr>
  </w:style>
  <w:style w:type="paragraph" w:customStyle="1" w:styleId="121">
    <w:name w:val="Середня сітка 1 – акцент 21"/>
    <w:basedOn w:val="a"/>
    <w:link w:val="120"/>
    <w:uiPriority w:val="34"/>
    <w:qFormat/>
    <w:rsid w:val="00CF2B11"/>
    <w:pPr>
      <w:spacing w:after="200" w:line="276" w:lineRule="auto"/>
      <w:ind w:left="720"/>
      <w:contextualSpacing/>
    </w:pPr>
    <w:rPr>
      <w:rFonts w:ascii="Calibri" w:eastAsia="Calibri" w:hAnsi="Calibri"/>
      <w:sz w:val="20"/>
    </w:rPr>
  </w:style>
  <w:style w:type="paragraph" w:customStyle="1" w:styleId="rvps6">
    <w:name w:val="rvps6"/>
    <w:basedOn w:val="a"/>
    <w:uiPriority w:val="99"/>
    <w:rsid w:val="00CF2B11"/>
    <w:pPr>
      <w:spacing w:before="100" w:beforeAutospacing="1" w:after="100" w:afterAutospacing="1"/>
    </w:pPr>
    <w:rPr>
      <w:rFonts w:ascii="Calibri" w:hAnsi="Calibri" w:cs="Calibri"/>
      <w:color w:val="000000"/>
      <w:sz w:val="24"/>
      <w:szCs w:val="24"/>
      <w:lang w:val="ru-RU"/>
    </w:rPr>
  </w:style>
  <w:style w:type="paragraph" w:customStyle="1" w:styleId="Style1">
    <w:name w:val="Style1"/>
    <w:basedOn w:val="a"/>
    <w:uiPriority w:val="99"/>
    <w:rsid w:val="00CF2B11"/>
    <w:pPr>
      <w:widowControl w:val="0"/>
      <w:autoSpaceDE w:val="0"/>
      <w:autoSpaceDN w:val="0"/>
      <w:adjustRightInd w:val="0"/>
      <w:spacing w:line="254" w:lineRule="exact"/>
    </w:pPr>
    <w:rPr>
      <w:rFonts w:ascii="Bookman Old Style" w:hAnsi="Bookman Old Style"/>
      <w:sz w:val="24"/>
      <w:szCs w:val="24"/>
      <w:lang w:eastAsia="uk-UA"/>
    </w:rPr>
  </w:style>
  <w:style w:type="paragraph" w:customStyle="1" w:styleId="111">
    <w:name w:val="Обычный11"/>
    <w:uiPriority w:val="99"/>
    <w:rsid w:val="00CF2B11"/>
    <w:pPr>
      <w:spacing w:before="60" w:line="276" w:lineRule="auto"/>
    </w:pPr>
    <w:rPr>
      <w:rFonts w:ascii="Arial" w:hAnsi="Arial" w:cs="Arial"/>
      <w:color w:val="000000"/>
      <w:sz w:val="22"/>
      <w:szCs w:val="22"/>
      <w:lang w:val="en-GB" w:eastAsia="en-US"/>
    </w:rPr>
  </w:style>
  <w:style w:type="paragraph" w:customStyle="1" w:styleId="23">
    <w:name w:val="Обычный2"/>
    <w:uiPriority w:val="99"/>
    <w:rsid w:val="00CF2B11"/>
    <w:pPr>
      <w:spacing w:before="60" w:line="276" w:lineRule="auto"/>
    </w:pPr>
    <w:rPr>
      <w:rFonts w:ascii="Arial" w:eastAsia="Arial" w:hAnsi="Arial" w:cs="Arial"/>
      <w:color w:val="000000"/>
      <w:sz w:val="22"/>
      <w:szCs w:val="22"/>
      <w:lang w:val="en-GB" w:eastAsia="en-US"/>
    </w:rPr>
  </w:style>
  <w:style w:type="paragraph" w:customStyle="1" w:styleId="310">
    <w:name w:val="Світла сітка – акцент 31"/>
    <w:basedOn w:val="a"/>
    <w:uiPriority w:val="34"/>
    <w:qFormat/>
    <w:rsid w:val="00CF2B11"/>
    <w:pPr>
      <w:spacing w:after="200" w:line="276" w:lineRule="auto"/>
      <w:ind w:left="720"/>
      <w:contextualSpacing/>
    </w:pPr>
    <w:rPr>
      <w:rFonts w:ascii="Calibri" w:eastAsia="Calibri" w:hAnsi="Calibri"/>
      <w:sz w:val="22"/>
      <w:szCs w:val="22"/>
      <w:lang w:eastAsia="en-US"/>
    </w:rPr>
  </w:style>
  <w:style w:type="paragraph" w:customStyle="1" w:styleId="StyleZakonu">
    <w:name w:val="StyleZakonu"/>
    <w:basedOn w:val="a"/>
    <w:uiPriority w:val="99"/>
    <w:rsid w:val="00CF2B11"/>
    <w:pPr>
      <w:spacing w:after="60" w:line="220" w:lineRule="exact"/>
      <w:ind w:firstLine="284"/>
      <w:jc w:val="both"/>
    </w:pPr>
    <w:rPr>
      <w:rFonts w:ascii="Times New Roman" w:hAnsi="Times New Roman"/>
      <w:sz w:val="20"/>
    </w:rPr>
  </w:style>
  <w:style w:type="paragraph" w:customStyle="1" w:styleId="Normal1">
    <w:name w:val="Normal1"/>
    <w:uiPriority w:val="99"/>
    <w:rsid w:val="00CF2B11"/>
    <w:pPr>
      <w:spacing w:before="60" w:line="276" w:lineRule="auto"/>
    </w:pPr>
    <w:rPr>
      <w:rFonts w:ascii="Arial" w:hAnsi="Arial" w:cs="Arial"/>
      <w:color w:val="000000"/>
      <w:sz w:val="22"/>
      <w:szCs w:val="22"/>
      <w:lang w:val="en-GB" w:eastAsia="en-US"/>
    </w:rPr>
  </w:style>
  <w:style w:type="paragraph" w:customStyle="1" w:styleId="Style9">
    <w:name w:val="Style9"/>
    <w:basedOn w:val="a"/>
    <w:uiPriority w:val="99"/>
    <w:rsid w:val="00CF2B11"/>
    <w:pPr>
      <w:widowControl w:val="0"/>
      <w:autoSpaceDE w:val="0"/>
      <w:autoSpaceDN w:val="0"/>
      <w:adjustRightInd w:val="0"/>
      <w:spacing w:line="322" w:lineRule="exact"/>
      <w:ind w:firstLine="720"/>
      <w:jc w:val="both"/>
    </w:pPr>
    <w:rPr>
      <w:rFonts w:ascii="Arial Unicode MS" w:eastAsia="Arial Unicode MS" w:hAnsi="Calibri" w:cs="Arial Unicode MS"/>
      <w:sz w:val="24"/>
      <w:szCs w:val="24"/>
      <w:lang w:eastAsia="uk-UA"/>
    </w:rPr>
  </w:style>
  <w:style w:type="character" w:styleId="afe">
    <w:name w:val="footnote reference"/>
    <w:semiHidden/>
    <w:unhideWhenUsed/>
    <w:rsid w:val="00CF2B11"/>
    <w:rPr>
      <w:sz w:val="16"/>
      <w:vertAlign w:val="superscript"/>
    </w:rPr>
  </w:style>
  <w:style w:type="character" w:styleId="aff">
    <w:name w:val="annotation reference"/>
    <w:uiPriority w:val="99"/>
    <w:semiHidden/>
    <w:unhideWhenUsed/>
    <w:rsid w:val="00CF2B11"/>
    <w:rPr>
      <w:rFonts w:ascii="Times New Roman" w:hAnsi="Times New Roman" w:cs="Times New Roman" w:hint="default"/>
      <w:sz w:val="16"/>
    </w:rPr>
  </w:style>
  <w:style w:type="character" w:customStyle="1" w:styleId="14">
    <w:name w:val="Тема примечания Знак1"/>
    <w:uiPriority w:val="99"/>
    <w:semiHidden/>
    <w:rsid w:val="00CF2B11"/>
    <w:rPr>
      <w:rFonts w:ascii="Arial" w:hAnsi="Arial" w:cs="Arial" w:hint="default"/>
      <w:b/>
      <w:bCs/>
      <w:color w:val="000000"/>
      <w:lang w:val="en-GB" w:eastAsia="en-GB"/>
    </w:rPr>
  </w:style>
  <w:style w:type="character" w:customStyle="1" w:styleId="15">
    <w:name w:val="Текст выноски Знак1"/>
    <w:uiPriority w:val="99"/>
    <w:semiHidden/>
    <w:rsid w:val="00CF2B11"/>
    <w:rPr>
      <w:rFonts w:ascii="Tahoma" w:hAnsi="Tahoma" w:cs="Tahoma" w:hint="default"/>
      <w:sz w:val="16"/>
      <w:szCs w:val="16"/>
      <w:lang w:eastAsia="ru-RU"/>
    </w:rPr>
  </w:style>
  <w:style w:type="character" w:customStyle="1" w:styleId="apple-converted-space">
    <w:name w:val="apple-converted-space"/>
    <w:rsid w:val="00CF2B11"/>
    <w:rPr>
      <w:rFonts w:ascii="Times New Roman" w:hAnsi="Times New Roman" w:cs="Times New Roman" w:hint="default"/>
    </w:rPr>
  </w:style>
  <w:style w:type="character" w:customStyle="1" w:styleId="FontStyle32">
    <w:name w:val="Font Style32"/>
    <w:rsid w:val="00CF2B11"/>
    <w:rPr>
      <w:rFonts w:ascii="Times New Roman" w:hAnsi="Times New Roman" w:cs="Times New Roman" w:hint="default"/>
      <w:sz w:val="26"/>
    </w:rPr>
  </w:style>
  <w:style w:type="character" w:customStyle="1" w:styleId="st">
    <w:name w:val="st"/>
    <w:rsid w:val="00CF2B11"/>
  </w:style>
  <w:style w:type="character" w:customStyle="1" w:styleId="rvts9">
    <w:name w:val="rvts9"/>
    <w:rsid w:val="00CF2B11"/>
  </w:style>
  <w:style w:type="character" w:customStyle="1" w:styleId="FontStyle11">
    <w:name w:val="Font Style11"/>
    <w:uiPriority w:val="99"/>
    <w:rsid w:val="00CF2B11"/>
    <w:rPr>
      <w:rFonts w:ascii="Cambria" w:hAnsi="Cambria" w:cs="Cambria" w:hint="default"/>
      <w:sz w:val="16"/>
      <w:szCs w:val="16"/>
    </w:rPr>
  </w:style>
  <w:style w:type="character" w:customStyle="1" w:styleId="FontStyle12">
    <w:name w:val="Font Style12"/>
    <w:uiPriority w:val="99"/>
    <w:rsid w:val="00CF2B11"/>
    <w:rPr>
      <w:rFonts w:ascii="Times New Roman" w:hAnsi="Times New Roman" w:cs="Times New Roman" w:hint="default"/>
      <w:spacing w:val="10"/>
      <w:sz w:val="16"/>
      <w:szCs w:val="16"/>
    </w:rPr>
  </w:style>
  <w:style w:type="character" w:customStyle="1" w:styleId="FontStyle13">
    <w:name w:val="Font Style13"/>
    <w:uiPriority w:val="99"/>
    <w:rsid w:val="00CF2B11"/>
    <w:rPr>
      <w:rFonts w:ascii="Lucida Sans Unicode" w:hAnsi="Lucida Sans Unicode" w:cs="Lucida Sans Unicode" w:hint="default"/>
      <w:b/>
      <w:bCs/>
      <w:sz w:val="16"/>
      <w:szCs w:val="16"/>
    </w:rPr>
  </w:style>
  <w:style w:type="character" w:customStyle="1" w:styleId="hps">
    <w:name w:val="hps"/>
    <w:rsid w:val="00CF2B11"/>
  </w:style>
  <w:style w:type="character" w:customStyle="1" w:styleId="rvts0">
    <w:name w:val="rvts0"/>
    <w:rsid w:val="00CF2B11"/>
    <w:rPr>
      <w:rFonts w:ascii="Times New Roman" w:hAnsi="Times New Roman" w:cs="Times New Roman" w:hint="default"/>
    </w:rPr>
  </w:style>
  <w:style w:type="character" w:customStyle="1" w:styleId="null">
    <w:name w:val="null"/>
    <w:rsid w:val="00CF2B11"/>
  </w:style>
  <w:style w:type="character" w:customStyle="1" w:styleId="rvts23">
    <w:name w:val="rvts23"/>
    <w:rsid w:val="00CF2B11"/>
  </w:style>
  <w:style w:type="paragraph" w:styleId="aff0">
    <w:name w:val="Title"/>
    <w:basedOn w:val="a"/>
    <w:next w:val="a"/>
    <w:link w:val="aff1"/>
    <w:uiPriority w:val="99"/>
    <w:qFormat/>
    <w:rsid w:val="00CF2B11"/>
    <w:pPr>
      <w:pBdr>
        <w:bottom w:val="single" w:sz="8" w:space="4" w:color="4F81BD"/>
      </w:pBdr>
      <w:spacing w:after="300"/>
      <w:contextualSpacing/>
    </w:pPr>
    <w:rPr>
      <w:rFonts w:ascii="Cambria" w:hAnsi="Cambria"/>
      <w:color w:val="17365D"/>
      <w:spacing w:val="5"/>
      <w:kern w:val="28"/>
      <w:sz w:val="52"/>
      <w:szCs w:val="52"/>
    </w:rPr>
  </w:style>
  <w:style w:type="character" w:customStyle="1" w:styleId="aff1">
    <w:name w:val="Назва Знак"/>
    <w:link w:val="aff0"/>
    <w:uiPriority w:val="99"/>
    <w:rsid w:val="00CF2B11"/>
    <w:rPr>
      <w:rFonts w:ascii="Cambria" w:hAnsi="Cambria"/>
      <w:color w:val="17365D"/>
      <w:spacing w:val="5"/>
      <w:kern w:val="28"/>
      <w:sz w:val="52"/>
      <w:szCs w:val="52"/>
      <w:lang w:eastAsia="ru-RU"/>
    </w:rPr>
  </w:style>
  <w:style w:type="paragraph" w:styleId="aff2">
    <w:name w:val="Subtitle"/>
    <w:basedOn w:val="a"/>
    <w:next w:val="a"/>
    <w:link w:val="aff3"/>
    <w:uiPriority w:val="99"/>
    <w:qFormat/>
    <w:rsid w:val="00CF2B11"/>
    <w:pPr>
      <w:numPr>
        <w:ilvl w:val="1"/>
      </w:numPr>
    </w:pPr>
    <w:rPr>
      <w:rFonts w:ascii="Cambria" w:hAnsi="Cambria"/>
      <w:i/>
      <w:iCs/>
      <w:color w:val="4F81BD"/>
      <w:spacing w:val="15"/>
      <w:sz w:val="24"/>
      <w:szCs w:val="24"/>
    </w:rPr>
  </w:style>
  <w:style w:type="character" w:customStyle="1" w:styleId="aff3">
    <w:name w:val="Підзаголовок Знак"/>
    <w:link w:val="aff2"/>
    <w:uiPriority w:val="99"/>
    <w:rsid w:val="00CF2B11"/>
    <w:rPr>
      <w:rFonts w:ascii="Cambria" w:hAnsi="Cambria"/>
      <w:i/>
      <w:iCs/>
      <w:color w:val="4F81BD"/>
      <w:spacing w:val="15"/>
      <w:sz w:val="24"/>
      <w:szCs w:val="24"/>
      <w:lang w:eastAsia="ru-RU"/>
    </w:rPr>
  </w:style>
  <w:style w:type="character" w:customStyle="1" w:styleId="rvts44">
    <w:name w:val="rvts44"/>
    <w:rsid w:val="00CF2B11"/>
  </w:style>
  <w:style w:type="character" w:customStyle="1" w:styleId="FontStyle30">
    <w:name w:val="Font Style30"/>
    <w:uiPriority w:val="99"/>
    <w:rsid w:val="00CF2B11"/>
    <w:rPr>
      <w:rFonts w:ascii="Times New Roman" w:hAnsi="Times New Roman" w:cs="Times New Roman" w:hint="default"/>
      <w:sz w:val="24"/>
      <w:szCs w:val="24"/>
    </w:rPr>
  </w:style>
  <w:style w:type="paragraph" w:customStyle="1" w:styleId="tl">
    <w:name w:val="tl"/>
    <w:basedOn w:val="a"/>
    <w:rsid w:val="009670AF"/>
    <w:pPr>
      <w:spacing w:before="100" w:beforeAutospacing="1" w:after="100" w:afterAutospacing="1" w:line="240" w:lineRule="auto"/>
    </w:pPr>
    <w:rPr>
      <w:rFonts w:ascii="Times New Roman" w:hAnsi="Times New Roman"/>
      <w:sz w:val="24"/>
      <w:szCs w:val="24"/>
      <w:lang w:eastAsia="uk-UA"/>
    </w:rPr>
  </w:style>
  <w:style w:type="character" w:customStyle="1" w:styleId="a6">
    <w:name w:val="Нормальний текст Знак"/>
    <w:link w:val="a5"/>
    <w:locked/>
    <w:rsid w:val="009670AF"/>
    <w:rPr>
      <w:rFonts w:ascii="Antiqua" w:hAnsi="Antiqua"/>
      <w:sz w:val="26"/>
      <w:lang w:val="uk-UA"/>
    </w:rPr>
  </w:style>
  <w:style w:type="character" w:customStyle="1" w:styleId="FontStyle14">
    <w:name w:val="Font Style14"/>
    <w:basedOn w:val="a0"/>
    <w:uiPriority w:val="99"/>
    <w:rsid w:val="00281613"/>
    <w:rPr>
      <w:rFonts w:ascii="Times New Roman" w:hAnsi="Times New Roman" w:cs="Times New Roman"/>
      <w:sz w:val="22"/>
      <w:szCs w:val="22"/>
    </w:rPr>
  </w:style>
  <w:style w:type="character" w:customStyle="1" w:styleId="FontStyle15">
    <w:name w:val="Font Style15"/>
    <w:basedOn w:val="a0"/>
    <w:uiPriority w:val="99"/>
    <w:rsid w:val="00281613"/>
    <w:rPr>
      <w:rFonts w:ascii="Times New Roman" w:hAnsi="Times New Roman" w:cs="Times New Roman"/>
      <w:b/>
      <w:bCs/>
      <w:sz w:val="22"/>
      <w:szCs w:val="22"/>
    </w:rPr>
  </w:style>
  <w:style w:type="paragraph" w:styleId="aff4">
    <w:name w:val="No Spacing"/>
    <w:link w:val="aff5"/>
    <w:uiPriority w:val="1"/>
    <w:qFormat/>
    <w:rsid w:val="00EE2E10"/>
    <w:pPr>
      <w:widowControl w:val="0"/>
    </w:pPr>
    <w:rPr>
      <w:rFonts w:ascii="Courier New" w:eastAsia="Courier New" w:hAnsi="Courier New"/>
      <w:color w:val="000000"/>
      <w:sz w:val="24"/>
      <w:szCs w:val="24"/>
      <w:lang w:val="uk-UA"/>
    </w:rPr>
  </w:style>
  <w:style w:type="paragraph" w:customStyle="1" w:styleId="16">
    <w:name w:val="Основной текст1"/>
    <w:basedOn w:val="a"/>
    <w:rsid w:val="00525B45"/>
    <w:pPr>
      <w:widowControl w:val="0"/>
      <w:shd w:val="clear" w:color="auto" w:fill="FFFFFF"/>
      <w:spacing w:before="420" w:line="322" w:lineRule="exact"/>
      <w:jc w:val="both"/>
    </w:pPr>
    <w:rPr>
      <w:rFonts w:ascii="Calibri" w:eastAsia="Calibri" w:hAnsi="Calibri"/>
      <w:sz w:val="27"/>
      <w:szCs w:val="27"/>
      <w:lang w:eastAsia="uk-UA"/>
    </w:rPr>
  </w:style>
  <w:style w:type="character" w:customStyle="1" w:styleId="7TimesNewRoman105pt">
    <w:name w:val="Основной текст (7) + Times New Roman;10;5 pt"/>
    <w:basedOn w:val="a0"/>
    <w:rsid w:val="00E0645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rvps7">
    <w:name w:val="rvps7"/>
    <w:basedOn w:val="a"/>
    <w:rsid w:val="00E06456"/>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8242BF"/>
    <w:pPr>
      <w:autoSpaceDE w:val="0"/>
      <w:autoSpaceDN w:val="0"/>
      <w:adjustRightInd w:val="0"/>
    </w:pPr>
    <w:rPr>
      <w:rFonts w:eastAsia="Calibri"/>
      <w:color w:val="000000"/>
      <w:sz w:val="24"/>
      <w:szCs w:val="24"/>
    </w:rPr>
  </w:style>
  <w:style w:type="character" w:customStyle="1" w:styleId="FontStyle17">
    <w:name w:val="Font Style17"/>
    <w:basedOn w:val="a0"/>
    <w:rsid w:val="00FB2237"/>
    <w:rPr>
      <w:rFonts w:ascii="Times New Roman" w:hAnsi="Times New Roman" w:cs="Times New Roman"/>
      <w:sz w:val="26"/>
      <w:szCs w:val="26"/>
    </w:rPr>
  </w:style>
  <w:style w:type="paragraph" w:customStyle="1" w:styleId="aff6">
    <w:name w:val="Знак"/>
    <w:basedOn w:val="a"/>
    <w:rsid w:val="00FB2237"/>
    <w:pPr>
      <w:spacing w:before="0" w:line="240" w:lineRule="auto"/>
    </w:pPr>
    <w:rPr>
      <w:rFonts w:ascii="Verdana" w:hAnsi="Verdana" w:cs="Verdana"/>
      <w:sz w:val="20"/>
      <w:lang w:val="en-US" w:eastAsia="en-US"/>
    </w:rPr>
  </w:style>
  <w:style w:type="paragraph" w:customStyle="1" w:styleId="Style6">
    <w:name w:val="Style6"/>
    <w:basedOn w:val="a"/>
    <w:uiPriority w:val="99"/>
    <w:rsid w:val="00FB2237"/>
    <w:pPr>
      <w:widowControl w:val="0"/>
      <w:autoSpaceDE w:val="0"/>
      <w:autoSpaceDN w:val="0"/>
      <w:adjustRightInd w:val="0"/>
      <w:spacing w:before="0" w:line="323" w:lineRule="exact"/>
      <w:ind w:firstLine="720"/>
      <w:jc w:val="both"/>
    </w:pPr>
    <w:rPr>
      <w:rFonts w:ascii="Times New Roman" w:hAnsi="Times New Roman"/>
      <w:sz w:val="24"/>
      <w:szCs w:val="24"/>
    </w:rPr>
  </w:style>
  <w:style w:type="character" w:customStyle="1" w:styleId="FontStyle20">
    <w:name w:val="Font Style20"/>
    <w:basedOn w:val="a0"/>
    <w:rsid w:val="00FB2237"/>
    <w:rPr>
      <w:rFonts w:ascii="Times New Roman" w:hAnsi="Times New Roman" w:cs="Times New Roman"/>
      <w:sz w:val="26"/>
      <w:szCs w:val="26"/>
    </w:rPr>
  </w:style>
  <w:style w:type="character" w:customStyle="1" w:styleId="FontStyle22">
    <w:name w:val="Font Style22"/>
    <w:basedOn w:val="a0"/>
    <w:uiPriority w:val="99"/>
    <w:rsid w:val="00FB2237"/>
    <w:rPr>
      <w:rFonts w:ascii="Times New Roman" w:hAnsi="Times New Roman" w:cs="Times New Roman"/>
      <w:b/>
      <w:bCs/>
      <w:sz w:val="16"/>
      <w:szCs w:val="16"/>
    </w:rPr>
  </w:style>
  <w:style w:type="character" w:customStyle="1" w:styleId="FontStyle23">
    <w:name w:val="Font Style23"/>
    <w:basedOn w:val="a0"/>
    <w:uiPriority w:val="99"/>
    <w:rsid w:val="00FB2237"/>
    <w:rPr>
      <w:rFonts w:ascii="Times New Roman" w:hAnsi="Times New Roman" w:cs="Times New Roman"/>
      <w:sz w:val="22"/>
      <w:szCs w:val="22"/>
    </w:rPr>
  </w:style>
  <w:style w:type="paragraph" w:customStyle="1" w:styleId="Style13">
    <w:name w:val="Style13"/>
    <w:basedOn w:val="a"/>
    <w:uiPriority w:val="99"/>
    <w:rsid w:val="00FB2237"/>
    <w:pPr>
      <w:widowControl w:val="0"/>
      <w:autoSpaceDE w:val="0"/>
      <w:autoSpaceDN w:val="0"/>
      <w:adjustRightInd w:val="0"/>
      <w:spacing w:before="0" w:line="274" w:lineRule="exact"/>
      <w:jc w:val="center"/>
    </w:pPr>
    <w:rPr>
      <w:rFonts w:ascii="Times New Roman" w:hAnsi="Times New Roman"/>
      <w:sz w:val="24"/>
      <w:szCs w:val="24"/>
      <w:lang w:eastAsia="uk-UA"/>
    </w:rPr>
  </w:style>
  <w:style w:type="character" w:customStyle="1" w:styleId="FontStyle16">
    <w:name w:val="Font Style16"/>
    <w:basedOn w:val="a0"/>
    <w:uiPriority w:val="99"/>
    <w:rsid w:val="00FB2237"/>
    <w:rPr>
      <w:rFonts w:ascii="Times New Roman" w:hAnsi="Times New Roman" w:cs="Times New Roman"/>
      <w:b/>
      <w:bCs/>
      <w:sz w:val="20"/>
      <w:szCs w:val="20"/>
    </w:rPr>
  </w:style>
  <w:style w:type="paragraph" w:customStyle="1" w:styleId="Style12">
    <w:name w:val="Style12"/>
    <w:basedOn w:val="a"/>
    <w:uiPriority w:val="99"/>
    <w:rsid w:val="00FB2237"/>
    <w:pPr>
      <w:widowControl w:val="0"/>
      <w:autoSpaceDE w:val="0"/>
      <w:autoSpaceDN w:val="0"/>
      <w:adjustRightInd w:val="0"/>
      <w:spacing w:before="0" w:line="271" w:lineRule="exact"/>
      <w:jc w:val="center"/>
    </w:pPr>
    <w:rPr>
      <w:rFonts w:ascii="Times New Roman" w:hAnsi="Times New Roman"/>
      <w:sz w:val="24"/>
      <w:szCs w:val="24"/>
      <w:lang w:eastAsia="uk-UA"/>
    </w:rPr>
  </w:style>
  <w:style w:type="paragraph" w:customStyle="1" w:styleId="Style10">
    <w:name w:val="Style10"/>
    <w:basedOn w:val="a"/>
    <w:uiPriority w:val="99"/>
    <w:rsid w:val="00E87CC1"/>
    <w:pPr>
      <w:widowControl w:val="0"/>
      <w:autoSpaceDE w:val="0"/>
      <w:autoSpaceDN w:val="0"/>
      <w:adjustRightInd w:val="0"/>
      <w:spacing w:before="0" w:line="317" w:lineRule="exact"/>
      <w:ind w:firstLine="730"/>
    </w:pPr>
    <w:rPr>
      <w:rFonts w:ascii="Times New Roman" w:hAnsi="Times New Roman"/>
      <w:sz w:val="24"/>
      <w:szCs w:val="24"/>
      <w:lang w:eastAsia="uk-UA"/>
    </w:rPr>
  </w:style>
  <w:style w:type="character" w:customStyle="1" w:styleId="xfm24805803">
    <w:name w:val="xfm_24805803"/>
    <w:basedOn w:val="a0"/>
    <w:rsid w:val="008A44DA"/>
  </w:style>
  <w:style w:type="paragraph" w:customStyle="1" w:styleId="aff7">
    <w:name w:val="Стаття"/>
    <w:basedOn w:val="a"/>
    <w:rsid w:val="005104E7"/>
    <w:pPr>
      <w:spacing w:before="80" w:after="100" w:line="240" w:lineRule="auto"/>
      <w:ind w:firstLine="567"/>
      <w:jc w:val="center"/>
    </w:pPr>
    <w:rPr>
      <w:rFonts w:ascii="Verdana" w:eastAsia="Courier New" w:hAnsi="Verdana" w:cs="Courier New"/>
      <w:b/>
      <w:i/>
      <w:sz w:val="24"/>
      <w:szCs w:val="28"/>
      <w:lang w:eastAsia="uk-UA"/>
    </w:rPr>
  </w:style>
  <w:style w:type="character" w:customStyle="1" w:styleId="rvts82">
    <w:name w:val="rvts82"/>
    <w:basedOn w:val="a0"/>
    <w:rsid w:val="000D2CE0"/>
  </w:style>
  <w:style w:type="character" w:customStyle="1" w:styleId="aff8">
    <w:name w:val="Основний текст_"/>
    <w:link w:val="17"/>
    <w:uiPriority w:val="99"/>
    <w:locked/>
    <w:rsid w:val="00AC3D72"/>
    <w:rPr>
      <w:rFonts w:ascii="Times New Roman CYR" w:hAnsi="Times New Roman CYR" w:cs="Times New Roman CYR"/>
      <w:color w:val="000000"/>
      <w:spacing w:val="-4"/>
      <w:sz w:val="28"/>
      <w:szCs w:val="28"/>
    </w:rPr>
  </w:style>
  <w:style w:type="paragraph" w:customStyle="1" w:styleId="17">
    <w:name w:val="Основний текст1"/>
    <w:basedOn w:val="a"/>
    <w:link w:val="aff8"/>
    <w:uiPriority w:val="99"/>
    <w:locked/>
    <w:rsid w:val="00AC3D72"/>
    <w:pPr>
      <w:spacing w:before="0" w:line="360" w:lineRule="auto"/>
      <w:ind w:firstLine="709"/>
      <w:jc w:val="both"/>
    </w:pPr>
    <w:rPr>
      <w:rFonts w:ascii="Times New Roman CYR" w:hAnsi="Times New Roman CYR"/>
      <w:color w:val="000000"/>
      <w:spacing w:val="-4"/>
      <w:sz w:val="28"/>
      <w:szCs w:val="28"/>
    </w:rPr>
  </w:style>
  <w:style w:type="character" w:customStyle="1" w:styleId="FontStyle19">
    <w:name w:val="Font Style19"/>
    <w:basedOn w:val="a0"/>
    <w:uiPriority w:val="99"/>
    <w:rsid w:val="00DA3B0C"/>
    <w:rPr>
      <w:rFonts w:ascii="Times New Roman" w:hAnsi="Times New Roman" w:cs="Times New Roman"/>
      <w:sz w:val="26"/>
      <w:szCs w:val="26"/>
    </w:rPr>
  </w:style>
  <w:style w:type="paragraph" w:customStyle="1" w:styleId="Style8">
    <w:name w:val="Style8"/>
    <w:basedOn w:val="a"/>
    <w:uiPriority w:val="99"/>
    <w:rsid w:val="00DA3B0C"/>
    <w:pPr>
      <w:widowControl w:val="0"/>
      <w:autoSpaceDE w:val="0"/>
      <w:autoSpaceDN w:val="0"/>
      <w:adjustRightInd w:val="0"/>
      <w:spacing w:before="0" w:line="275" w:lineRule="exact"/>
      <w:ind w:firstLine="274"/>
      <w:jc w:val="both"/>
    </w:pPr>
    <w:rPr>
      <w:rFonts w:ascii="Times New Roman" w:hAnsi="Times New Roman"/>
      <w:sz w:val="24"/>
      <w:szCs w:val="24"/>
      <w:lang w:eastAsia="uk-UA"/>
    </w:rPr>
  </w:style>
  <w:style w:type="character" w:customStyle="1" w:styleId="aff5">
    <w:name w:val="Без інтервалів Знак"/>
    <w:link w:val="aff4"/>
    <w:uiPriority w:val="1"/>
    <w:locked/>
    <w:rsid w:val="00624051"/>
    <w:rPr>
      <w:rFonts w:ascii="Courier New" w:eastAsia="Courier New" w:hAnsi="Courier New"/>
      <w:color w:val="000000"/>
      <w:sz w:val="24"/>
      <w:szCs w:val="24"/>
      <w:lang w:val="uk-UA" w:bidi="ar-SA"/>
    </w:rPr>
  </w:style>
  <w:style w:type="character" w:customStyle="1" w:styleId="xfm41757558">
    <w:name w:val="xfm_41757558"/>
    <w:basedOn w:val="a0"/>
    <w:rsid w:val="00C6011E"/>
  </w:style>
  <w:style w:type="character" w:customStyle="1" w:styleId="xfm80831317">
    <w:name w:val="xfm_80831317"/>
    <w:basedOn w:val="a0"/>
    <w:rsid w:val="00F41C9C"/>
  </w:style>
  <w:style w:type="character" w:customStyle="1" w:styleId="xfm58200526">
    <w:name w:val="xfm_58200526"/>
    <w:basedOn w:val="a0"/>
    <w:rsid w:val="00F41C9C"/>
  </w:style>
  <w:style w:type="paragraph" w:customStyle="1" w:styleId="HTML10">
    <w:name w:val="Стандартний HTML1"/>
    <w:basedOn w:val="a"/>
    <w:rsid w:val="00CB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pPr>
    <w:rPr>
      <w:rFonts w:ascii="Courier New" w:hAnsi="Courier New" w:cs="Courier New"/>
      <w:sz w:val="20"/>
      <w:lang w:eastAsia="ar-SA"/>
    </w:rPr>
  </w:style>
  <w:style w:type="paragraph" w:styleId="aff9">
    <w:name w:val="Body Text"/>
    <w:basedOn w:val="a"/>
    <w:link w:val="affa"/>
    <w:uiPriority w:val="99"/>
    <w:unhideWhenUsed/>
    <w:rsid w:val="00517EE9"/>
    <w:pPr>
      <w:spacing w:before="0" w:after="120" w:line="240" w:lineRule="auto"/>
    </w:pPr>
  </w:style>
  <w:style w:type="character" w:customStyle="1" w:styleId="affa">
    <w:name w:val="Основний текст Знак"/>
    <w:basedOn w:val="a0"/>
    <w:link w:val="aff9"/>
    <w:uiPriority w:val="99"/>
    <w:rsid w:val="00517EE9"/>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88160942">
      <w:bodyDiv w:val="1"/>
      <w:marLeft w:val="0"/>
      <w:marRight w:val="0"/>
      <w:marTop w:val="0"/>
      <w:marBottom w:val="0"/>
      <w:divBdr>
        <w:top w:val="none" w:sz="0" w:space="0" w:color="auto"/>
        <w:left w:val="none" w:sz="0" w:space="0" w:color="auto"/>
        <w:bottom w:val="none" w:sz="0" w:space="0" w:color="auto"/>
        <w:right w:val="none" w:sz="0" w:space="0" w:color="auto"/>
      </w:divBdr>
    </w:div>
    <w:div w:id="121077661">
      <w:bodyDiv w:val="1"/>
      <w:marLeft w:val="0"/>
      <w:marRight w:val="0"/>
      <w:marTop w:val="0"/>
      <w:marBottom w:val="0"/>
      <w:divBdr>
        <w:top w:val="none" w:sz="0" w:space="0" w:color="auto"/>
        <w:left w:val="none" w:sz="0" w:space="0" w:color="auto"/>
        <w:bottom w:val="none" w:sz="0" w:space="0" w:color="auto"/>
        <w:right w:val="none" w:sz="0" w:space="0" w:color="auto"/>
      </w:divBdr>
    </w:div>
    <w:div w:id="260142027">
      <w:bodyDiv w:val="1"/>
      <w:marLeft w:val="0"/>
      <w:marRight w:val="0"/>
      <w:marTop w:val="0"/>
      <w:marBottom w:val="0"/>
      <w:divBdr>
        <w:top w:val="none" w:sz="0" w:space="0" w:color="auto"/>
        <w:left w:val="none" w:sz="0" w:space="0" w:color="auto"/>
        <w:bottom w:val="none" w:sz="0" w:space="0" w:color="auto"/>
        <w:right w:val="none" w:sz="0" w:space="0" w:color="auto"/>
      </w:divBdr>
    </w:div>
    <w:div w:id="375735092">
      <w:bodyDiv w:val="1"/>
      <w:marLeft w:val="0"/>
      <w:marRight w:val="0"/>
      <w:marTop w:val="0"/>
      <w:marBottom w:val="0"/>
      <w:divBdr>
        <w:top w:val="none" w:sz="0" w:space="0" w:color="auto"/>
        <w:left w:val="none" w:sz="0" w:space="0" w:color="auto"/>
        <w:bottom w:val="none" w:sz="0" w:space="0" w:color="auto"/>
        <w:right w:val="none" w:sz="0" w:space="0" w:color="auto"/>
      </w:divBdr>
    </w:div>
    <w:div w:id="428240647">
      <w:bodyDiv w:val="1"/>
      <w:marLeft w:val="0"/>
      <w:marRight w:val="0"/>
      <w:marTop w:val="0"/>
      <w:marBottom w:val="0"/>
      <w:divBdr>
        <w:top w:val="none" w:sz="0" w:space="0" w:color="auto"/>
        <w:left w:val="none" w:sz="0" w:space="0" w:color="auto"/>
        <w:bottom w:val="none" w:sz="0" w:space="0" w:color="auto"/>
        <w:right w:val="none" w:sz="0" w:space="0" w:color="auto"/>
      </w:divBdr>
    </w:div>
    <w:div w:id="1248465817">
      <w:bodyDiv w:val="1"/>
      <w:marLeft w:val="0"/>
      <w:marRight w:val="0"/>
      <w:marTop w:val="0"/>
      <w:marBottom w:val="0"/>
      <w:divBdr>
        <w:top w:val="none" w:sz="0" w:space="0" w:color="auto"/>
        <w:left w:val="none" w:sz="0" w:space="0" w:color="auto"/>
        <w:bottom w:val="none" w:sz="0" w:space="0" w:color="auto"/>
        <w:right w:val="none" w:sz="0" w:space="0" w:color="auto"/>
      </w:divBdr>
    </w:div>
    <w:div w:id="15647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9/98-%D0%B2%D1%80" TargetMode="External"/><Relationship Id="rId18" Type="http://schemas.openxmlformats.org/officeDocument/2006/relationships/hyperlink" Target="http://www.mlsp.gov.ua/" TargetMode="External"/><Relationship Id="rId26" Type="http://schemas.openxmlformats.org/officeDocument/2006/relationships/hyperlink" Target="http://www.mon.gov.ua/" TargetMode="External"/><Relationship Id="rId39" Type="http://schemas.openxmlformats.org/officeDocument/2006/relationships/hyperlink" Target="http://dsmsu.gov.ua/index/ua" TargetMode="External"/><Relationship Id="rId21" Type="http://schemas.openxmlformats.org/officeDocument/2006/relationships/hyperlink" Target="http://www.mlsp.gov.ua/" TargetMode="External"/><Relationship Id="rId34" Type="http://schemas.openxmlformats.org/officeDocument/2006/relationships/hyperlink" Target="http://www.mon.gov.ua/" TargetMode="External"/><Relationship Id="rId42" Type="http://schemas.openxmlformats.org/officeDocument/2006/relationships/hyperlink" Target="http://zakon4.rada.gov.ua/laws/show/1841-14" TargetMode="External"/><Relationship Id="rId47" Type="http://schemas.openxmlformats.org/officeDocument/2006/relationships/hyperlink" Target="http://zakon5.rada.gov.ua/laws/show/1767-17" TargetMode="External"/><Relationship Id="rId50" Type="http://schemas.openxmlformats.org/officeDocument/2006/relationships/hyperlink" Target="http://www.sbu.gov.ua/sbu/control/uk/publish/article?art_id=136476&amp;cat_id=135945" TargetMode="External"/><Relationship Id="rId55" Type="http://schemas.openxmlformats.org/officeDocument/2006/relationships/hyperlink" Target="http://zakon3.rada.gov.ua/laws/show/5067-17/print1444315444532153" TargetMode="External"/><Relationship Id="rId7" Type="http://schemas.openxmlformats.org/officeDocument/2006/relationships/endnotes" Target="endnotes.xml"/><Relationship Id="rId12" Type="http://schemas.openxmlformats.org/officeDocument/2006/relationships/hyperlink" Target="http://zakon5.rada.gov.ua/laws/show/1227-18" TargetMode="External"/><Relationship Id="rId17" Type="http://schemas.openxmlformats.org/officeDocument/2006/relationships/hyperlink" Target="http://zakon4.rada.gov.ua/laws/show/9/98-%D0%B2%D1%80" TargetMode="External"/><Relationship Id="rId25" Type="http://schemas.openxmlformats.org/officeDocument/2006/relationships/hyperlink" Target="http://www.mon.gov.ua/" TargetMode="External"/><Relationship Id="rId33" Type="http://schemas.openxmlformats.org/officeDocument/2006/relationships/hyperlink" Target="http://www.mon.gov.ua/" TargetMode="External"/><Relationship Id="rId38" Type="http://schemas.openxmlformats.org/officeDocument/2006/relationships/hyperlink" Target="http://mincult.kmu.gov.ua/" TargetMode="External"/><Relationship Id="rId46" Type="http://schemas.openxmlformats.org/officeDocument/2006/relationships/hyperlink" Target="http://zakon5.rada.gov.ua/laws/show/1767-1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9/98-%D0%B2%D1%80" TargetMode="External"/><Relationship Id="rId20" Type="http://schemas.openxmlformats.org/officeDocument/2006/relationships/hyperlink" Target="http://www.mlsp.gov.ua/" TargetMode="External"/><Relationship Id="rId29" Type="http://schemas.openxmlformats.org/officeDocument/2006/relationships/hyperlink" Target="http://mvs.gov.ua/" TargetMode="External"/><Relationship Id="rId41" Type="http://schemas.openxmlformats.org/officeDocument/2006/relationships/hyperlink" Target="http://zakon4.rada.gov.ua/laws/show/2628-14" TargetMode="External"/><Relationship Id="rId54" Type="http://schemas.openxmlformats.org/officeDocument/2006/relationships/hyperlink" Target="http://zakon3.rada.gov.ua/laws/show/5067-17/print1444315444532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335200.html" TargetMode="External"/><Relationship Id="rId24" Type="http://schemas.openxmlformats.org/officeDocument/2006/relationships/hyperlink" Target="http://www.mlsp.gov.ua/" TargetMode="External"/><Relationship Id="rId32" Type="http://schemas.openxmlformats.org/officeDocument/2006/relationships/hyperlink" Target="http://dsmsu.gov.ua/index/ua" TargetMode="External"/><Relationship Id="rId37" Type="http://schemas.openxmlformats.org/officeDocument/2006/relationships/hyperlink" Target="http://www.kmu.gov.ua/control/uk/publish/article?art_id=247970086&amp;cat_id=245427156" TargetMode="External"/><Relationship Id="rId40" Type="http://schemas.openxmlformats.org/officeDocument/2006/relationships/hyperlink" Target="http://zakon4.rada.gov.ua/laws/show/2984-14" TargetMode="External"/><Relationship Id="rId45" Type="http://schemas.openxmlformats.org/officeDocument/2006/relationships/hyperlink" Target="http://zakon4.rada.gov.ua/laws/show/995_g71" TargetMode="External"/><Relationship Id="rId53" Type="http://schemas.openxmlformats.org/officeDocument/2006/relationships/hyperlink" Target="http://eur-lex.europa.eu/LexUriServ/LexUriServ.do?uri=OJ:L:2011:132:0001:0004:EN: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1227-18" TargetMode="External"/><Relationship Id="rId23" Type="http://schemas.openxmlformats.org/officeDocument/2006/relationships/hyperlink" Target="http://www.mlsp.gov.ua/" TargetMode="External"/><Relationship Id="rId28" Type="http://schemas.openxmlformats.org/officeDocument/2006/relationships/hyperlink" Target="http://www.mlsp.gov.ua/" TargetMode="External"/><Relationship Id="rId36" Type="http://schemas.openxmlformats.org/officeDocument/2006/relationships/hyperlink" Target="http://www.mlsp.gov.ua/" TargetMode="External"/><Relationship Id="rId49" Type="http://schemas.openxmlformats.org/officeDocument/2006/relationships/hyperlink" Target="http://www.sbu.gov.ua/sbu/control/uk/publish/article?art_id=136476&amp;cat_id=135945" TargetMode="External"/><Relationship Id="rId57" Type="http://schemas.openxmlformats.org/officeDocument/2006/relationships/header" Target="header2.xml"/><Relationship Id="rId10" Type="http://schemas.openxmlformats.org/officeDocument/2006/relationships/hyperlink" Target="http://zakon3.rada.gov.ua/laws/show/321-2012-%D0%BF/paran15" TargetMode="External"/><Relationship Id="rId19" Type="http://schemas.openxmlformats.org/officeDocument/2006/relationships/hyperlink" Target="http://www.mlsp.gov.ua/" TargetMode="External"/><Relationship Id="rId31" Type="http://schemas.openxmlformats.org/officeDocument/2006/relationships/hyperlink" Target="http://mincult.kmu.gov.ua/" TargetMode="External"/><Relationship Id="rId44" Type="http://schemas.openxmlformats.org/officeDocument/2006/relationships/hyperlink" Target="http://zakon4.rada.gov.ua/laws/show/2984-14" TargetMode="External"/><Relationship Id="rId52" Type="http://schemas.openxmlformats.org/officeDocument/2006/relationships/hyperlink" Target="http://eur-lex.europa.eu/LexUriServ/LexUriServ.do?uri=CELEX:32003L0109:EN:HTML" TargetMode="External"/><Relationship Id="rId4" Type="http://schemas.openxmlformats.org/officeDocument/2006/relationships/settings" Target="settings.xml"/><Relationship Id="rId9" Type="http://schemas.openxmlformats.org/officeDocument/2006/relationships/hyperlink" Target="http://zakon3.rada.gov.ua/laws/show/1301-2009-%D0%BF" TargetMode="External"/><Relationship Id="rId14" Type="http://schemas.openxmlformats.org/officeDocument/2006/relationships/hyperlink" Target="http://zakon4.rada.gov.ua/laws/show/9/98-%D0%B2%D1%80" TargetMode="External"/><Relationship Id="rId22" Type="http://schemas.openxmlformats.org/officeDocument/2006/relationships/hyperlink" Target="http://www.mlsp.gov.ua/" TargetMode="External"/><Relationship Id="rId27" Type="http://schemas.openxmlformats.org/officeDocument/2006/relationships/hyperlink" Target="http://zakon2.rada.gov.ua/laws/show/866-2008-%D0%BF" TargetMode="External"/><Relationship Id="rId30" Type="http://schemas.openxmlformats.org/officeDocument/2006/relationships/hyperlink" Target="http://www.kmu.gov.ua/control/uk/publish/article?art_id=247970086&amp;cat_id=245427156" TargetMode="External"/><Relationship Id="rId35" Type="http://schemas.openxmlformats.org/officeDocument/2006/relationships/hyperlink" Target="http://www.mon.gov.ua/" TargetMode="External"/><Relationship Id="rId43" Type="http://schemas.openxmlformats.org/officeDocument/2006/relationships/hyperlink" Target="http://zakon4.rada.gov.ua/laws/show/103/98-%D0%B2%D1%80" TargetMode="External"/><Relationship Id="rId48" Type="http://schemas.openxmlformats.org/officeDocument/2006/relationships/hyperlink" Target="http://zakon5.rada.gov.ua/laws/show/1767-17" TargetMode="External"/><Relationship Id="rId56" Type="http://schemas.openxmlformats.org/officeDocument/2006/relationships/header" Target="header1.xml"/><Relationship Id="rId8" Type="http://schemas.openxmlformats.org/officeDocument/2006/relationships/hyperlink" Target="http://zakon3.rada.gov.ua/laws/show/321-2012-%D0%BF/paran15" TargetMode="External"/><Relationship Id="rId51" Type="http://schemas.openxmlformats.org/officeDocument/2006/relationships/hyperlink" Target="http://www.sbu.gov.ua/sbu/control/uk/publish/article?art_id=136476&amp;cat_id=13594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429C-E040-49A7-BD9F-63FF12FE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416</Pages>
  <Words>89367</Words>
  <Characters>509398</Characters>
  <Application>Microsoft Office Word</Application>
  <DocSecurity>0</DocSecurity>
  <Lines>4244</Lines>
  <Paragraphs>1195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597570</CharactersWithSpaces>
  <SharedDoc>false</SharedDoc>
  <HLinks>
    <vt:vector size="300" baseType="variant">
      <vt:variant>
        <vt:i4>2687022</vt:i4>
      </vt:variant>
      <vt:variant>
        <vt:i4>147</vt:i4>
      </vt:variant>
      <vt:variant>
        <vt:i4>0</vt:i4>
      </vt:variant>
      <vt:variant>
        <vt:i4>5</vt:i4>
      </vt:variant>
      <vt:variant>
        <vt:lpwstr>http://zakon3.rada.gov.ua/laws/show/5067-17/print1444315444532153</vt:lpwstr>
      </vt:variant>
      <vt:variant>
        <vt:lpwstr>n99</vt:lpwstr>
      </vt:variant>
      <vt:variant>
        <vt:i4>2621486</vt:i4>
      </vt:variant>
      <vt:variant>
        <vt:i4>144</vt:i4>
      </vt:variant>
      <vt:variant>
        <vt:i4>0</vt:i4>
      </vt:variant>
      <vt:variant>
        <vt:i4>5</vt:i4>
      </vt:variant>
      <vt:variant>
        <vt:lpwstr>http://zakon3.rada.gov.ua/laws/show/5067-17/print1444315444532153</vt:lpwstr>
      </vt:variant>
      <vt:variant>
        <vt:lpwstr>n89</vt:lpwstr>
      </vt:variant>
      <vt:variant>
        <vt:i4>5701651</vt:i4>
      </vt:variant>
      <vt:variant>
        <vt:i4>141</vt:i4>
      </vt:variant>
      <vt:variant>
        <vt:i4>0</vt:i4>
      </vt:variant>
      <vt:variant>
        <vt:i4>5</vt:i4>
      </vt:variant>
      <vt:variant>
        <vt:lpwstr>http://eur-lex.europa.eu/LexUriServ/LexUriServ.do?uri=OJ:L:2011:132:0001:0004:EN:PDF</vt:lpwstr>
      </vt:variant>
      <vt:variant>
        <vt:lpwstr/>
      </vt:variant>
      <vt:variant>
        <vt:i4>3735661</vt:i4>
      </vt:variant>
      <vt:variant>
        <vt:i4>138</vt:i4>
      </vt:variant>
      <vt:variant>
        <vt:i4>0</vt:i4>
      </vt:variant>
      <vt:variant>
        <vt:i4>5</vt:i4>
      </vt:variant>
      <vt:variant>
        <vt:lpwstr>http://eur-lex.europa.eu/LexUriServ/LexUriServ.do?uri=CELEX:32003L0109:EN:HTML</vt:lpwstr>
      </vt:variant>
      <vt:variant>
        <vt:lpwstr/>
      </vt:variant>
      <vt:variant>
        <vt:i4>1507403</vt:i4>
      </vt:variant>
      <vt:variant>
        <vt:i4>135</vt:i4>
      </vt:variant>
      <vt:variant>
        <vt:i4>0</vt:i4>
      </vt:variant>
      <vt:variant>
        <vt:i4>5</vt:i4>
      </vt:variant>
      <vt:variant>
        <vt:lpwstr>http://www.sbu.gov.ua/sbu/control/uk/publish/article?art_id=136476&amp;cat_id=135945</vt:lpwstr>
      </vt:variant>
      <vt:variant>
        <vt:lpwstr/>
      </vt:variant>
      <vt:variant>
        <vt:i4>1507403</vt:i4>
      </vt:variant>
      <vt:variant>
        <vt:i4>132</vt:i4>
      </vt:variant>
      <vt:variant>
        <vt:i4>0</vt:i4>
      </vt:variant>
      <vt:variant>
        <vt:i4>5</vt:i4>
      </vt:variant>
      <vt:variant>
        <vt:lpwstr>http://www.sbu.gov.ua/sbu/control/uk/publish/article?art_id=136476&amp;cat_id=135945</vt:lpwstr>
      </vt:variant>
      <vt:variant>
        <vt:lpwstr/>
      </vt:variant>
      <vt:variant>
        <vt:i4>1507403</vt:i4>
      </vt:variant>
      <vt:variant>
        <vt:i4>129</vt:i4>
      </vt:variant>
      <vt:variant>
        <vt:i4>0</vt:i4>
      </vt:variant>
      <vt:variant>
        <vt:i4>5</vt:i4>
      </vt:variant>
      <vt:variant>
        <vt:lpwstr>http://www.sbu.gov.ua/sbu/control/uk/publish/article?art_id=136476&amp;cat_id=135945</vt:lpwstr>
      </vt:variant>
      <vt:variant>
        <vt:lpwstr/>
      </vt:variant>
      <vt:variant>
        <vt:i4>2162731</vt:i4>
      </vt:variant>
      <vt:variant>
        <vt:i4>126</vt:i4>
      </vt:variant>
      <vt:variant>
        <vt:i4>0</vt:i4>
      </vt:variant>
      <vt:variant>
        <vt:i4>5</vt:i4>
      </vt:variant>
      <vt:variant>
        <vt:lpwstr>http://zakon5.rada.gov.ua/laws/show/1767-17</vt:lpwstr>
      </vt:variant>
      <vt:variant>
        <vt:lpwstr/>
      </vt:variant>
      <vt:variant>
        <vt:i4>2162731</vt:i4>
      </vt:variant>
      <vt:variant>
        <vt:i4>123</vt:i4>
      </vt:variant>
      <vt:variant>
        <vt:i4>0</vt:i4>
      </vt:variant>
      <vt:variant>
        <vt:i4>5</vt:i4>
      </vt:variant>
      <vt:variant>
        <vt:lpwstr>http://zakon5.rada.gov.ua/laws/show/1767-17</vt:lpwstr>
      </vt:variant>
      <vt:variant>
        <vt:lpwstr/>
      </vt:variant>
      <vt:variant>
        <vt:i4>2162731</vt:i4>
      </vt:variant>
      <vt:variant>
        <vt:i4>120</vt:i4>
      </vt:variant>
      <vt:variant>
        <vt:i4>0</vt:i4>
      </vt:variant>
      <vt:variant>
        <vt:i4>5</vt:i4>
      </vt:variant>
      <vt:variant>
        <vt:lpwstr>http://zakon5.rada.gov.ua/laws/show/1767-17</vt:lpwstr>
      </vt:variant>
      <vt:variant>
        <vt:lpwstr/>
      </vt:variant>
      <vt:variant>
        <vt:i4>4259947</vt:i4>
      </vt:variant>
      <vt:variant>
        <vt:i4>117</vt:i4>
      </vt:variant>
      <vt:variant>
        <vt:i4>0</vt:i4>
      </vt:variant>
      <vt:variant>
        <vt:i4>5</vt:i4>
      </vt:variant>
      <vt:variant>
        <vt:lpwstr>http://zakon4.rada.gov.ua/laws/show/995_g71</vt:lpwstr>
      </vt:variant>
      <vt:variant>
        <vt:lpwstr/>
      </vt:variant>
      <vt:variant>
        <vt:i4>2883623</vt:i4>
      </vt:variant>
      <vt:variant>
        <vt:i4>114</vt:i4>
      </vt:variant>
      <vt:variant>
        <vt:i4>0</vt:i4>
      </vt:variant>
      <vt:variant>
        <vt:i4>5</vt:i4>
      </vt:variant>
      <vt:variant>
        <vt:lpwstr>http://zakon4.rada.gov.ua/laws/show/2984-14</vt:lpwstr>
      </vt:variant>
      <vt:variant>
        <vt:lpwstr/>
      </vt:variant>
      <vt:variant>
        <vt:i4>7077924</vt:i4>
      </vt:variant>
      <vt:variant>
        <vt:i4>111</vt:i4>
      </vt:variant>
      <vt:variant>
        <vt:i4>0</vt:i4>
      </vt:variant>
      <vt:variant>
        <vt:i4>5</vt:i4>
      </vt:variant>
      <vt:variant>
        <vt:lpwstr>http://zakon4.rada.gov.ua/laws/show/103/98-%D0%B2%D1%80</vt:lpwstr>
      </vt:variant>
      <vt:variant>
        <vt:lpwstr/>
      </vt:variant>
      <vt:variant>
        <vt:i4>2621480</vt:i4>
      </vt:variant>
      <vt:variant>
        <vt:i4>108</vt:i4>
      </vt:variant>
      <vt:variant>
        <vt:i4>0</vt:i4>
      </vt:variant>
      <vt:variant>
        <vt:i4>5</vt:i4>
      </vt:variant>
      <vt:variant>
        <vt:lpwstr>http://zakon4.rada.gov.ua/laws/show/1841-14</vt:lpwstr>
      </vt:variant>
      <vt:variant>
        <vt:lpwstr/>
      </vt:variant>
      <vt:variant>
        <vt:i4>3080237</vt:i4>
      </vt:variant>
      <vt:variant>
        <vt:i4>105</vt:i4>
      </vt:variant>
      <vt:variant>
        <vt:i4>0</vt:i4>
      </vt:variant>
      <vt:variant>
        <vt:i4>5</vt:i4>
      </vt:variant>
      <vt:variant>
        <vt:lpwstr>http://zakon4.rada.gov.ua/laws/show/2628-14</vt:lpwstr>
      </vt:variant>
      <vt:variant>
        <vt:lpwstr/>
      </vt:variant>
      <vt:variant>
        <vt:i4>2883623</vt:i4>
      </vt:variant>
      <vt:variant>
        <vt:i4>102</vt:i4>
      </vt:variant>
      <vt:variant>
        <vt:i4>0</vt:i4>
      </vt:variant>
      <vt:variant>
        <vt:i4>5</vt:i4>
      </vt:variant>
      <vt:variant>
        <vt:lpwstr>http://zakon4.rada.gov.ua/laws/show/2984-14</vt:lpwstr>
      </vt:variant>
      <vt:variant>
        <vt:lpwstr/>
      </vt:variant>
      <vt:variant>
        <vt:i4>5832711</vt:i4>
      </vt:variant>
      <vt:variant>
        <vt:i4>99</vt:i4>
      </vt:variant>
      <vt:variant>
        <vt:i4>0</vt:i4>
      </vt:variant>
      <vt:variant>
        <vt:i4>5</vt:i4>
      </vt:variant>
      <vt:variant>
        <vt:lpwstr>http://dsmsu.gov.ua/index/ua</vt:lpwstr>
      </vt:variant>
      <vt:variant>
        <vt:lpwstr/>
      </vt:variant>
      <vt:variant>
        <vt:i4>8126498</vt:i4>
      </vt:variant>
      <vt:variant>
        <vt:i4>96</vt:i4>
      </vt:variant>
      <vt:variant>
        <vt:i4>0</vt:i4>
      </vt:variant>
      <vt:variant>
        <vt:i4>5</vt:i4>
      </vt:variant>
      <vt:variant>
        <vt:lpwstr>http://mincult.kmu.gov.ua/</vt:lpwstr>
      </vt:variant>
      <vt:variant>
        <vt:lpwstr/>
      </vt:variant>
      <vt:variant>
        <vt:i4>4456523</vt:i4>
      </vt:variant>
      <vt:variant>
        <vt:i4>93</vt:i4>
      </vt:variant>
      <vt:variant>
        <vt:i4>0</vt:i4>
      </vt:variant>
      <vt:variant>
        <vt:i4>5</vt:i4>
      </vt:variant>
      <vt:variant>
        <vt:lpwstr>http://www.kmu.gov.ua/control/uk/publish/article?art_id=247970086&amp;cat_id=245427156</vt:lpwstr>
      </vt:variant>
      <vt:variant>
        <vt:lpwstr/>
      </vt:variant>
      <vt:variant>
        <vt:i4>3866664</vt:i4>
      </vt:variant>
      <vt:variant>
        <vt:i4>90</vt:i4>
      </vt:variant>
      <vt:variant>
        <vt:i4>0</vt:i4>
      </vt:variant>
      <vt:variant>
        <vt:i4>5</vt:i4>
      </vt:variant>
      <vt:variant>
        <vt:lpwstr>http://www.mlsp.gov.ua/</vt:lpwstr>
      </vt:variant>
      <vt:variant>
        <vt:lpwstr/>
      </vt:variant>
      <vt:variant>
        <vt:i4>6488113</vt:i4>
      </vt:variant>
      <vt:variant>
        <vt:i4>87</vt:i4>
      </vt:variant>
      <vt:variant>
        <vt:i4>0</vt:i4>
      </vt:variant>
      <vt:variant>
        <vt:i4>5</vt:i4>
      </vt:variant>
      <vt:variant>
        <vt:lpwstr>http://www.mon.gov.ua/</vt:lpwstr>
      </vt:variant>
      <vt:variant>
        <vt:lpwstr/>
      </vt:variant>
      <vt:variant>
        <vt:i4>6488113</vt:i4>
      </vt:variant>
      <vt:variant>
        <vt:i4>84</vt:i4>
      </vt:variant>
      <vt:variant>
        <vt:i4>0</vt:i4>
      </vt:variant>
      <vt:variant>
        <vt:i4>5</vt:i4>
      </vt:variant>
      <vt:variant>
        <vt:lpwstr>http://www.mon.gov.ua/</vt:lpwstr>
      </vt:variant>
      <vt:variant>
        <vt:lpwstr/>
      </vt:variant>
      <vt:variant>
        <vt:i4>6488113</vt:i4>
      </vt:variant>
      <vt:variant>
        <vt:i4>81</vt:i4>
      </vt:variant>
      <vt:variant>
        <vt:i4>0</vt:i4>
      </vt:variant>
      <vt:variant>
        <vt:i4>5</vt:i4>
      </vt:variant>
      <vt:variant>
        <vt:lpwstr>http://www.mon.gov.ua/</vt:lpwstr>
      </vt:variant>
      <vt:variant>
        <vt:lpwstr/>
      </vt:variant>
      <vt:variant>
        <vt:i4>5832711</vt:i4>
      </vt:variant>
      <vt:variant>
        <vt:i4>78</vt:i4>
      </vt:variant>
      <vt:variant>
        <vt:i4>0</vt:i4>
      </vt:variant>
      <vt:variant>
        <vt:i4>5</vt:i4>
      </vt:variant>
      <vt:variant>
        <vt:lpwstr>http://dsmsu.gov.ua/index/ua</vt:lpwstr>
      </vt:variant>
      <vt:variant>
        <vt:lpwstr/>
      </vt:variant>
      <vt:variant>
        <vt:i4>8126498</vt:i4>
      </vt:variant>
      <vt:variant>
        <vt:i4>75</vt:i4>
      </vt:variant>
      <vt:variant>
        <vt:i4>0</vt:i4>
      </vt:variant>
      <vt:variant>
        <vt:i4>5</vt:i4>
      </vt:variant>
      <vt:variant>
        <vt:lpwstr>http://mincult.kmu.gov.ua/</vt:lpwstr>
      </vt:variant>
      <vt:variant>
        <vt:lpwstr/>
      </vt:variant>
      <vt:variant>
        <vt:i4>4456523</vt:i4>
      </vt:variant>
      <vt:variant>
        <vt:i4>72</vt:i4>
      </vt:variant>
      <vt:variant>
        <vt:i4>0</vt:i4>
      </vt:variant>
      <vt:variant>
        <vt:i4>5</vt:i4>
      </vt:variant>
      <vt:variant>
        <vt:lpwstr>http://www.kmu.gov.ua/control/uk/publish/article?art_id=247970086&amp;cat_id=245427156</vt:lpwstr>
      </vt:variant>
      <vt:variant>
        <vt:lpwstr/>
      </vt:variant>
      <vt:variant>
        <vt:i4>8257649</vt:i4>
      </vt:variant>
      <vt:variant>
        <vt:i4>69</vt:i4>
      </vt:variant>
      <vt:variant>
        <vt:i4>0</vt:i4>
      </vt:variant>
      <vt:variant>
        <vt:i4>5</vt:i4>
      </vt:variant>
      <vt:variant>
        <vt:lpwstr>http://mvs.gov.ua/</vt:lpwstr>
      </vt:variant>
      <vt:variant>
        <vt:lpwstr/>
      </vt:variant>
      <vt:variant>
        <vt:i4>3866664</vt:i4>
      </vt:variant>
      <vt:variant>
        <vt:i4>66</vt:i4>
      </vt:variant>
      <vt:variant>
        <vt:i4>0</vt:i4>
      </vt:variant>
      <vt:variant>
        <vt:i4>5</vt:i4>
      </vt:variant>
      <vt:variant>
        <vt:lpwstr>http://www.mlsp.gov.ua/</vt:lpwstr>
      </vt:variant>
      <vt:variant>
        <vt:lpwstr/>
      </vt:variant>
      <vt:variant>
        <vt:i4>4521992</vt:i4>
      </vt:variant>
      <vt:variant>
        <vt:i4>63</vt:i4>
      </vt:variant>
      <vt:variant>
        <vt:i4>0</vt:i4>
      </vt:variant>
      <vt:variant>
        <vt:i4>5</vt:i4>
      </vt:variant>
      <vt:variant>
        <vt:lpwstr>http://zakon2.rada.gov.ua/laws/show/866-2008-%D0%BF</vt:lpwstr>
      </vt:variant>
      <vt:variant>
        <vt:lpwstr>n14</vt:lpwstr>
      </vt:variant>
      <vt:variant>
        <vt:i4>6488113</vt:i4>
      </vt:variant>
      <vt:variant>
        <vt:i4>60</vt:i4>
      </vt:variant>
      <vt:variant>
        <vt:i4>0</vt:i4>
      </vt:variant>
      <vt:variant>
        <vt:i4>5</vt:i4>
      </vt:variant>
      <vt:variant>
        <vt:lpwstr>http://www.mon.gov.ua/</vt:lpwstr>
      </vt:variant>
      <vt:variant>
        <vt:lpwstr/>
      </vt:variant>
      <vt:variant>
        <vt:i4>6488113</vt:i4>
      </vt:variant>
      <vt:variant>
        <vt:i4>57</vt:i4>
      </vt:variant>
      <vt:variant>
        <vt:i4>0</vt:i4>
      </vt:variant>
      <vt:variant>
        <vt:i4>5</vt:i4>
      </vt:variant>
      <vt:variant>
        <vt:lpwstr>http://www.mon.gov.ua/</vt:lpwstr>
      </vt:variant>
      <vt:variant>
        <vt:lpwstr/>
      </vt:variant>
      <vt:variant>
        <vt:i4>3866664</vt:i4>
      </vt:variant>
      <vt:variant>
        <vt:i4>54</vt:i4>
      </vt:variant>
      <vt:variant>
        <vt:i4>0</vt:i4>
      </vt:variant>
      <vt:variant>
        <vt:i4>5</vt:i4>
      </vt:variant>
      <vt:variant>
        <vt:lpwstr>http://www.mlsp.gov.ua/</vt:lpwstr>
      </vt:variant>
      <vt:variant>
        <vt:lpwstr/>
      </vt:variant>
      <vt:variant>
        <vt:i4>3866664</vt:i4>
      </vt:variant>
      <vt:variant>
        <vt:i4>51</vt:i4>
      </vt:variant>
      <vt:variant>
        <vt:i4>0</vt:i4>
      </vt:variant>
      <vt:variant>
        <vt:i4>5</vt:i4>
      </vt:variant>
      <vt:variant>
        <vt:lpwstr>http://www.mlsp.gov.ua/</vt:lpwstr>
      </vt:variant>
      <vt:variant>
        <vt:lpwstr/>
      </vt:variant>
      <vt:variant>
        <vt:i4>3866664</vt:i4>
      </vt:variant>
      <vt:variant>
        <vt:i4>48</vt:i4>
      </vt:variant>
      <vt:variant>
        <vt:i4>0</vt:i4>
      </vt:variant>
      <vt:variant>
        <vt:i4>5</vt:i4>
      </vt:variant>
      <vt:variant>
        <vt:lpwstr>http://www.mlsp.gov.ua/</vt:lpwstr>
      </vt:variant>
      <vt:variant>
        <vt:lpwstr/>
      </vt:variant>
      <vt:variant>
        <vt:i4>3866664</vt:i4>
      </vt:variant>
      <vt:variant>
        <vt:i4>45</vt:i4>
      </vt:variant>
      <vt:variant>
        <vt:i4>0</vt:i4>
      </vt:variant>
      <vt:variant>
        <vt:i4>5</vt:i4>
      </vt:variant>
      <vt:variant>
        <vt:lpwstr>http://www.mlsp.gov.ua/</vt:lpwstr>
      </vt:variant>
      <vt:variant>
        <vt:lpwstr/>
      </vt:variant>
      <vt:variant>
        <vt:i4>3866664</vt:i4>
      </vt:variant>
      <vt:variant>
        <vt:i4>42</vt:i4>
      </vt:variant>
      <vt:variant>
        <vt:i4>0</vt:i4>
      </vt:variant>
      <vt:variant>
        <vt:i4>5</vt:i4>
      </vt:variant>
      <vt:variant>
        <vt:lpwstr>http://www.mlsp.gov.ua/</vt:lpwstr>
      </vt:variant>
      <vt:variant>
        <vt:lpwstr/>
      </vt:variant>
      <vt:variant>
        <vt:i4>3866664</vt:i4>
      </vt:variant>
      <vt:variant>
        <vt:i4>39</vt:i4>
      </vt:variant>
      <vt:variant>
        <vt:i4>0</vt:i4>
      </vt:variant>
      <vt:variant>
        <vt:i4>5</vt:i4>
      </vt:variant>
      <vt:variant>
        <vt:lpwstr>http://www.mlsp.gov.ua/</vt:lpwstr>
      </vt:variant>
      <vt:variant>
        <vt:lpwstr/>
      </vt:variant>
      <vt:variant>
        <vt:i4>3866664</vt:i4>
      </vt:variant>
      <vt:variant>
        <vt:i4>36</vt:i4>
      </vt:variant>
      <vt:variant>
        <vt:i4>0</vt:i4>
      </vt:variant>
      <vt:variant>
        <vt:i4>5</vt:i4>
      </vt:variant>
      <vt:variant>
        <vt:lpwstr>http://www.mlsp.gov.ua/</vt:lpwstr>
      </vt:variant>
      <vt:variant>
        <vt:lpwstr/>
      </vt:variant>
      <vt:variant>
        <vt:i4>6029343</vt:i4>
      </vt:variant>
      <vt:variant>
        <vt:i4>33</vt:i4>
      </vt:variant>
      <vt:variant>
        <vt:i4>0</vt:i4>
      </vt:variant>
      <vt:variant>
        <vt:i4>5</vt:i4>
      </vt:variant>
      <vt:variant>
        <vt:lpwstr>http://zakon4.rada.gov.ua/laws/show/9/98-%D0%B2%D1%80</vt:lpwstr>
      </vt:variant>
      <vt:variant>
        <vt:lpwstr/>
      </vt:variant>
      <vt:variant>
        <vt:i4>6029343</vt:i4>
      </vt:variant>
      <vt:variant>
        <vt:i4>30</vt:i4>
      </vt:variant>
      <vt:variant>
        <vt:i4>0</vt:i4>
      </vt:variant>
      <vt:variant>
        <vt:i4>5</vt:i4>
      </vt:variant>
      <vt:variant>
        <vt:lpwstr>http://zakon4.rada.gov.ua/laws/show/9/98-%D0%B2%D1%80</vt:lpwstr>
      </vt:variant>
      <vt:variant>
        <vt:lpwstr/>
      </vt:variant>
      <vt:variant>
        <vt:i4>2359343</vt:i4>
      </vt:variant>
      <vt:variant>
        <vt:i4>27</vt:i4>
      </vt:variant>
      <vt:variant>
        <vt:i4>0</vt:i4>
      </vt:variant>
      <vt:variant>
        <vt:i4>5</vt:i4>
      </vt:variant>
      <vt:variant>
        <vt:lpwstr>http://zakon5.rada.gov.ua/laws/show/1227-18</vt:lpwstr>
      </vt:variant>
      <vt:variant>
        <vt:lpwstr/>
      </vt:variant>
      <vt:variant>
        <vt:i4>6029343</vt:i4>
      </vt:variant>
      <vt:variant>
        <vt:i4>24</vt:i4>
      </vt:variant>
      <vt:variant>
        <vt:i4>0</vt:i4>
      </vt:variant>
      <vt:variant>
        <vt:i4>5</vt:i4>
      </vt:variant>
      <vt:variant>
        <vt:lpwstr>http://zakon4.rada.gov.ua/laws/show/9/98-%D0%B2%D1%80</vt:lpwstr>
      </vt:variant>
      <vt:variant>
        <vt:lpwstr/>
      </vt:variant>
      <vt:variant>
        <vt:i4>6029343</vt:i4>
      </vt:variant>
      <vt:variant>
        <vt:i4>21</vt:i4>
      </vt:variant>
      <vt:variant>
        <vt:i4>0</vt:i4>
      </vt:variant>
      <vt:variant>
        <vt:i4>5</vt:i4>
      </vt:variant>
      <vt:variant>
        <vt:lpwstr>http://zakon4.rada.gov.ua/laws/show/9/98-%D0%B2%D1%80</vt:lpwstr>
      </vt:variant>
      <vt:variant>
        <vt:lpwstr/>
      </vt:variant>
      <vt:variant>
        <vt:i4>2359343</vt:i4>
      </vt:variant>
      <vt:variant>
        <vt:i4>18</vt:i4>
      </vt:variant>
      <vt:variant>
        <vt:i4>0</vt:i4>
      </vt:variant>
      <vt:variant>
        <vt:i4>5</vt:i4>
      </vt:variant>
      <vt:variant>
        <vt:lpwstr>http://zakon5.rada.gov.ua/laws/show/1227-18</vt:lpwstr>
      </vt:variant>
      <vt:variant>
        <vt:lpwstr/>
      </vt:variant>
      <vt:variant>
        <vt:i4>589857</vt:i4>
      </vt:variant>
      <vt:variant>
        <vt:i4>15</vt:i4>
      </vt:variant>
      <vt:variant>
        <vt:i4>0</vt:i4>
      </vt:variant>
      <vt:variant>
        <vt:i4>5</vt:i4>
      </vt:variant>
      <vt:variant>
        <vt:lpwstr>http://search.ligazakon.ua/l_doc2.nsf/link1/T335200.html</vt:lpwstr>
      </vt:variant>
      <vt:variant>
        <vt:lpwstr/>
      </vt:variant>
      <vt:variant>
        <vt:i4>7602246</vt:i4>
      </vt:variant>
      <vt:variant>
        <vt:i4>12</vt:i4>
      </vt:variant>
      <vt:variant>
        <vt:i4>0</vt:i4>
      </vt:variant>
      <vt:variant>
        <vt:i4>5</vt:i4>
      </vt:variant>
      <vt:variant>
        <vt:lpwstr>http://w1.c1.rada.gov.ua/pls/radan_gs09/ns_pd2?day_=08&amp;month_=10&amp;year=2015&amp;nom_s=3</vt:lpwstr>
      </vt:variant>
      <vt:variant>
        <vt:lpwstr/>
      </vt:variant>
      <vt:variant>
        <vt:i4>7602246</vt:i4>
      </vt:variant>
      <vt:variant>
        <vt:i4>9</vt:i4>
      </vt:variant>
      <vt:variant>
        <vt:i4>0</vt:i4>
      </vt:variant>
      <vt:variant>
        <vt:i4>5</vt:i4>
      </vt:variant>
      <vt:variant>
        <vt:lpwstr>http://w1.c1.rada.gov.ua/pls/radan_gs09/ns_pd2?day_=08&amp;month_=10&amp;year=2015&amp;nom_s=3</vt:lpwstr>
      </vt:variant>
      <vt:variant>
        <vt:lpwstr/>
      </vt:variant>
      <vt:variant>
        <vt:i4>5570574</vt:i4>
      </vt:variant>
      <vt:variant>
        <vt:i4>6</vt:i4>
      </vt:variant>
      <vt:variant>
        <vt:i4>0</vt:i4>
      </vt:variant>
      <vt:variant>
        <vt:i4>5</vt:i4>
      </vt:variant>
      <vt:variant>
        <vt:lpwstr>http://zakon3.rada.gov.ua/laws/show/321-2012-%D0%BF/paran15</vt:lpwstr>
      </vt:variant>
      <vt:variant>
        <vt:lpwstr>n15</vt:lpwstr>
      </vt:variant>
      <vt:variant>
        <vt:i4>1704021</vt:i4>
      </vt:variant>
      <vt:variant>
        <vt:i4>3</vt:i4>
      </vt:variant>
      <vt:variant>
        <vt:i4>0</vt:i4>
      </vt:variant>
      <vt:variant>
        <vt:i4>5</vt:i4>
      </vt:variant>
      <vt:variant>
        <vt:lpwstr>http://zakon3.rada.gov.ua/laws/show/1301-2009-%D0%BF</vt:lpwstr>
      </vt:variant>
      <vt:variant>
        <vt:lpwstr/>
      </vt:variant>
      <vt:variant>
        <vt:i4>5570574</vt:i4>
      </vt:variant>
      <vt:variant>
        <vt:i4>0</vt:i4>
      </vt:variant>
      <vt:variant>
        <vt:i4>0</vt:i4>
      </vt:variant>
      <vt:variant>
        <vt:i4>5</vt:i4>
      </vt:variant>
      <vt:variant>
        <vt:lpwstr>http://zakon3.rada.gov.ua/laws/show/321-2012-%D0%BF/paran15</vt:lpwstr>
      </vt:variant>
      <vt:variant>
        <vt:lpwstr>n15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Микола Притула (GMJ-VLT3670 - m.prytula)</cp:lastModifiedBy>
  <cp:revision>19</cp:revision>
  <cp:lastPrinted>2017-09-28T13:49:00Z</cp:lastPrinted>
  <dcterms:created xsi:type="dcterms:W3CDTF">2015-12-29T07:13:00Z</dcterms:created>
  <dcterms:modified xsi:type="dcterms:W3CDTF">2017-10-25T12:28:00Z</dcterms:modified>
</cp:coreProperties>
</file>